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DE" w:rsidRPr="008A67DE" w:rsidRDefault="008A67DE" w:rsidP="008A67DE">
      <w:pPr>
        <w:jc w:val="center"/>
        <w:rPr>
          <w:b/>
        </w:rPr>
      </w:pPr>
      <w:r w:rsidRPr="008A67DE">
        <w:rPr>
          <w:b/>
        </w:rPr>
        <w:t xml:space="preserve">Обязательные требования по </w:t>
      </w:r>
      <w:r w:rsidR="00AA6F6B">
        <w:rPr>
          <w:b/>
        </w:rPr>
        <w:t>перевоз</w:t>
      </w:r>
      <w:r w:rsidR="00AA6F6B" w:rsidRPr="00AA6F6B">
        <w:rPr>
          <w:b/>
        </w:rPr>
        <w:t>к</w:t>
      </w:r>
      <w:r w:rsidR="00AA6F6B">
        <w:rPr>
          <w:b/>
        </w:rPr>
        <w:t>е</w:t>
      </w:r>
      <w:r w:rsidR="00AA6F6B" w:rsidRPr="00AA6F6B">
        <w:rPr>
          <w:b/>
        </w:rPr>
        <w:t xml:space="preserve"> пассажиров и багажа автомобильным транспортом </w:t>
      </w:r>
      <w:r w:rsidRPr="008A67DE">
        <w:rPr>
          <w:b/>
        </w:rPr>
        <w:t>на территории муниципального образования Ребрихинский район Алтайского края</w:t>
      </w:r>
    </w:p>
    <w:p w:rsidR="003F1831" w:rsidRDefault="008A67DE" w:rsidP="00AA6F6B">
      <w:pPr>
        <w:jc w:val="both"/>
      </w:pPr>
      <w:r>
        <w:t xml:space="preserve">        </w:t>
      </w:r>
      <w:proofErr w:type="gramStart"/>
      <w:r>
        <w:t xml:space="preserve">Администрация Ребрихинского района Алтайского края в целях профилактики рисков причинения вреда (ущерба) охраняемым законом ценностям в сфере </w:t>
      </w:r>
      <w:r w:rsidR="00AA6F6B">
        <w:t xml:space="preserve">муниципального жилищного контроля на территории муниципального образования Ребрихинский район Алтайского края </w:t>
      </w:r>
      <w:r>
        <w:t>муниципального контроля на автомобильном транспорте и в дорожном хозяйстве на территории муниципального образования Ребрихинский район Алтайского края информирует, что</w:t>
      </w:r>
      <w:r w:rsidR="00D21265" w:rsidRPr="00D21265">
        <w:t xml:space="preserve"> </w:t>
      </w:r>
      <w:r w:rsidR="00AA6F6B">
        <w:t>Правила перевозок пассажиров и багажа, грузов Правительство Российской Федерации утверждает правила перевозок пассажиров</w:t>
      </w:r>
      <w:proofErr w:type="gramEnd"/>
      <w:r w:rsidR="00AA6F6B">
        <w:t xml:space="preserve"> и багажа автомобильным транспортом и городским наземным электрическим транспортом, а также правила перевозок грузов автомобильным транспортом. </w:t>
      </w:r>
    </w:p>
    <w:p w:rsidR="00AA6F6B" w:rsidRDefault="00AA6F6B" w:rsidP="00AA6F6B">
      <w:pPr>
        <w:jc w:val="both"/>
      </w:pPr>
      <w:r>
        <w:t xml:space="preserve">        Правила перевозок пассажиров и багажа автомобильным транспортом и городским наземным электрическим транспортом представляют собой нормативные правовые акты, регулирующие порядок организации различных видов перевозок пассажиров и багажа, а также условия перевозок пассажиров и багажа и предоставления транспортных сре</w:t>
      </w:r>
      <w:proofErr w:type="gramStart"/>
      <w:r>
        <w:t>дств дл</w:t>
      </w:r>
      <w:proofErr w:type="gramEnd"/>
      <w:r>
        <w:t xml:space="preserve">я таких перевозок. </w:t>
      </w:r>
      <w:proofErr w:type="gramStart"/>
      <w:r>
        <w:t>Постановлением Правительства Российской Федерации от 01.10.2020 № 1586 "Об утверждении Правил перевозок пассажиров и багажа автомобильным транспортом и городским наземным электрическим транспортом" устанавливают порядок организации различных видов перевозок пассажиров и багажа, предусмотренных Федеральным законом от 08.11.2007 №259-ФЗ "Устав автомобильного транспорта и городского наземного электрического транспорта", в том числе требования к перевозчикам, фрахтовщикам и владельцам объектов транспортной инфраструктуры и условия таких перевозок</w:t>
      </w:r>
      <w:proofErr w:type="gramEnd"/>
      <w:r>
        <w:t xml:space="preserve"> и условия предоставления транспортных сре</w:t>
      </w:r>
      <w:proofErr w:type="gramStart"/>
      <w:r>
        <w:t>дств дл</w:t>
      </w:r>
      <w:proofErr w:type="gramEnd"/>
      <w:r>
        <w:t xml:space="preserve">я таких перевозок. </w:t>
      </w:r>
    </w:p>
    <w:p w:rsidR="00AA6F6B" w:rsidRDefault="00AA6F6B" w:rsidP="00AA6F6B">
      <w:pPr>
        <w:jc w:val="both"/>
      </w:pPr>
      <w:r>
        <w:t xml:space="preserve">        Виды перевозок пассажиров и багажа Перевозки пассажиров и багажа подразделяются на: 1) регулярные перевозки; 2) перевозки по заказам; 3) перевозки легковыми такси. Требования к оформлению и оборудованию транспортных средств и объектов транспортной инфраструктуры, используемых для перевозок пассажиров и багажа, определяются правилами перевозок пассажиров.</w:t>
      </w:r>
    </w:p>
    <w:p w:rsidR="00AA6F6B" w:rsidRDefault="00AA6F6B" w:rsidP="00AA6F6B">
      <w:pPr>
        <w:jc w:val="both"/>
      </w:pPr>
      <w:r>
        <w:lastRenderedPageBreak/>
        <w:t xml:space="preserve">        Перечень правовых актов, регулирующих исполнение юридическими лицами, индивидуальными предпринимателями, а также гражданами обязательных требований дорожного законодательства </w:t>
      </w:r>
    </w:p>
    <w:p w:rsidR="00AA6F6B" w:rsidRDefault="00AA6F6B" w:rsidP="00AA6F6B">
      <w:pPr>
        <w:jc w:val="both"/>
      </w:pPr>
      <w:r>
        <w:t>1. Гражданский кодекс Российской Федерации ("Собрание законодательства Российской Федерации" от 05.12.1994 №32, ст. 3301).</w:t>
      </w:r>
    </w:p>
    <w:p w:rsidR="00AA6F6B" w:rsidRDefault="00AA6F6B" w:rsidP="00AA6F6B">
      <w:pPr>
        <w:jc w:val="both"/>
      </w:pPr>
      <w:r>
        <w:t xml:space="preserve"> 2. Кодекс Российской Федерации об административных правонарушениях ("Собрание законодательства Российской Федерации" от 07.01.2002 №1 (ч. 1), ст. 1). </w:t>
      </w:r>
    </w:p>
    <w:p w:rsidR="00AA6F6B" w:rsidRDefault="00AA6F6B" w:rsidP="00AA6F6B">
      <w:pPr>
        <w:jc w:val="both"/>
      </w:pPr>
      <w:r>
        <w:t xml:space="preserve">3. Федеральный закон от 31.07.2020 №248-ФЗ "О государственном контроле (надзоре) и муниципальном контроле в Российской Федерации" ("Собрание законодательства РФ", 03.08.2020, №31 (часть I), ст. 5007, "Российская газета", №171, 05.08.2020). </w:t>
      </w:r>
    </w:p>
    <w:p w:rsidR="00AA6F6B" w:rsidRDefault="00AA6F6B" w:rsidP="00AA6F6B">
      <w:pPr>
        <w:jc w:val="both"/>
      </w:pPr>
      <w:r>
        <w:t xml:space="preserve">4. 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 от 14.11.2007 №254). </w:t>
      </w:r>
    </w:p>
    <w:p w:rsidR="00AA6F6B" w:rsidRDefault="00AA6F6B" w:rsidP="00AA6F6B">
      <w:pPr>
        <w:jc w:val="both"/>
      </w:pPr>
      <w:r>
        <w:t>5. Федеральный закон от 08.11.2007 №259-ФЗ</w:t>
      </w:r>
      <w:proofErr w:type="gramStart"/>
      <w:r>
        <w:t>"У</w:t>
      </w:r>
      <w:proofErr w:type="gramEnd"/>
      <w:r>
        <w:t xml:space="preserve">став автомобильного транспорта и городского наземного электрического транспорта"("Российская газета от 17.11.2007 №258). </w:t>
      </w:r>
    </w:p>
    <w:p w:rsidR="00AA6F6B" w:rsidRDefault="00AA6F6B" w:rsidP="00AA6F6B">
      <w:pPr>
        <w:jc w:val="both"/>
      </w:pPr>
      <w:r>
        <w:t xml:space="preserve">6. Решение Комиссии Таможенного союза от 18.10.2011 №827 "О принятии технического регламента Таможенного союза "Безопасность автомобильных дорог" (Официальный сайт Комиссии Таможенного союза http://www.tsouz.ru/, 21.10.2011). </w:t>
      </w:r>
    </w:p>
    <w:p w:rsidR="00AA6F6B" w:rsidRDefault="00AA6F6B" w:rsidP="00AA6F6B">
      <w:pPr>
        <w:jc w:val="both"/>
      </w:pPr>
      <w:r>
        <w:t>7.Постановление Правительства Российской Федерации от 01.10.2020 №1586 "Об утверждении Правил перевозок пассажиров и багажа автомобильным транспортом и городским наземным электрическим транспортом</w:t>
      </w:r>
      <w:proofErr w:type="gramStart"/>
      <w:r>
        <w:t>"(</w:t>
      </w:r>
      <w:proofErr w:type="gramEnd"/>
      <w:r>
        <w:t xml:space="preserve">"Собрание законодательства РФ", 12.10.2020, №41, ст. 6428). </w:t>
      </w:r>
    </w:p>
    <w:p w:rsidR="003F1831" w:rsidRDefault="00AA6F6B" w:rsidP="00AA6F6B">
      <w:pPr>
        <w:jc w:val="both"/>
      </w:pPr>
      <w:r>
        <w:t>8. Приказ Минтранса России от 16.11.2012 № 402 "Об утверждении Классификации работ по капитальному ремонту, ремонту и содержанию автомобильных дорог" ("Российская газета" от 05.06.2013 №119).</w:t>
      </w:r>
    </w:p>
    <w:p w:rsidR="008A67DE" w:rsidRDefault="00AA6F6B" w:rsidP="00AA6F6B">
      <w:pPr>
        <w:jc w:val="both"/>
      </w:pPr>
      <w:r>
        <w:t xml:space="preserve"> 9.Приказ Минстроя России от 09.02.2021 №53/</w:t>
      </w:r>
      <w:proofErr w:type="spellStart"/>
      <w:proofErr w:type="gramStart"/>
      <w:r>
        <w:t>пр</w:t>
      </w:r>
      <w:proofErr w:type="spellEnd"/>
      <w:proofErr w:type="gramEnd"/>
      <w:r>
        <w:t xml:space="preserve"> "СП 34.13330.2021. Свод правил. Автомобильные дороги. СНиП 2.05.02-85*" (публикация на сайте https://minstroyrf.gov.ru/ по состоянию на 24.03.2021);</w:t>
      </w:r>
    </w:p>
    <w:p w:rsidR="008A67DE" w:rsidRPr="008A67DE" w:rsidRDefault="008A67DE" w:rsidP="008A67DE">
      <w:pPr>
        <w:jc w:val="both"/>
        <w:rPr>
          <w:b/>
        </w:rPr>
      </w:pPr>
      <w:r w:rsidRPr="008A67DE">
        <w:rPr>
          <w:b/>
        </w:rPr>
        <w:t>Администрация Ребрихинского района</w:t>
      </w:r>
      <w:r w:rsidR="003F1831">
        <w:rPr>
          <w:b/>
        </w:rPr>
        <w:t xml:space="preserve"> </w:t>
      </w:r>
      <w:r w:rsidRPr="008A67DE">
        <w:rPr>
          <w:b/>
        </w:rPr>
        <w:t>Алтайского края</w:t>
      </w:r>
      <w:r w:rsidR="003F1831">
        <w:rPr>
          <w:b/>
        </w:rPr>
        <w:t xml:space="preserve"> 10.02.2022 г.</w:t>
      </w:r>
      <w:bookmarkStart w:id="0" w:name="_GoBack"/>
      <w:bookmarkEnd w:id="0"/>
    </w:p>
    <w:sectPr w:rsidR="008A67DE" w:rsidRPr="008A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E"/>
    <w:rsid w:val="001A051E"/>
    <w:rsid w:val="003F1831"/>
    <w:rsid w:val="00876473"/>
    <w:rsid w:val="008A67DE"/>
    <w:rsid w:val="00926674"/>
    <w:rsid w:val="00AA6F6B"/>
    <w:rsid w:val="00D21265"/>
    <w:rsid w:val="00DC4EA4"/>
    <w:rsid w:val="00F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2023-02-07T05:45:00Z</dcterms:created>
  <dcterms:modified xsi:type="dcterms:W3CDTF">2023-02-07T08:51:00Z</dcterms:modified>
</cp:coreProperties>
</file>