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748"/>
        <w:gridCol w:w="3960"/>
      </w:tblGrid>
      <w:tr w:rsidR="00B05B34" w:rsidRPr="008C262D" w:rsidTr="008C262D">
        <w:tc>
          <w:tcPr>
            <w:tcW w:w="5748" w:type="dxa"/>
          </w:tcPr>
          <w:p w:rsidR="00AA3868" w:rsidRPr="008C262D" w:rsidRDefault="00AA3868" w:rsidP="00750B8E">
            <w:pPr>
              <w:pStyle w:val="ConsPlusTitle"/>
              <w:widowControl w:val="0"/>
              <w:rPr>
                <w:rFonts w:ascii="Calibri" w:hAnsi="Calibri"/>
                <w:b w:val="0"/>
                <w:sz w:val="26"/>
                <w:szCs w:val="26"/>
              </w:rPr>
            </w:pPr>
          </w:p>
        </w:tc>
        <w:tc>
          <w:tcPr>
            <w:tcW w:w="3960" w:type="dxa"/>
          </w:tcPr>
          <w:p w:rsidR="00B05B34" w:rsidRPr="00EC30FB" w:rsidRDefault="00B05B34" w:rsidP="008C262D">
            <w:pPr>
              <w:pStyle w:val="ConsPlusTitle"/>
              <w:widowControl w:val="0"/>
              <w:jc w:val="both"/>
              <w:rPr>
                <w:b w:val="0"/>
                <w:sz w:val="26"/>
                <w:szCs w:val="26"/>
              </w:rPr>
            </w:pPr>
            <w:r w:rsidRPr="00EC30FB">
              <w:rPr>
                <w:b w:val="0"/>
                <w:sz w:val="26"/>
                <w:szCs w:val="26"/>
              </w:rPr>
              <w:t xml:space="preserve">Утверждена </w:t>
            </w:r>
          </w:p>
          <w:p w:rsidR="00B05B34" w:rsidRPr="00EC30FB" w:rsidRDefault="00B05B34" w:rsidP="008C262D">
            <w:pPr>
              <w:pStyle w:val="ConsPlusTitle"/>
              <w:widowControl w:val="0"/>
              <w:jc w:val="both"/>
              <w:rPr>
                <w:b w:val="0"/>
                <w:sz w:val="26"/>
                <w:szCs w:val="26"/>
              </w:rPr>
            </w:pPr>
            <w:r w:rsidRPr="00EC30FB">
              <w:rPr>
                <w:b w:val="0"/>
                <w:sz w:val="26"/>
                <w:szCs w:val="26"/>
              </w:rPr>
              <w:t>постановлением Администрации</w:t>
            </w:r>
          </w:p>
          <w:p w:rsidR="00B05B34" w:rsidRPr="00EC30FB" w:rsidRDefault="00B05B34" w:rsidP="008C262D">
            <w:pPr>
              <w:pStyle w:val="ConsPlusTitle"/>
              <w:widowControl w:val="0"/>
              <w:jc w:val="both"/>
              <w:rPr>
                <w:b w:val="0"/>
                <w:sz w:val="26"/>
                <w:szCs w:val="26"/>
              </w:rPr>
            </w:pPr>
            <w:r w:rsidRPr="00EC30FB">
              <w:rPr>
                <w:b w:val="0"/>
                <w:sz w:val="26"/>
                <w:szCs w:val="26"/>
              </w:rPr>
              <w:t xml:space="preserve">Ребрихинского района </w:t>
            </w:r>
          </w:p>
          <w:p w:rsidR="00B05B34" w:rsidRPr="00EC30FB" w:rsidRDefault="00B05B34" w:rsidP="008C262D">
            <w:pPr>
              <w:pStyle w:val="ConsPlusTitle"/>
              <w:widowControl w:val="0"/>
              <w:jc w:val="both"/>
              <w:rPr>
                <w:b w:val="0"/>
                <w:sz w:val="26"/>
                <w:szCs w:val="26"/>
              </w:rPr>
            </w:pPr>
            <w:r w:rsidRPr="00EC30FB">
              <w:rPr>
                <w:b w:val="0"/>
                <w:sz w:val="26"/>
                <w:szCs w:val="26"/>
              </w:rPr>
              <w:t>Алтайского края</w:t>
            </w:r>
          </w:p>
          <w:p w:rsidR="00B05B34" w:rsidRPr="00FE695C" w:rsidRDefault="00B05B34" w:rsidP="008C262D">
            <w:pPr>
              <w:pStyle w:val="ConsPlusTitle"/>
              <w:widowControl w:val="0"/>
              <w:jc w:val="both"/>
              <w:rPr>
                <w:b w:val="0"/>
                <w:sz w:val="26"/>
                <w:szCs w:val="26"/>
              </w:rPr>
            </w:pPr>
            <w:r w:rsidRPr="00FE695C">
              <w:rPr>
                <w:b w:val="0"/>
                <w:sz w:val="26"/>
                <w:szCs w:val="26"/>
              </w:rPr>
              <w:t xml:space="preserve">от </w:t>
            </w:r>
            <w:r w:rsidR="00FE695C" w:rsidRPr="00FE695C">
              <w:rPr>
                <w:b w:val="0"/>
                <w:sz w:val="26"/>
                <w:szCs w:val="26"/>
              </w:rPr>
              <w:t>25.11.2015</w:t>
            </w:r>
            <w:r w:rsidR="00BA7237" w:rsidRPr="00FE695C">
              <w:rPr>
                <w:b w:val="0"/>
                <w:sz w:val="26"/>
                <w:szCs w:val="26"/>
              </w:rPr>
              <w:t xml:space="preserve"> </w:t>
            </w:r>
            <w:r w:rsidRPr="00FE695C">
              <w:rPr>
                <w:b w:val="0"/>
                <w:sz w:val="26"/>
                <w:szCs w:val="26"/>
              </w:rPr>
              <w:t xml:space="preserve"> №</w:t>
            </w:r>
            <w:r w:rsidR="00FE695C" w:rsidRPr="00FE695C">
              <w:rPr>
                <w:b w:val="0"/>
                <w:sz w:val="26"/>
                <w:szCs w:val="26"/>
              </w:rPr>
              <w:t xml:space="preserve">689 (с </w:t>
            </w:r>
            <w:proofErr w:type="spellStart"/>
            <w:r w:rsidR="00FE695C" w:rsidRPr="00FE695C">
              <w:rPr>
                <w:b w:val="0"/>
                <w:sz w:val="26"/>
                <w:szCs w:val="26"/>
              </w:rPr>
              <w:t>изм</w:t>
            </w:r>
            <w:proofErr w:type="spellEnd"/>
            <w:r w:rsidR="00FE695C" w:rsidRPr="00FE695C">
              <w:rPr>
                <w:b w:val="0"/>
                <w:sz w:val="26"/>
                <w:szCs w:val="26"/>
              </w:rPr>
              <w:t>. о</w:t>
            </w:r>
            <w:r w:rsidR="00305D01">
              <w:rPr>
                <w:b w:val="0"/>
                <w:sz w:val="26"/>
                <w:szCs w:val="26"/>
              </w:rPr>
              <w:t>т 11.05.2016 №371, 10.02.2017 №101, 28.08.2017 №</w:t>
            </w:r>
            <w:r w:rsidR="00FE695C" w:rsidRPr="00FE695C">
              <w:rPr>
                <w:b w:val="0"/>
                <w:sz w:val="26"/>
                <w:szCs w:val="26"/>
              </w:rPr>
              <w:t>592, 20.11.2017 №752</w:t>
            </w:r>
            <w:r w:rsidR="00305D01">
              <w:rPr>
                <w:b w:val="0"/>
                <w:sz w:val="26"/>
                <w:szCs w:val="26"/>
              </w:rPr>
              <w:t>, 15.02.2018 №84, 14.11.2018 №</w:t>
            </w:r>
            <w:r w:rsidR="00FE695C" w:rsidRPr="00FE695C">
              <w:rPr>
                <w:b w:val="0"/>
                <w:sz w:val="26"/>
                <w:szCs w:val="26"/>
              </w:rPr>
              <w:t>607,</w:t>
            </w:r>
            <w:r w:rsidR="00305D01">
              <w:rPr>
                <w:b w:val="0"/>
                <w:sz w:val="26"/>
                <w:szCs w:val="26"/>
              </w:rPr>
              <w:t xml:space="preserve"> 28.02.2019 №113, 03.03.2020 №</w:t>
            </w:r>
            <w:r w:rsidR="00FE695C" w:rsidRPr="00FE695C">
              <w:rPr>
                <w:b w:val="0"/>
                <w:sz w:val="26"/>
                <w:szCs w:val="26"/>
              </w:rPr>
              <w:t>121</w:t>
            </w:r>
            <w:r w:rsidR="00AE023B">
              <w:rPr>
                <w:b w:val="0"/>
                <w:sz w:val="26"/>
                <w:szCs w:val="26"/>
              </w:rPr>
              <w:t>, 26.02.2021 №122</w:t>
            </w:r>
            <w:r w:rsidR="00305D01">
              <w:rPr>
                <w:b w:val="0"/>
                <w:sz w:val="26"/>
                <w:szCs w:val="26"/>
              </w:rPr>
              <w:t>, 14.05.2021 №283</w:t>
            </w:r>
            <w:r w:rsidR="00FE695C" w:rsidRPr="00FE695C">
              <w:rPr>
                <w:b w:val="0"/>
                <w:sz w:val="26"/>
                <w:szCs w:val="26"/>
              </w:rPr>
              <w:t>)</w:t>
            </w:r>
          </w:p>
          <w:p w:rsidR="00EC30FB" w:rsidRPr="008C262D" w:rsidRDefault="00EC30FB" w:rsidP="00EC30FB">
            <w:pPr>
              <w:pStyle w:val="ConsPlusTitle"/>
              <w:widowControl w:val="0"/>
              <w:jc w:val="both"/>
              <w:rPr>
                <w:b w:val="0"/>
                <w:sz w:val="26"/>
                <w:szCs w:val="26"/>
              </w:rPr>
            </w:pPr>
          </w:p>
        </w:tc>
      </w:tr>
    </w:tbl>
    <w:p w:rsidR="00591431" w:rsidRDefault="00591431" w:rsidP="00456D0A">
      <w:pPr>
        <w:rPr>
          <w:bCs/>
          <w:sz w:val="26"/>
          <w:szCs w:val="26"/>
        </w:rPr>
      </w:pPr>
    </w:p>
    <w:p w:rsidR="00B05B34" w:rsidRPr="00B05CFE" w:rsidRDefault="00B05B34" w:rsidP="00B05B34">
      <w:pPr>
        <w:jc w:val="center"/>
        <w:rPr>
          <w:sz w:val="26"/>
          <w:szCs w:val="26"/>
        </w:rPr>
      </w:pPr>
      <w:r w:rsidRPr="00B05CFE">
        <w:rPr>
          <w:bCs/>
          <w:sz w:val="26"/>
          <w:szCs w:val="26"/>
        </w:rPr>
        <w:t>П</w:t>
      </w:r>
      <w:r w:rsidR="00B05CFE">
        <w:rPr>
          <w:bCs/>
          <w:sz w:val="26"/>
          <w:szCs w:val="26"/>
        </w:rPr>
        <w:t>аспорт</w:t>
      </w:r>
    </w:p>
    <w:p w:rsidR="000C5E2F" w:rsidRPr="00B05CFE" w:rsidRDefault="000C5E2F" w:rsidP="000C5E2F">
      <w:pPr>
        <w:jc w:val="center"/>
        <w:rPr>
          <w:sz w:val="26"/>
          <w:szCs w:val="26"/>
        </w:rPr>
      </w:pPr>
      <w:r w:rsidRPr="00B05CFE">
        <w:rPr>
          <w:sz w:val="26"/>
          <w:szCs w:val="26"/>
        </w:rPr>
        <w:t>Муниципальн</w:t>
      </w:r>
      <w:r w:rsidR="00B05B34" w:rsidRPr="00B05CFE">
        <w:rPr>
          <w:sz w:val="26"/>
          <w:szCs w:val="26"/>
        </w:rPr>
        <w:t>ой</w:t>
      </w:r>
      <w:r w:rsidRPr="00B05CFE">
        <w:rPr>
          <w:sz w:val="26"/>
          <w:szCs w:val="26"/>
        </w:rPr>
        <w:t xml:space="preserve"> программ</w:t>
      </w:r>
      <w:r w:rsidR="00B05B34" w:rsidRPr="00B05CFE">
        <w:rPr>
          <w:sz w:val="26"/>
          <w:szCs w:val="26"/>
        </w:rPr>
        <w:t>ы</w:t>
      </w:r>
      <w:r w:rsidRPr="00B05CFE">
        <w:rPr>
          <w:sz w:val="26"/>
          <w:szCs w:val="26"/>
        </w:rPr>
        <w:t xml:space="preserve"> </w:t>
      </w:r>
    </w:p>
    <w:p w:rsidR="000B2C23" w:rsidRDefault="000C5E2F" w:rsidP="00456D0A">
      <w:pPr>
        <w:jc w:val="center"/>
        <w:rPr>
          <w:sz w:val="26"/>
          <w:szCs w:val="26"/>
        </w:rPr>
      </w:pPr>
      <w:r w:rsidRPr="00B05CFE">
        <w:rPr>
          <w:sz w:val="26"/>
          <w:szCs w:val="26"/>
        </w:rPr>
        <w:t>«Создание условий для устойчивого экономического развития</w:t>
      </w:r>
      <w:r w:rsidR="00FD6465" w:rsidRPr="00B05CFE">
        <w:rPr>
          <w:sz w:val="26"/>
          <w:szCs w:val="26"/>
        </w:rPr>
        <w:t xml:space="preserve"> </w:t>
      </w:r>
      <w:r w:rsidRPr="00B05CFE">
        <w:rPr>
          <w:sz w:val="26"/>
          <w:szCs w:val="26"/>
        </w:rPr>
        <w:t xml:space="preserve"> Ребрихинского района» </w:t>
      </w:r>
      <w:r w:rsidR="00FD6465" w:rsidRPr="00B05CFE">
        <w:rPr>
          <w:sz w:val="26"/>
          <w:szCs w:val="26"/>
        </w:rPr>
        <w:t xml:space="preserve"> </w:t>
      </w:r>
      <w:r w:rsidRPr="00B05CFE">
        <w:rPr>
          <w:sz w:val="26"/>
          <w:szCs w:val="26"/>
        </w:rPr>
        <w:t>на 2016-2021 г</w:t>
      </w:r>
      <w:r w:rsidR="009F113F">
        <w:rPr>
          <w:sz w:val="26"/>
          <w:szCs w:val="26"/>
        </w:rPr>
        <w:t>оды</w:t>
      </w:r>
    </w:p>
    <w:p w:rsidR="00591431" w:rsidRPr="00456D0A" w:rsidRDefault="00591431" w:rsidP="00456D0A">
      <w:pPr>
        <w:jc w:val="center"/>
        <w:rPr>
          <w:sz w:val="26"/>
          <w:szCs w:val="26"/>
        </w:rPr>
      </w:pPr>
    </w:p>
    <w:tbl>
      <w:tblPr>
        <w:tblpPr w:leftFromText="180" w:rightFromText="180" w:vertAnchor="text" w:tblpY="1"/>
        <w:tblOverlap w:val="never"/>
        <w:tblW w:w="9580" w:type="dxa"/>
        <w:tblInd w:w="-11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tblPr>
      <w:tblGrid>
        <w:gridCol w:w="3410"/>
        <w:gridCol w:w="6170"/>
      </w:tblGrid>
      <w:tr w:rsidR="000C5E2F" w:rsidRPr="00E72753" w:rsidTr="00226E30">
        <w:tc>
          <w:tcPr>
            <w:tcW w:w="3410" w:type="dxa"/>
          </w:tcPr>
          <w:p w:rsidR="000C5E2F" w:rsidRPr="00E72753" w:rsidRDefault="000C5E2F" w:rsidP="00CB721B">
            <w:pPr>
              <w:pStyle w:val="a5"/>
              <w:rPr>
                <w:rFonts w:ascii="Times New Roman" w:hAnsi="Times New Roman" w:cs="Times New Roman"/>
                <w:sz w:val="26"/>
                <w:szCs w:val="26"/>
              </w:rPr>
            </w:pPr>
            <w:r w:rsidRPr="00E72753">
              <w:rPr>
                <w:rFonts w:ascii="Times New Roman" w:hAnsi="Times New Roman" w:cs="Times New Roman"/>
                <w:sz w:val="26"/>
                <w:szCs w:val="26"/>
              </w:rPr>
              <w:t xml:space="preserve">Ответственный исполнитель программы </w:t>
            </w:r>
          </w:p>
        </w:tc>
        <w:tc>
          <w:tcPr>
            <w:tcW w:w="6170" w:type="dxa"/>
          </w:tcPr>
          <w:p w:rsidR="000C5E2F" w:rsidRPr="00E72753" w:rsidRDefault="00880D1D" w:rsidP="00880D1D">
            <w:pPr>
              <w:pStyle w:val="a4"/>
              <w:ind w:firstLine="662"/>
              <w:rPr>
                <w:rFonts w:ascii="Times New Roman" w:hAnsi="Times New Roman" w:cs="Times New Roman"/>
                <w:sz w:val="26"/>
                <w:szCs w:val="26"/>
              </w:rPr>
            </w:pPr>
            <w:r w:rsidRPr="00E72753">
              <w:rPr>
                <w:rFonts w:ascii="Times New Roman" w:hAnsi="Times New Roman" w:cs="Times New Roman"/>
                <w:sz w:val="26"/>
                <w:szCs w:val="26"/>
              </w:rPr>
              <w:t>Комитет по экономике, управлению муниципальным имуществом и предпринимательской деятельности</w:t>
            </w:r>
            <w:r w:rsidR="00106DA0">
              <w:rPr>
                <w:rFonts w:ascii="Times New Roman" w:hAnsi="Times New Roman" w:cs="Times New Roman"/>
                <w:sz w:val="26"/>
                <w:szCs w:val="26"/>
              </w:rPr>
              <w:t xml:space="preserve"> </w:t>
            </w:r>
            <w:r w:rsidR="00106DA0" w:rsidRPr="00E72753">
              <w:rPr>
                <w:rFonts w:ascii="Times New Roman" w:hAnsi="Times New Roman" w:cs="Times New Roman"/>
                <w:sz w:val="26"/>
                <w:szCs w:val="26"/>
              </w:rPr>
              <w:t xml:space="preserve"> Администрации </w:t>
            </w:r>
            <w:r w:rsidR="00C924C5">
              <w:rPr>
                <w:rFonts w:ascii="Times New Roman" w:hAnsi="Times New Roman" w:cs="Times New Roman"/>
                <w:sz w:val="26"/>
                <w:szCs w:val="26"/>
              </w:rPr>
              <w:t xml:space="preserve">Ребрихинского </w:t>
            </w:r>
            <w:r w:rsidR="00106DA0" w:rsidRPr="00E72753">
              <w:rPr>
                <w:rFonts w:ascii="Times New Roman" w:hAnsi="Times New Roman" w:cs="Times New Roman"/>
                <w:sz w:val="26"/>
                <w:szCs w:val="26"/>
              </w:rPr>
              <w:t>района</w:t>
            </w:r>
            <w:r w:rsidR="00C924C5">
              <w:rPr>
                <w:rFonts w:ascii="Times New Roman" w:hAnsi="Times New Roman" w:cs="Times New Roman"/>
                <w:sz w:val="26"/>
                <w:szCs w:val="26"/>
              </w:rPr>
              <w:t xml:space="preserve"> Алтайского края</w:t>
            </w:r>
          </w:p>
        </w:tc>
      </w:tr>
      <w:tr w:rsidR="000C5E2F" w:rsidRPr="00E72753" w:rsidTr="00226E30">
        <w:tc>
          <w:tcPr>
            <w:tcW w:w="3410" w:type="dxa"/>
          </w:tcPr>
          <w:p w:rsidR="000C5E2F" w:rsidRPr="00E72753" w:rsidRDefault="000C5E2F" w:rsidP="00CB721B">
            <w:pPr>
              <w:pStyle w:val="a5"/>
              <w:rPr>
                <w:rFonts w:ascii="Times New Roman" w:hAnsi="Times New Roman" w:cs="Times New Roman"/>
                <w:sz w:val="26"/>
                <w:szCs w:val="26"/>
              </w:rPr>
            </w:pPr>
            <w:r w:rsidRPr="00E72753">
              <w:rPr>
                <w:rStyle w:val="a3"/>
                <w:rFonts w:ascii="Times New Roman" w:hAnsi="Times New Roman" w:cs="Times New Roman"/>
                <w:b w:val="0"/>
                <w:bCs/>
                <w:color w:val="auto"/>
                <w:sz w:val="26"/>
                <w:szCs w:val="26"/>
              </w:rPr>
              <w:t>Соисполнител</w:t>
            </w:r>
            <w:r w:rsidR="00E54BB5">
              <w:rPr>
                <w:rStyle w:val="a3"/>
                <w:rFonts w:ascii="Times New Roman" w:hAnsi="Times New Roman" w:cs="Times New Roman"/>
                <w:b w:val="0"/>
                <w:bCs/>
                <w:color w:val="auto"/>
                <w:sz w:val="26"/>
                <w:szCs w:val="26"/>
              </w:rPr>
              <w:t>ь</w:t>
            </w:r>
            <w:r w:rsidRPr="00E72753">
              <w:rPr>
                <w:rStyle w:val="a3"/>
                <w:rFonts w:ascii="Times New Roman" w:hAnsi="Times New Roman" w:cs="Times New Roman"/>
                <w:b w:val="0"/>
                <w:bCs/>
                <w:color w:val="auto"/>
                <w:sz w:val="26"/>
                <w:szCs w:val="26"/>
              </w:rPr>
              <w:t xml:space="preserve">  программы</w:t>
            </w:r>
          </w:p>
        </w:tc>
        <w:tc>
          <w:tcPr>
            <w:tcW w:w="6170" w:type="dxa"/>
          </w:tcPr>
          <w:p w:rsidR="000C5E2F" w:rsidRPr="00E72753" w:rsidRDefault="00880D1D" w:rsidP="00880D1D">
            <w:pPr>
              <w:pStyle w:val="a4"/>
              <w:ind w:firstLine="662"/>
              <w:rPr>
                <w:rFonts w:ascii="Times New Roman" w:hAnsi="Times New Roman" w:cs="Times New Roman"/>
                <w:sz w:val="26"/>
                <w:szCs w:val="26"/>
              </w:rPr>
            </w:pPr>
            <w:r w:rsidRPr="00E72753">
              <w:rPr>
                <w:rFonts w:ascii="Times New Roman" w:hAnsi="Times New Roman" w:cs="Times New Roman"/>
                <w:sz w:val="26"/>
                <w:szCs w:val="26"/>
              </w:rPr>
              <w:t xml:space="preserve">Комитет по  строительству, архитектуре и ЖКХ Администрации </w:t>
            </w:r>
            <w:r w:rsidR="00C924C5">
              <w:rPr>
                <w:rFonts w:ascii="Times New Roman" w:hAnsi="Times New Roman" w:cs="Times New Roman"/>
                <w:sz w:val="26"/>
                <w:szCs w:val="26"/>
              </w:rPr>
              <w:t>Ребрихинского района</w:t>
            </w:r>
            <w:r w:rsidR="00B05CFE">
              <w:rPr>
                <w:rFonts w:ascii="Times New Roman" w:hAnsi="Times New Roman" w:cs="Times New Roman"/>
                <w:sz w:val="26"/>
                <w:szCs w:val="26"/>
              </w:rPr>
              <w:t>.</w:t>
            </w:r>
          </w:p>
        </w:tc>
      </w:tr>
      <w:tr w:rsidR="000C5E2F" w:rsidRPr="00E72753" w:rsidTr="00226E30">
        <w:tc>
          <w:tcPr>
            <w:tcW w:w="3410" w:type="dxa"/>
          </w:tcPr>
          <w:p w:rsidR="000C5E2F" w:rsidRPr="00E72753" w:rsidRDefault="000C5E2F" w:rsidP="00CB721B">
            <w:pPr>
              <w:pStyle w:val="a5"/>
              <w:rPr>
                <w:rFonts w:ascii="Times New Roman" w:hAnsi="Times New Roman" w:cs="Times New Roman"/>
                <w:sz w:val="26"/>
                <w:szCs w:val="26"/>
              </w:rPr>
            </w:pPr>
            <w:r w:rsidRPr="00E72753">
              <w:rPr>
                <w:rStyle w:val="a3"/>
                <w:rFonts w:ascii="Times New Roman" w:hAnsi="Times New Roman" w:cs="Times New Roman"/>
                <w:b w:val="0"/>
                <w:bCs/>
                <w:color w:val="auto"/>
                <w:sz w:val="26"/>
                <w:szCs w:val="26"/>
              </w:rPr>
              <w:t xml:space="preserve">Участники программы </w:t>
            </w:r>
          </w:p>
        </w:tc>
        <w:tc>
          <w:tcPr>
            <w:tcW w:w="6170" w:type="dxa"/>
          </w:tcPr>
          <w:p w:rsidR="00090400" w:rsidRPr="00C74E25" w:rsidRDefault="00090400" w:rsidP="00090400">
            <w:pPr>
              <w:ind w:firstLine="662"/>
              <w:jc w:val="both"/>
              <w:rPr>
                <w:rFonts w:eastAsia="Calibri"/>
                <w:sz w:val="26"/>
                <w:szCs w:val="26"/>
              </w:rPr>
            </w:pPr>
            <w:r w:rsidRPr="00C74E25">
              <w:rPr>
                <w:rFonts w:eastAsia="Calibri"/>
                <w:sz w:val="26"/>
                <w:szCs w:val="26"/>
              </w:rPr>
              <w:t>Инвестиционный уполномоченный Администрации Ребрихинского района,</w:t>
            </w:r>
          </w:p>
          <w:p w:rsidR="00090400" w:rsidRPr="00C74E25" w:rsidRDefault="00090400" w:rsidP="00090400">
            <w:pPr>
              <w:ind w:firstLine="662"/>
              <w:jc w:val="both"/>
              <w:rPr>
                <w:rFonts w:eastAsia="Calibri"/>
                <w:sz w:val="26"/>
                <w:szCs w:val="26"/>
              </w:rPr>
            </w:pPr>
            <w:r w:rsidRPr="00C74E25">
              <w:rPr>
                <w:rFonts w:eastAsia="Calibri"/>
                <w:sz w:val="26"/>
                <w:szCs w:val="26"/>
              </w:rPr>
              <w:t xml:space="preserve">Управление сельского хозяйства и продовольствия Администрации Ребрихинского района, </w:t>
            </w:r>
          </w:p>
          <w:p w:rsidR="00090400" w:rsidRPr="00C74E25" w:rsidRDefault="00090400" w:rsidP="00090400">
            <w:pPr>
              <w:ind w:firstLine="662"/>
              <w:jc w:val="both"/>
              <w:rPr>
                <w:rFonts w:eastAsia="Calibri"/>
                <w:sz w:val="26"/>
                <w:szCs w:val="26"/>
              </w:rPr>
            </w:pPr>
            <w:r w:rsidRPr="00C74E25">
              <w:rPr>
                <w:rFonts w:eastAsia="Calibri"/>
                <w:sz w:val="26"/>
                <w:szCs w:val="26"/>
              </w:rPr>
              <w:t xml:space="preserve">Управление социальной защиты населения по </w:t>
            </w:r>
            <w:proofErr w:type="spellStart"/>
            <w:r w:rsidRPr="00C74E25">
              <w:rPr>
                <w:rFonts w:eastAsia="Calibri"/>
                <w:sz w:val="26"/>
                <w:szCs w:val="26"/>
              </w:rPr>
              <w:t>Ребрихинскому</w:t>
            </w:r>
            <w:proofErr w:type="spellEnd"/>
            <w:r w:rsidRPr="00C74E25">
              <w:rPr>
                <w:rFonts w:eastAsia="Calibri"/>
                <w:sz w:val="26"/>
                <w:szCs w:val="26"/>
              </w:rPr>
              <w:t xml:space="preserve"> району (по согласованию), </w:t>
            </w:r>
          </w:p>
          <w:p w:rsidR="00090400" w:rsidRPr="00C74E25" w:rsidRDefault="00090400" w:rsidP="00090400">
            <w:pPr>
              <w:ind w:firstLine="662"/>
              <w:jc w:val="both"/>
              <w:rPr>
                <w:rFonts w:eastAsia="Calibri"/>
                <w:sz w:val="26"/>
                <w:szCs w:val="26"/>
              </w:rPr>
            </w:pPr>
            <w:r w:rsidRPr="00C74E25">
              <w:rPr>
                <w:rFonts w:eastAsia="Calibri"/>
                <w:sz w:val="26"/>
                <w:szCs w:val="26"/>
              </w:rPr>
              <w:t xml:space="preserve">Общественный совет по развитию предпринимательства при главе </w:t>
            </w:r>
            <w:r>
              <w:rPr>
                <w:sz w:val="26"/>
                <w:szCs w:val="26"/>
              </w:rPr>
              <w:t xml:space="preserve">Ребрихинского </w:t>
            </w:r>
            <w:r w:rsidRPr="00C74E25">
              <w:rPr>
                <w:rFonts w:eastAsia="Calibri"/>
                <w:sz w:val="26"/>
                <w:szCs w:val="26"/>
              </w:rPr>
              <w:t>района (по согласованию),</w:t>
            </w:r>
          </w:p>
          <w:p w:rsidR="00E51BC3" w:rsidRPr="00E72753" w:rsidRDefault="00090400" w:rsidP="00090400">
            <w:pPr>
              <w:ind w:firstLine="709"/>
              <w:jc w:val="both"/>
              <w:rPr>
                <w:sz w:val="26"/>
                <w:szCs w:val="26"/>
              </w:rPr>
            </w:pPr>
            <w:r w:rsidRPr="00C74E25">
              <w:rPr>
                <w:sz w:val="26"/>
                <w:szCs w:val="26"/>
              </w:rPr>
              <w:t>Информационно-консультационный центр (по согласованию).</w:t>
            </w:r>
          </w:p>
        </w:tc>
      </w:tr>
      <w:tr w:rsidR="00B05B34" w:rsidRPr="00E72753" w:rsidTr="00226E30">
        <w:tc>
          <w:tcPr>
            <w:tcW w:w="3410" w:type="dxa"/>
          </w:tcPr>
          <w:p w:rsidR="00B05B34" w:rsidRPr="00E72753" w:rsidRDefault="00B05B34" w:rsidP="00CB721B">
            <w:pPr>
              <w:pStyle w:val="a5"/>
              <w:rPr>
                <w:rFonts w:ascii="Times New Roman" w:hAnsi="Times New Roman" w:cs="Times New Roman"/>
                <w:sz w:val="26"/>
                <w:szCs w:val="26"/>
              </w:rPr>
            </w:pPr>
            <w:r>
              <w:rPr>
                <w:rFonts w:ascii="Times New Roman" w:hAnsi="Times New Roman" w:cs="Times New Roman"/>
                <w:sz w:val="26"/>
                <w:szCs w:val="26"/>
              </w:rPr>
              <w:t>Программн</w:t>
            </w:r>
            <w:proofErr w:type="gramStart"/>
            <w:r>
              <w:rPr>
                <w:rFonts w:ascii="Times New Roman" w:hAnsi="Times New Roman" w:cs="Times New Roman"/>
                <w:sz w:val="26"/>
                <w:szCs w:val="26"/>
              </w:rPr>
              <w:t>о-</w:t>
            </w:r>
            <w:proofErr w:type="gramEnd"/>
            <w:r>
              <w:rPr>
                <w:rFonts w:ascii="Times New Roman" w:hAnsi="Times New Roman" w:cs="Times New Roman"/>
                <w:sz w:val="26"/>
                <w:szCs w:val="26"/>
              </w:rPr>
              <w:t xml:space="preserve"> целевые инструменты программы</w:t>
            </w:r>
          </w:p>
        </w:tc>
        <w:tc>
          <w:tcPr>
            <w:tcW w:w="6170" w:type="dxa"/>
          </w:tcPr>
          <w:p w:rsidR="00B05B34" w:rsidRPr="00E72753" w:rsidRDefault="00B05B34" w:rsidP="004B59FB">
            <w:pPr>
              <w:pStyle w:val="ConsPlusCell"/>
              <w:ind w:firstLine="709"/>
              <w:rPr>
                <w:rFonts w:ascii="Times New Roman" w:hAnsi="Times New Roman" w:cs="Times New Roman"/>
                <w:sz w:val="26"/>
                <w:szCs w:val="26"/>
              </w:rPr>
            </w:pPr>
            <w:r>
              <w:rPr>
                <w:rFonts w:ascii="Times New Roman" w:hAnsi="Times New Roman" w:cs="Times New Roman"/>
                <w:sz w:val="26"/>
                <w:szCs w:val="26"/>
              </w:rPr>
              <w:t xml:space="preserve">отсутствуют </w:t>
            </w:r>
          </w:p>
        </w:tc>
      </w:tr>
      <w:tr w:rsidR="009416CF" w:rsidRPr="00E72753" w:rsidTr="00226E30">
        <w:tc>
          <w:tcPr>
            <w:tcW w:w="3410" w:type="dxa"/>
          </w:tcPr>
          <w:p w:rsidR="009416CF" w:rsidRPr="00E72753" w:rsidRDefault="009416CF" w:rsidP="00CB721B">
            <w:pPr>
              <w:pStyle w:val="a5"/>
              <w:rPr>
                <w:rFonts w:ascii="Times New Roman" w:hAnsi="Times New Roman" w:cs="Times New Roman"/>
                <w:sz w:val="26"/>
                <w:szCs w:val="26"/>
              </w:rPr>
            </w:pPr>
            <w:r w:rsidRPr="00E72753">
              <w:rPr>
                <w:rFonts w:ascii="Times New Roman" w:hAnsi="Times New Roman" w:cs="Times New Roman"/>
                <w:sz w:val="26"/>
                <w:szCs w:val="26"/>
              </w:rPr>
              <w:t>Подпрограммы программы</w:t>
            </w:r>
          </w:p>
        </w:tc>
        <w:tc>
          <w:tcPr>
            <w:tcW w:w="6170" w:type="dxa"/>
          </w:tcPr>
          <w:p w:rsidR="009416CF" w:rsidRPr="00E72753" w:rsidRDefault="009416CF" w:rsidP="00BB56B6">
            <w:pPr>
              <w:pStyle w:val="ConsPlusCell"/>
              <w:ind w:firstLine="709"/>
              <w:jc w:val="both"/>
              <w:rPr>
                <w:rFonts w:ascii="Times New Roman" w:hAnsi="Times New Roman" w:cs="Times New Roman"/>
                <w:sz w:val="26"/>
                <w:szCs w:val="26"/>
              </w:rPr>
            </w:pPr>
            <w:r w:rsidRPr="00E72753">
              <w:rPr>
                <w:rFonts w:ascii="Times New Roman" w:hAnsi="Times New Roman" w:cs="Times New Roman"/>
                <w:sz w:val="26"/>
                <w:szCs w:val="26"/>
              </w:rPr>
              <w:t>Подпрограмма 1 «Поддержка и развитие малого и среднего предпринимательства в Ребрихинском районе» на 2016-2021 годы</w:t>
            </w:r>
            <w:r w:rsidR="00106DA0">
              <w:rPr>
                <w:rFonts w:ascii="Times New Roman" w:hAnsi="Times New Roman" w:cs="Times New Roman"/>
                <w:sz w:val="26"/>
                <w:szCs w:val="26"/>
              </w:rPr>
              <w:t>.</w:t>
            </w:r>
          </w:p>
          <w:p w:rsidR="009416CF" w:rsidRPr="00E72753" w:rsidRDefault="009416CF" w:rsidP="00BB56B6">
            <w:pPr>
              <w:pStyle w:val="ConsPlusCell"/>
              <w:ind w:firstLine="709"/>
              <w:jc w:val="both"/>
              <w:rPr>
                <w:rFonts w:ascii="Times New Roman" w:hAnsi="Times New Roman" w:cs="Times New Roman"/>
                <w:sz w:val="26"/>
                <w:szCs w:val="26"/>
              </w:rPr>
            </w:pPr>
            <w:r w:rsidRPr="00E72753">
              <w:rPr>
                <w:rFonts w:ascii="Times New Roman" w:hAnsi="Times New Roman" w:cs="Times New Roman"/>
                <w:sz w:val="26"/>
                <w:szCs w:val="26"/>
              </w:rPr>
              <w:t>Подпрограмма 2 «Создание благоприятных условий для привлечения инвестиций  в Ребрихинский район» на 2016-2021 годы</w:t>
            </w:r>
            <w:r w:rsidR="00106DA0">
              <w:rPr>
                <w:rFonts w:ascii="Times New Roman" w:hAnsi="Times New Roman" w:cs="Times New Roman"/>
                <w:sz w:val="26"/>
                <w:szCs w:val="26"/>
              </w:rPr>
              <w:t>.</w:t>
            </w:r>
          </w:p>
        </w:tc>
      </w:tr>
      <w:tr w:rsidR="009416CF" w:rsidRPr="00E72753" w:rsidTr="00226E30">
        <w:tc>
          <w:tcPr>
            <w:tcW w:w="3410" w:type="dxa"/>
          </w:tcPr>
          <w:p w:rsidR="009416CF" w:rsidRPr="00E72753" w:rsidRDefault="009416CF" w:rsidP="00CB721B">
            <w:pPr>
              <w:pStyle w:val="a5"/>
              <w:rPr>
                <w:rFonts w:ascii="Times New Roman" w:hAnsi="Times New Roman" w:cs="Times New Roman"/>
                <w:sz w:val="26"/>
                <w:szCs w:val="26"/>
              </w:rPr>
            </w:pPr>
            <w:r w:rsidRPr="00E72753">
              <w:rPr>
                <w:rStyle w:val="a3"/>
                <w:rFonts w:ascii="Times New Roman" w:hAnsi="Times New Roman" w:cs="Times New Roman"/>
                <w:b w:val="0"/>
                <w:bCs/>
                <w:color w:val="auto"/>
                <w:sz w:val="26"/>
                <w:szCs w:val="26"/>
              </w:rPr>
              <w:t xml:space="preserve">Цель  программы </w:t>
            </w:r>
          </w:p>
        </w:tc>
        <w:tc>
          <w:tcPr>
            <w:tcW w:w="6170" w:type="dxa"/>
          </w:tcPr>
          <w:p w:rsidR="009416CF" w:rsidRPr="00E72753" w:rsidRDefault="009416CF" w:rsidP="00CB721B">
            <w:pPr>
              <w:pStyle w:val="ConsPlusCell"/>
              <w:ind w:firstLine="709"/>
              <w:jc w:val="both"/>
              <w:rPr>
                <w:rFonts w:ascii="Times New Roman" w:hAnsi="Times New Roman" w:cs="Times New Roman"/>
                <w:sz w:val="26"/>
                <w:szCs w:val="26"/>
              </w:rPr>
            </w:pPr>
            <w:r w:rsidRPr="00E72753">
              <w:rPr>
                <w:rFonts w:ascii="Times New Roman" w:hAnsi="Times New Roman" w:cs="Times New Roman"/>
                <w:sz w:val="26"/>
                <w:szCs w:val="26"/>
              </w:rPr>
              <w:t>Обеспечение устойчивого экономического развития муниципального образования, повышение инвестиционной привлекательности района и  доходов населения</w:t>
            </w:r>
            <w:r w:rsidR="00106DA0">
              <w:rPr>
                <w:rFonts w:ascii="Times New Roman" w:hAnsi="Times New Roman" w:cs="Times New Roman"/>
                <w:sz w:val="26"/>
                <w:szCs w:val="26"/>
              </w:rPr>
              <w:t>.</w:t>
            </w:r>
          </w:p>
        </w:tc>
      </w:tr>
      <w:tr w:rsidR="009416CF" w:rsidRPr="00E72753" w:rsidTr="00226E30">
        <w:tc>
          <w:tcPr>
            <w:tcW w:w="3410" w:type="dxa"/>
          </w:tcPr>
          <w:p w:rsidR="009416CF" w:rsidRPr="00E72753" w:rsidRDefault="009416CF" w:rsidP="00CB721B">
            <w:pPr>
              <w:pStyle w:val="a5"/>
              <w:rPr>
                <w:rStyle w:val="a3"/>
                <w:rFonts w:ascii="Times New Roman" w:hAnsi="Times New Roman" w:cs="Times New Roman"/>
                <w:b w:val="0"/>
                <w:bCs/>
                <w:color w:val="auto"/>
                <w:sz w:val="26"/>
                <w:szCs w:val="26"/>
              </w:rPr>
            </w:pPr>
            <w:r w:rsidRPr="00E72753">
              <w:rPr>
                <w:rStyle w:val="a3"/>
                <w:rFonts w:ascii="Times New Roman" w:hAnsi="Times New Roman" w:cs="Times New Roman"/>
                <w:b w:val="0"/>
                <w:bCs/>
                <w:color w:val="auto"/>
                <w:sz w:val="26"/>
                <w:szCs w:val="26"/>
              </w:rPr>
              <w:lastRenderedPageBreak/>
              <w:t>Задачи программы</w:t>
            </w:r>
          </w:p>
        </w:tc>
        <w:tc>
          <w:tcPr>
            <w:tcW w:w="6170" w:type="dxa"/>
          </w:tcPr>
          <w:p w:rsidR="009416CF" w:rsidRPr="00E72753" w:rsidRDefault="00580966" w:rsidP="00580966">
            <w:pPr>
              <w:pStyle w:val="a9"/>
              <w:ind w:firstLine="709"/>
              <w:jc w:val="both"/>
              <w:rPr>
                <w:rFonts w:ascii="Times New Roman" w:hAnsi="Times New Roman"/>
                <w:bCs/>
                <w:sz w:val="26"/>
                <w:szCs w:val="26"/>
              </w:rPr>
            </w:pPr>
            <w:r>
              <w:rPr>
                <w:rFonts w:ascii="Times New Roman" w:hAnsi="Times New Roman"/>
                <w:sz w:val="26"/>
                <w:szCs w:val="26"/>
              </w:rPr>
              <w:t>-с</w:t>
            </w:r>
            <w:r w:rsidR="009416CF" w:rsidRPr="00E72753">
              <w:rPr>
                <w:rFonts w:ascii="Times New Roman" w:hAnsi="Times New Roman"/>
                <w:sz w:val="26"/>
                <w:szCs w:val="26"/>
              </w:rPr>
              <w:t xml:space="preserve">оздание условий для развития </w:t>
            </w:r>
            <w:r w:rsidR="009416CF" w:rsidRPr="00E72753">
              <w:rPr>
                <w:rFonts w:ascii="Times New Roman" w:hAnsi="Times New Roman"/>
                <w:color w:val="000000"/>
                <w:sz w:val="26"/>
                <w:szCs w:val="26"/>
              </w:rPr>
              <w:t>малого и среднего</w:t>
            </w:r>
            <w:r w:rsidR="009416CF" w:rsidRPr="00E72753">
              <w:rPr>
                <w:rFonts w:ascii="Times New Roman" w:hAnsi="Times New Roman"/>
                <w:sz w:val="26"/>
                <w:szCs w:val="26"/>
              </w:rPr>
              <w:t xml:space="preserve"> предпринимательства,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r>
              <w:rPr>
                <w:rFonts w:ascii="Times New Roman" w:hAnsi="Times New Roman"/>
                <w:sz w:val="26"/>
                <w:szCs w:val="26"/>
              </w:rPr>
              <w:t>;</w:t>
            </w:r>
          </w:p>
          <w:p w:rsidR="00875D12" w:rsidRDefault="00580966" w:rsidP="00875D12">
            <w:pPr>
              <w:pStyle w:val="a9"/>
              <w:ind w:firstLine="709"/>
              <w:jc w:val="both"/>
              <w:rPr>
                <w:rFonts w:ascii="Times New Roman" w:hAnsi="Times New Roman"/>
                <w:sz w:val="26"/>
                <w:szCs w:val="26"/>
              </w:rPr>
            </w:pPr>
            <w:r>
              <w:rPr>
                <w:rFonts w:ascii="Times New Roman" w:hAnsi="Times New Roman"/>
                <w:bCs/>
                <w:sz w:val="26"/>
                <w:szCs w:val="26"/>
              </w:rPr>
              <w:t>-ф</w:t>
            </w:r>
            <w:r w:rsidR="009416CF" w:rsidRPr="00E72753">
              <w:rPr>
                <w:rFonts w:ascii="Times New Roman" w:hAnsi="Times New Roman"/>
                <w:sz w:val="26"/>
                <w:szCs w:val="26"/>
              </w:rPr>
              <w:t>ормирование благоприятного инвестиционного климата, позволяющего увеличивать приток инвестиций на территорию  Ребрихинского района  в интересах его устойчивого со</w:t>
            </w:r>
            <w:r w:rsidR="00875D12">
              <w:rPr>
                <w:rFonts w:ascii="Times New Roman" w:hAnsi="Times New Roman"/>
                <w:sz w:val="26"/>
                <w:szCs w:val="26"/>
              </w:rPr>
              <w:t>циально-экономического развития;</w:t>
            </w:r>
          </w:p>
          <w:p w:rsidR="00875D12" w:rsidRPr="00875D12" w:rsidRDefault="00875D12" w:rsidP="00875D12">
            <w:pPr>
              <w:pStyle w:val="a9"/>
              <w:ind w:firstLine="709"/>
              <w:jc w:val="both"/>
              <w:rPr>
                <w:rFonts w:ascii="Times New Roman" w:hAnsi="Times New Roman"/>
                <w:sz w:val="26"/>
                <w:szCs w:val="26"/>
              </w:rPr>
            </w:pPr>
            <w:r w:rsidRPr="00875D12">
              <w:rPr>
                <w:rFonts w:ascii="Times New Roman" w:hAnsi="Times New Roman"/>
                <w:sz w:val="26"/>
                <w:szCs w:val="26"/>
              </w:rPr>
              <w:t xml:space="preserve">- </w:t>
            </w:r>
            <w:r w:rsidRPr="00875D12">
              <w:rPr>
                <w:rFonts w:ascii="Times New Roman" w:hAnsi="Times New Roman"/>
                <w:color w:val="000000"/>
                <w:sz w:val="26"/>
                <w:szCs w:val="26"/>
                <w:lang w:bidi="ru-RU"/>
              </w:rPr>
              <w:t>создание условий для развития конкуренции на приоритетных и социально - значимых рынках.</w:t>
            </w:r>
          </w:p>
        </w:tc>
      </w:tr>
      <w:tr w:rsidR="009416CF" w:rsidRPr="00E72753" w:rsidTr="00226E30">
        <w:tc>
          <w:tcPr>
            <w:tcW w:w="3410" w:type="dxa"/>
          </w:tcPr>
          <w:p w:rsidR="009416CF" w:rsidRPr="009A704B" w:rsidRDefault="009416CF" w:rsidP="00CB721B">
            <w:pPr>
              <w:pStyle w:val="a5"/>
              <w:rPr>
                <w:rStyle w:val="a3"/>
                <w:rFonts w:ascii="Times New Roman" w:hAnsi="Times New Roman" w:cs="Times New Roman"/>
                <w:b w:val="0"/>
                <w:bCs/>
                <w:color w:val="auto"/>
                <w:sz w:val="26"/>
                <w:szCs w:val="26"/>
              </w:rPr>
            </w:pPr>
            <w:r w:rsidRPr="009A704B">
              <w:rPr>
                <w:rStyle w:val="a3"/>
                <w:rFonts w:ascii="Times New Roman" w:hAnsi="Times New Roman" w:cs="Times New Roman"/>
                <w:b w:val="0"/>
                <w:bCs/>
                <w:color w:val="auto"/>
                <w:sz w:val="26"/>
                <w:szCs w:val="26"/>
              </w:rPr>
              <w:t xml:space="preserve">Перечень мероприятий программы </w:t>
            </w:r>
          </w:p>
        </w:tc>
        <w:tc>
          <w:tcPr>
            <w:tcW w:w="6170" w:type="dxa"/>
          </w:tcPr>
          <w:p w:rsidR="009416CF" w:rsidRPr="009A704B" w:rsidRDefault="009A704B" w:rsidP="00BB56B6">
            <w:pPr>
              <w:pStyle w:val="ConsPlusCell"/>
              <w:ind w:firstLine="782"/>
              <w:jc w:val="both"/>
              <w:rPr>
                <w:rFonts w:ascii="Times New Roman" w:hAnsi="Times New Roman" w:cs="Times New Roman"/>
                <w:sz w:val="26"/>
                <w:szCs w:val="26"/>
              </w:rPr>
            </w:pPr>
            <w:r w:rsidRPr="009A704B">
              <w:rPr>
                <w:rFonts w:ascii="Times New Roman" w:hAnsi="Times New Roman" w:cs="Times New Roman"/>
                <w:sz w:val="26"/>
                <w:szCs w:val="26"/>
              </w:rPr>
              <w:t xml:space="preserve">Перечень мероприятий программы (подпрограмм) представлен в таблице 2. </w:t>
            </w:r>
          </w:p>
        </w:tc>
      </w:tr>
      <w:tr w:rsidR="009416CF" w:rsidRPr="00E72753" w:rsidTr="00226E30">
        <w:tc>
          <w:tcPr>
            <w:tcW w:w="3410" w:type="dxa"/>
          </w:tcPr>
          <w:p w:rsidR="009416CF" w:rsidRPr="00E72753" w:rsidRDefault="009416CF" w:rsidP="00CB721B">
            <w:pPr>
              <w:pStyle w:val="a5"/>
              <w:rPr>
                <w:rFonts w:ascii="Times New Roman" w:hAnsi="Times New Roman" w:cs="Times New Roman"/>
                <w:sz w:val="26"/>
                <w:szCs w:val="26"/>
              </w:rPr>
            </w:pPr>
            <w:r w:rsidRPr="00E72753">
              <w:rPr>
                <w:rStyle w:val="a3"/>
                <w:rFonts w:ascii="Times New Roman" w:hAnsi="Times New Roman" w:cs="Times New Roman"/>
                <w:b w:val="0"/>
                <w:bCs/>
                <w:color w:val="auto"/>
                <w:sz w:val="26"/>
                <w:szCs w:val="26"/>
              </w:rPr>
              <w:t xml:space="preserve">Показатели (индикаторы) программы </w:t>
            </w:r>
          </w:p>
        </w:tc>
        <w:tc>
          <w:tcPr>
            <w:tcW w:w="6170" w:type="dxa"/>
          </w:tcPr>
          <w:p w:rsidR="009416CF" w:rsidRPr="00E72753" w:rsidRDefault="00580966" w:rsidP="008F730E">
            <w:pPr>
              <w:pStyle w:val="a6"/>
              <w:tabs>
                <w:tab w:val="left" w:pos="-55"/>
              </w:tabs>
              <w:spacing w:before="0"/>
              <w:ind w:left="-16" w:right="57" w:firstLine="709"/>
              <w:contextualSpacing w:val="0"/>
              <w:jc w:val="both"/>
              <w:rPr>
                <w:sz w:val="26"/>
                <w:szCs w:val="26"/>
              </w:rPr>
            </w:pPr>
            <w:r>
              <w:rPr>
                <w:sz w:val="26"/>
                <w:szCs w:val="26"/>
              </w:rPr>
              <w:t>-количество</w:t>
            </w:r>
            <w:r w:rsidR="009416CF" w:rsidRPr="00E72753">
              <w:rPr>
                <w:sz w:val="26"/>
                <w:szCs w:val="26"/>
              </w:rPr>
              <w:t xml:space="preserve"> субъектов малого и среднего предпринимательства</w:t>
            </w:r>
            <w:r w:rsidR="008F730E">
              <w:rPr>
                <w:sz w:val="26"/>
                <w:szCs w:val="26"/>
              </w:rPr>
              <w:t xml:space="preserve"> (далее СМСП), </w:t>
            </w:r>
            <w:r w:rsidR="009416CF" w:rsidRPr="00E72753">
              <w:rPr>
                <w:sz w:val="26"/>
                <w:szCs w:val="26"/>
              </w:rPr>
              <w:t>зарегистрированных в Ребрихинском районе</w:t>
            </w:r>
            <w:r>
              <w:rPr>
                <w:sz w:val="26"/>
                <w:szCs w:val="26"/>
              </w:rPr>
              <w:t>;</w:t>
            </w:r>
          </w:p>
          <w:p w:rsidR="009416CF" w:rsidRPr="00E72753" w:rsidRDefault="00580966" w:rsidP="008F730E">
            <w:pPr>
              <w:pStyle w:val="a6"/>
              <w:tabs>
                <w:tab w:val="left" w:pos="-55"/>
              </w:tabs>
              <w:spacing w:before="0"/>
              <w:ind w:left="-16" w:right="57" w:firstLine="709"/>
              <w:contextualSpacing w:val="0"/>
              <w:jc w:val="both"/>
              <w:rPr>
                <w:sz w:val="26"/>
                <w:szCs w:val="26"/>
              </w:rPr>
            </w:pPr>
            <w:r>
              <w:rPr>
                <w:sz w:val="26"/>
                <w:szCs w:val="26"/>
              </w:rPr>
              <w:t>-объем</w:t>
            </w:r>
            <w:r w:rsidR="009416CF" w:rsidRPr="00E72753">
              <w:rPr>
                <w:sz w:val="26"/>
                <w:szCs w:val="26"/>
              </w:rPr>
              <w:t xml:space="preserve"> инвестиций за счет всех источников финансирования в действующих ценах</w:t>
            </w:r>
            <w:r w:rsidR="00C924C5">
              <w:rPr>
                <w:sz w:val="26"/>
                <w:szCs w:val="26"/>
              </w:rPr>
              <w:t>;</w:t>
            </w:r>
          </w:p>
          <w:p w:rsidR="009416CF" w:rsidRPr="00E72753" w:rsidRDefault="00580966" w:rsidP="008F730E">
            <w:pPr>
              <w:pStyle w:val="a6"/>
              <w:tabs>
                <w:tab w:val="left" w:pos="-55"/>
              </w:tabs>
              <w:spacing w:before="0"/>
              <w:ind w:left="-16" w:right="57" w:firstLine="709"/>
              <w:contextualSpacing w:val="0"/>
              <w:jc w:val="both"/>
              <w:rPr>
                <w:sz w:val="26"/>
                <w:szCs w:val="26"/>
              </w:rPr>
            </w:pPr>
            <w:r>
              <w:rPr>
                <w:sz w:val="26"/>
                <w:szCs w:val="26"/>
              </w:rPr>
              <w:t>-средне</w:t>
            </w:r>
            <w:r w:rsidR="00A47060">
              <w:rPr>
                <w:sz w:val="26"/>
                <w:szCs w:val="26"/>
              </w:rPr>
              <w:t>месячная</w:t>
            </w:r>
            <w:r>
              <w:rPr>
                <w:sz w:val="26"/>
                <w:szCs w:val="26"/>
              </w:rPr>
              <w:t xml:space="preserve"> </w:t>
            </w:r>
            <w:r w:rsidR="009416CF" w:rsidRPr="00E72753">
              <w:rPr>
                <w:sz w:val="26"/>
                <w:szCs w:val="26"/>
              </w:rPr>
              <w:t>начисленная заработная плата одного работника.</w:t>
            </w:r>
          </w:p>
          <w:p w:rsidR="009416CF" w:rsidRPr="00E72753" w:rsidRDefault="009416CF" w:rsidP="008F730E">
            <w:pPr>
              <w:pStyle w:val="a6"/>
              <w:tabs>
                <w:tab w:val="left" w:pos="-55"/>
              </w:tabs>
              <w:spacing w:before="0"/>
              <w:ind w:left="-16" w:right="57" w:firstLine="709"/>
              <w:contextualSpacing w:val="0"/>
              <w:jc w:val="both"/>
              <w:rPr>
                <w:i/>
                <w:color w:val="0000FF"/>
                <w:sz w:val="26"/>
                <w:szCs w:val="26"/>
              </w:rPr>
            </w:pPr>
            <w:r w:rsidRPr="00E72753">
              <w:rPr>
                <w:sz w:val="26"/>
                <w:szCs w:val="26"/>
              </w:rPr>
              <w:t>Кроме того, определены целевые показатели (индикаторы) подпрограмм муниципальной программы.</w:t>
            </w:r>
          </w:p>
        </w:tc>
      </w:tr>
      <w:tr w:rsidR="009416CF" w:rsidRPr="00E72753" w:rsidTr="00226E30">
        <w:tc>
          <w:tcPr>
            <w:tcW w:w="3410" w:type="dxa"/>
          </w:tcPr>
          <w:p w:rsidR="009416CF" w:rsidRPr="00E72753" w:rsidRDefault="009416CF" w:rsidP="00CB721B">
            <w:pPr>
              <w:pStyle w:val="a5"/>
              <w:rPr>
                <w:rStyle w:val="a3"/>
                <w:rFonts w:ascii="Times New Roman" w:hAnsi="Times New Roman" w:cs="Times New Roman"/>
                <w:b w:val="0"/>
                <w:bCs/>
                <w:color w:val="auto"/>
                <w:sz w:val="26"/>
                <w:szCs w:val="26"/>
              </w:rPr>
            </w:pPr>
            <w:r w:rsidRPr="00E72753">
              <w:rPr>
                <w:rStyle w:val="a3"/>
                <w:rFonts w:ascii="Times New Roman" w:hAnsi="Times New Roman" w:cs="Times New Roman"/>
                <w:b w:val="0"/>
                <w:bCs/>
                <w:color w:val="auto"/>
                <w:sz w:val="26"/>
                <w:szCs w:val="26"/>
              </w:rPr>
              <w:t xml:space="preserve">Сроки и этапы реализации программы </w:t>
            </w:r>
          </w:p>
        </w:tc>
        <w:tc>
          <w:tcPr>
            <w:tcW w:w="6170" w:type="dxa"/>
          </w:tcPr>
          <w:p w:rsidR="009416CF" w:rsidRPr="00E72753" w:rsidRDefault="009416CF" w:rsidP="001F54BD">
            <w:pPr>
              <w:pStyle w:val="a4"/>
              <w:ind w:firstLine="709"/>
              <w:rPr>
                <w:rFonts w:ascii="Times New Roman" w:hAnsi="Times New Roman" w:cs="Times New Roman"/>
                <w:sz w:val="26"/>
                <w:szCs w:val="26"/>
              </w:rPr>
            </w:pPr>
            <w:r w:rsidRPr="00E72753">
              <w:rPr>
                <w:rFonts w:ascii="Times New Roman" w:hAnsi="Times New Roman" w:cs="Times New Roman"/>
                <w:sz w:val="26"/>
                <w:szCs w:val="26"/>
              </w:rPr>
              <w:t>2016-2021 годы</w:t>
            </w:r>
          </w:p>
          <w:p w:rsidR="009416CF" w:rsidRPr="00E72753" w:rsidRDefault="009416CF" w:rsidP="001F54BD">
            <w:pPr>
              <w:ind w:firstLine="709"/>
              <w:jc w:val="both"/>
              <w:rPr>
                <w:sz w:val="26"/>
                <w:szCs w:val="26"/>
              </w:rPr>
            </w:pPr>
            <w:r w:rsidRPr="00E72753">
              <w:rPr>
                <w:sz w:val="26"/>
                <w:szCs w:val="26"/>
              </w:rPr>
              <w:t>Этапы реализации муниципальной программы и ее подпрограмм не выделяются.</w:t>
            </w:r>
          </w:p>
        </w:tc>
      </w:tr>
      <w:tr w:rsidR="009416CF" w:rsidRPr="00E72753" w:rsidTr="00226E30">
        <w:tc>
          <w:tcPr>
            <w:tcW w:w="3410" w:type="dxa"/>
          </w:tcPr>
          <w:p w:rsidR="009416CF" w:rsidRPr="008B48B9" w:rsidRDefault="009416CF" w:rsidP="00CB721B">
            <w:pPr>
              <w:pStyle w:val="a5"/>
              <w:rPr>
                <w:rFonts w:ascii="Times New Roman" w:hAnsi="Times New Roman" w:cs="Times New Roman"/>
                <w:sz w:val="26"/>
                <w:szCs w:val="26"/>
              </w:rPr>
            </w:pPr>
            <w:r w:rsidRPr="008B48B9">
              <w:rPr>
                <w:rStyle w:val="a3"/>
                <w:rFonts w:ascii="Times New Roman" w:hAnsi="Times New Roman" w:cs="Times New Roman"/>
                <w:b w:val="0"/>
                <w:bCs/>
                <w:color w:val="auto"/>
                <w:sz w:val="26"/>
                <w:szCs w:val="26"/>
              </w:rPr>
              <w:t>Объемы финансирования программы</w:t>
            </w:r>
          </w:p>
        </w:tc>
        <w:tc>
          <w:tcPr>
            <w:tcW w:w="6170" w:type="dxa"/>
          </w:tcPr>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Общий объем финансирования мероприятий Общий объем финансирования мероприятий муниципальной  программы составляет 568 тыс. руб., из них:</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за счет средств районного бюджета – 505 тыс. руб., в том числе по годам:</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2016 год – 415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2017 год – 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2018 год – 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2019 год – 30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2020 год – 30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2021 год – 30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 xml:space="preserve">за счет внебюджетных источников финансирования- 63 тыс. руб., в том числе по годам: </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2016 год - 10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2017 год - 10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2018 год - 10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2019 год - 11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2020 год - 11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2021 год - 11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lastRenderedPageBreak/>
              <w:t>Объемы финансирования подлежат ежегодному уточнению в соответствии с районным бюджетом.</w:t>
            </w:r>
          </w:p>
          <w:p w:rsidR="00456D0A" w:rsidRPr="009C5BEE"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Финансирование программы является расходным обязательством муниципального образования Ребрихинский район Алтайского края.</w:t>
            </w:r>
          </w:p>
        </w:tc>
      </w:tr>
      <w:tr w:rsidR="009416CF" w:rsidRPr="00E72753" w:rsidTr="00226E30">
        <w:tc>
          <w:tcPr>
            <w:tcW w:w="3410" w:type="dxa"/>
          </w:tcPr>
          <w:p w:rsidR="009416CF" w:rsidRPr="00425CDF" w:rsidRDefault="009416CF" w:rsidP="00CB721B">
            <w:pPr>
              <w:pStyle w:val="a5"/>
              <w:rPr>
                <w:rFonts w:ascii="Times New Roman" w:hAnsi="Times New Roman" w:cs="Times New Roman"/>
                <w:sz w:val="26"/>
                <w:szCs w:val="26"/>
              </w:rPr>
            </w:pPr>
            <w:r w:rsidRPr="00425CDF">
              <w:rPr>
                <w:rStyle w:val="a3"/>
                <w:rFonts w:ascii="Times New Roman" w:hAnsi="Times New Roman" w:cs="Times New Roman"/>
                <w:b w:val="0"/>
                <w:bCs/>
                <w:color w:val="auto"/>
                <w:sz w:val="26"/>
                <w:szCs w:val="26"/>
              </w:rPr>
              <w:lastRenderedPageBreak/>
              <w:t xml:space="preserve">Ожидаемые результаты реализации программы </w:t>
            </w:r>
          </w:p>
        </w:tc>
        <w:tc>
          <w:tcPr>
            <w:tcW w:w="6170" w:type="dxa"/>
          </w:tcPr>
          <w:p w:rsidR="009416CF" w:rsidRPr="008F3A0E" w:rsidRDefault="009416CF" w:rsidP="004C2D7B">
            <w:pPr>
              <w:pStyle w:val="a9"/>
              <w:ind w:firstLine="709"/>
              <w:jc w:val="both"/>
              <w:rPr>
                <w:rFonts w:ascii="Times New Roman" w:hAnsi="Times New Roman"/>
                <w:sz w:val="26"/>
                <w:szCs w:val="26"/>
              </w:rPr>
            </w:pPr>
            <w:r w:rsidRPr="008F3A0E">
              <w:rPr>
                <w:rFonts w:ascii="Times New Roman" w:hAnsi="Times New Roman"/>
                <w:sz w:val="26"/>
                <w:szCs w:val="26"/>
              </w:rPr>
              <w:t>Конечными результатами реализации муниципальной программы является:</w:t>
            </w:r>
          </w:p>
          <w:p w:rsidR="009416CF" w:rsidRPr="008F3A0E" w:rsidRDefault="00580966" w:rsidP="004C2D7B">
            <w:pPr>
              <w:pStyle w:val="a9"/>
              <w:ind w:firstLine="709"/>
              <w:jc w:val="both"/>
              <w:rPr>
                <w:rFonts w:ascii="Times New Roman" w:hAnsi="Times New Roman"/>
                <w:sz w:val="26"/>
                <w:szCs w:val="26"/>
              </w:rPr>
            </w:pPr>
            <w:r w:rsidRPr="008F3A0E">
              <w:rPr>
                <w:rFonts w:ascii="Times New Roman" w:hAnsi="Times New Roman"/>
                <w:sz w:val="26"/>
                <w:szCs w:val="26"/>
              </w:rPr>
              <w:t>-</w:t>
            </w:r>
            <w:r w:rsidR="009416CF" w:rsidRPr="008F3A0E">
              <w:rPr>
                <w:rFonts w:ascii="Times New Roman" w:hAnsi="Times New Roman"/>
                <w:sz w:val="26"/>
                <w:szCs w:val="26"/>
              </w:rPr>
              <w:t xml:space="preserve">повышение доходов и занятости населения Ребрихинского района; </w:t>
            </w:r>
          </w:p>
          <w:p w:rsidR="009416CF" w:rsidRPr="008F3A0E" w:rsidRDefault="00580966" w:rsidP="004C2D7B">
            <w:pPr>
              <w:pStyle w:val="a9"/>
              <w:ind w:firstLine="709"/>
              <w:jc w:val="both"/>
              <w:rPr>
                <w:rFonts w:ascii="Times New Roman" w:hAnsi="Times New Roman"/>
                <w:sz w:val="26"/>
                <w:szCs w:val="26"/>
              </w:rPr>
            </w:pPr>
            <w:r w:rsidRPr="008F3A0E">
              <w:rPr>
                <w:rFonts w:ascii="Times New Roman" w:hAnsi="Times New Roman"/>
                <w:sz w:val="26"/>
                <w:szCs w:val="26"/>
              </w:rPr>
              <w:t>-</w:t>
            </w:r>
            <w:r w:rsidR="009416CF" w:rsidRPr="008F3A0E">
              <w:rPr>
                <w:rFonts w:ascii="Times New Roman" w:hAnsi="Times New Roman"/>
                <w:sz w:val="26"/>
                <w:szCs w:val="26"/>
              </w:rPr>
              <w:t>наполнение доходной части бюджета Ребрихинского района;</w:t>
            </w:r>
          </w:p>
          <w:p w:rsidR="009416CF" w:rsidRPr="008F3A0E" w:rsidRDefault="00580966" w:rsidP="004C2D7B">
            <w:pPr>
              <w:pStyle w:val="a9"/>
              <w:ind w:firstLine="709"/>
              <w:jc w:val="both"/>
              <w:rPr>
                <w:rFonts w:ascii="Times New Roman" w:hAnsi="Times New Roman"/>
                <w:sz w:val="26"/>
                <w:szCs w:val="26"/>
              </w:rPr>
            </w:pPr>
            <w:r w:rsidRPr="008F3A0E">
              <w:rPr>
                <w:rFonts w:ascii="Times New Roman" w:hAnsi="Times New Roman"/>
                <w:sz w:val="26"/>
                <w:szCs w:val="26"/>
              </w:rPr>
              <w:t>-</w:t>
            </w:r>
            <w:r w:rsidR="009416CF" w:rsidRPr="008F3A0E">
              <w:rPr>
                <w:rFonts w:ascii="Times New Roman" w:hAnsi="Times New Roman"/>
                <w:sz w:val="26"/>
                <w:szCs w:val="26"/>
              </w:rPr>
              <w:t>повышение качества жизни населения Ребрихинского района.</w:t>
            </w:r>
          </w:p>
          <w:p w:rsidR="009416CF" w:rsidRPr="008F3A0E" w:rsidRDefault="009416CF" w:rsidP="004C2D7B">
            <w:pPr>
              <w:pStyle w:val="a9"/>
              <w:ind w:firstLine="709"/>
              <w:jc w:val="both"/>
              <w:rPr>
                <w:rFonts w:ascii="Times New Roman" w:hAnsi="Times New Roman"/>
                <w:sz w:val="26"/>
                <w:szCs w:val="26"/>
              </w:rPr>
            </w:pPr>
            <w:r w:rsidRPr="008F3A0E">
              <w:rPr>
                <w:rFonts w:ascii="Times New Roman" w:hAnsi="Times New Roman"/>
                <w:sz w:val="26"/>
                <w:szCs w:val="26"/>
              </w:rPr>
              <w:t xml:space="preserve">На конец реализации муниципальной программы: </w:t>
            </w:r>
          </w:p>
          <w:p w:rsidR="009416CF" w:rsidRPr="00A71595" w:rsidRDefault="00580966" w:rsidP="004C2D7B">
            <w:pPr>
              <w:pStyle w:val="a9"/>
              <w:ind w:firstLine="709"/>
              <w:jc w:val="both"/>
              <w:rPr>
                <w:rFonts w:ascii="Times New Roman" w:hAnsi="Times New Roman"/>
                <w:sz w:val="26"/>
                <w:szCs w:val="26"/>
              </w:rPr>
            </w:pPr>
            <w:r w:rsidRPr="00A71595">
              <w:rPr>
                <w:rFonts w:ascii="Times New Roman" w:hAnsi="Times New Roman"/>
                <w:sz w:val="26"/>
                <w:szCs w:val="26"/>
              </w:rPr>
              <w:t>-</w:t>
            </w:r>
            <w:r w:rsidR="009416CF" w:rsidRPr="00A71595">
              <w:rPr>
                <w:rFonts w:ascii="Times New Roman" w:hAnsi="Times New Roman"/>
                <w:sz w:val="26"/>
                <w:szCs w:val="26"/>
              </w:rPr>
              <w:t xml:space="preserve">количество субъектов малого и среднего предпринимательства, зарегистрированных в Ребрихинском районе составит </w:t>
            </w:r>
            <w:r w:rsidR="00A71595" w:rsidRPr="00A71595">
              <w:rPr>
                <w:rFonts w:ascii="Times New Roman" w:hAnsi="Times New Roman"/>
                <w:sz w:val="26"/>
                <w:szCs w:val="26"/>
              </w:rPr>
              <w:t>485</w:t>
            </w:r>
            <w:r w:rsidR="00C57735" w:rsidRPr="00A71595">
              <w:rPr>
                <w:rFonts w:ascii="Times New Roman" w:hAnsi="Times New Roman"/>
                <w:sz w:val="26"/>
                <w:szCs w:val="26"/>
              </w:rPr>
              <w:t xml:space="preserve"> ед.</w:t>
            </w:r>
          </w:p>
          <w:p w:rsidR="009416CF" w:rsidRPr="008F3A0E" w:rsidRDefault="00580966" w:rsidP="004C2D7B">
            <w:pPr>
              <w:pStyle w:val="a9"/>
              <w:ind w:firstLine="709"/>
              <w:jc w:val="both"/>
              <w:rPr>
                <w:rFonts w:ascii="Times New Roman" w:hAnsi="Times New Roman"/>
                <w:sz w:val="26"/>
                <w:szCs w:val="26"/>
              </w:rPr>
            </w:pPr>
            <w:r w:rsidRPr="00A71595">
              <w:rPr>
                <w:rFonts w:ascii="Times New Roman" w:hAnsi="Times New Roman"/>
                <w:sz w:val="26"/>
                <w:szCs w:val="26"/>
              </w:rPr>
              <w:t>-</w:t>
            </w:r>
            <w:r w:rsidR="009416CF" w:rsidRPr="008F3A0E">
              <w:rPr>
                <w:rFonts w:ascii="Times New Roman" w:hAnsi="Times New Roman"/>
                <w:sz w:val="26"/>
                <w:szCs w:val="26"/>
              </w:rPr>
              <w:t>объем инвестиций за счет всех источников финансирования в действующих ценах составит</w:t>
            </w:r>
            <w:r w:rsidR="00C57735" w:rsidRPr="008F3A0E">
              <w:rPr>
                <w:rFonts w:ascii="Times New Roman" w:hAnsi="Times New Roman"/>
                <w:sz w:val="26"/>
                <w:szCs w:val="26"/>
              </w:rPr>
              <w:t xml:space="preserve"> 853,6 млн. руб.</w:t>
            </w:r>
          </w:p>
          <w:p w:rsidR="009416CF" w:rsidRPr="00A71595" w:rsidRDefault="00580966" w:rsidP="004C2D7B">
            <w:pPr>
              <w:pStyle w:val="a9"/>
              <w:ind w:firstLine="709"/>
              <w:jc w:val="both"/>
              <w:rPr>
                <w:rFonts w:ascii="Times New Roman" w:hAnsi="Times New Roman"/>
                <w:sz w:val="26"/>
                <w:szCs w:val="26"/>
              </w:rPr>
            </w:pPr>
            <w:r w:rsidRPr="00A71595">
              <w:rPr>
                <w:rFonts w:ascii="Times New Roman" w:hAnsi="Times New Roman"/>
                <w:sz w:val="26"/>
                <w:szCs w:val="26"/>
              </w:rPr>
              <w:t>-</w:t>
            </w:r>
            <w:r w:rsidR="009416CF" w:rsidRPr="00A71595">
              <w:rPr>
                <w:rFonts w:ascii="Times New Roman" w:hAnsi="Times New Roman"/>
                <w:sz w:val="26"/>
                <w:szCs w:val="26"/>
              </w:rPr>
              <w:t xml:space="preserve">среднемесячная начисленная заработная плата работника </w:t>
            </w:r>
            <w:r w:rsidR="00A71595">
              <w:rPr>
                <w:rFonts w:ascii="Times New Roman" w:hAnsi="Times New Roman"/>
                <w:sz w:val="26"/>
                <w:szCs w:val="26"/>
              </w:rPr>
              <w:t xml:space="preserve">крупных и средних организаций </w:t>
            </w:r>
            <w:r w:rsidR="00C57735" w:rsidRPr="00A71595">
              <w:rPr>
                <w:rFonts w:ascii="Times New Roman" w:hAnsi="Times New Roman"/>
                <w:sz w:val="26"/>
                <w:szCs w:val="26"/>
              </w:rPr>
              <w:t>2</w:t>
            </w:r>
            <w:r w:rsidR="00A71595" w:rsidRPr="00A71595">
              <w:rPr>
                <w:rFonts w:ascii="Times New Roman" w:hAnsi="Times New Roman"/>
                <w:sz w:val="26"/>
                <w:szCs w:val="26"/>
              </w:rPr>
              <w:t>3445</w:t>
            </w:r>
            <w:r w:rsidR="00C57735" w:rsidRPr="00A71595">
              <w:rPr>
                <w:rFonts w:ascii="Times New Roman" w:hAnsi="Times New Roman"/>
                <w:sz w:val="26"/>
                <w:szCs w:val="26"/>
              </w:rPr>
              <w:t xml:space="preserve"> руб. </w:t>
            </w:r>
          </w:p>
          <w:p w:rsidR="009416CF" w:rsidRPr="00E72753" w:rsidRDefault="009416CF" w:rsidP="004C2D7B">
            <w:pPr>
              <w:pStyle w:val="a4"/>
              <w:ind w:firstLine="709"/>
              <w:rPr>
                <w:rFonts w:ascii="Times New Roman" w:hAnsi="Times New Roman" w:cs="Times New Roman"/>
                <w:color w:val="0000FF"/>
                <w:sz w:val="26"/>
                <w:szCs w:val="26"/>
              </w:rPr>
            </w:pPr>
            <w:r w:rsidRPr="008F3A0E">
              <w:rPr>
                <w:rFonts w:ascii="Times New Roman" w:hAnsi="Times New Roman" w:cs="Times New Roman"/>
                <w:sz w:val="26"/>
                <w:szCs w:val="26"/>
              </w:rPr>
              <w:t>Показатели результативности и эффективности подпрограмм муниципальной программы и их значения по годам реализации определены в составе подпрограмм.</w:t>
            </w:r>
          </w:p>
        </w:tc>
      </w:tr>
    </w:tbl>
    <w:p w:rsidR="00DC4E31" w:rsidRDefault="00DC4E31" w:rsidP="00DC4E31">
      <w:pPr>
        <w:rPr>
          <w:bCs/>
          <w:caps/>
          <w:sz w:val="26"/>
          <w:szCs w:val="26"/>
        </w:rPr>
      </w:pPr>
    </w:p>
    <w:p w:rsidR="00591431" w:rsidRDefault="00591431" w:rsidP="00DC4E31">
      <w:pPr>
        <w:rPr>
          <w:bCs/>
          <w:caps/>
          <w:sz w:val="26"/>
          <w:szCs w:val="26"/>
        </w:rPr>
      </w:pPr>
    </w:p>
    <w:p w:rsidR="000C5E2F" w:rsidRPr="00B05CFE" w:rsidRDefault="00762010" w:rsidP="00350FEF">
      <w:pPr>
        <w:numPr>
          <w:ilvl w:val="0"/>
          <w:numId w:val="1"/>
        </w:numPr>
        <w:jc w:val="center"/>
        <w:rPr>
          <w:bCs/>
          <w:sz w:val="26"/>
          <w:szCs w:val="26"/>
        </w:rPr>
      </w:pPr>
      <w:r w:rsidRPr="00B05CFE">
        <w:rPr>
          <w:bCs/>
          <w:sz w:val="26"/>
          <w:szCs w:val="26"/>
        </w:rPr>
        <w:t>Характеристика сферы реализации муниципальной программы</w:t>
      </w:r>
    </w:p>
    <w:p w:rsidR="00762010" w:rsidRPr="00E72753" w:rsidRDefault="00762010" w:rsidP="00762010">
      <w:pPr>
        <w:ind w:left="357" w:firstLine="709"/>
        <w:jc w:val="both"/>
        <w:rPr>
          <w:bCs/>
          <w:caps/>
          <w:sz w:val="26"/>
          <w:szCs w:val="26"/>
        </w:rPr>
      </w:pPr>
    </w:p>
    <w:p w:rsidR="000B448B" w:rsidRPr="00E72753" w:rsidRDefault="000B448B" w:rsidP="000B448B">
      <w:pPr>
        <w:ind w:firstLine="709"/>
        <w:jc w:val="both"/>
        <w:rPr>
          <w:sz w:val="26"/>
          <w:szCs w:val="26"/>
        </w:rPr>
      </w:pPr>
      <w:r w:rsidRPr="00E72753">
        <w:rPr>
          <w:sz w:val="26"/>
          <w:szCs w:val="26"/>
        </w:rPr>
        <w:t>Программой  социально-экономического развития  муниципального образования  Ребрихинский район  Алтайского края    на 2013- 2017 годы, определено, что  главной целью развития района является  повышение качества жизни населения Ребрихинского района на основе устойчивого, динамичного развития экономики и создания благоприятной окружающей среды.</w:t>
      </w:r>
    </w:p>
    <w:p w:rsidR="000B448B" w:rsidRPr="00E72753" w:rsidRDefault="000B448B" w:rsidP="000B448B">
      <w:pPr>
        <w:ind w:firstLine="540"/>
        <w:jc w:val="both"/>
        <w:rPr>
          <w:sz w:val="26"/>
          <w:szCs w:val="26"/>
          <w:lang w:eastAsia="en-US"/>
        </w:rPr>
      </w:pPr>
      <w:r w:rsidRPr="00E72753">
        <w:rPr>
          <w:sz w:val="26"/>
          <w:szCs w:val="26"/>
          <w:lang w:eastAsia="en-US"/>
        </w:rPr>
        <w:t>Администрация района проводит активную политику по развитию экономики района, направленную на создание долговременных факторов экономического роста, наращивание конкурентных преимуществ района, стимулирование инвестиционной активности предприятий и организаций.</w:t>
      </w:r>
    </w:p>
    <w:p w:rsidR="000B448B" w:rsidRPr="00E72753" w:rsidRDefault="000B448B" w:rsidP="000B448B">
      <w:pPr>
        <w:ind w:firstLine="709"/>
        <w:jc w:val="both"/>
        <w:rPr>
          <w:sz w:val="26"/>
          <w:szCs w:val="26"/>
          <w:lang w:eastAsia="en-US"/>
        </w:rPr>
      </w:pPr>
      <w:r w:rsidRPr="00E72753">
        <w:rPr>
          <w:sz w:val="26"/>
          <w:szCs w:val="26"/>
          <w:lang w:eastAsia="en-US"/>
        </w:rPr>
        <w:t xml:space="preserve">Ведущими секторами, обеспечивающими основной объем </w:t>
      </w:r>
      <w:r w:rsidRPr="007E5A78">
        <w:rPr>
          <w:sz w:val="26"/>
          <w:szCs w:val="26"/>
          <w:lang w:eastAsia="en-US"/>
        </w:rPr>
        <w:t>валового продукта</w:t>
      </w:r>
      <w:r w:rsidRPr="00833055">
        <w:rPr>
          <w:color w:val="FF6600"/>
          <w:sz w:val="26"/>
          <w:szCs w:val="26"/>
          <w:lang w:eastAsia="en-US"/>
        </w:rPr>
        <w:t xml:space="preserve"> </w:t>
      </w:r>
      <w:r w:rsidRPr="00E72753">
        <w:rPr>
          <w:sz w:val="26"/>
          <w:szCs w:val="26"/>
          <w:lang w:eastAsia="en-US"/>
        </w:rPr>
        <w:t>области являются сельское хозяйство</w:t>
      </w:r>
      <w:r w:rsidR="007E5A78">
        <w:rPr>
          <w:sz w:val="26"/>
          <w:szCs w:val="26"/>
          <w:lang w:eastAsia="en-US"/>
        </w:rPr>
        <w:t xml:space="preserve"> и</w:t>
      </w:r>
      <w:r w:rsidRPr="00E72753">
        <w:rPr>
          <w:sz w:val="26"/>
          <w:szCs w:val="26"/>
          <w:lang w:eastAsia="en-US"/>
        </w:rPr>
        <w:t xml:space="preserve"> промышленность</w:t>
      </w:r>
      <w:r w:rsidR="007E5A78">
        <w:rPr>
          <w:sz w:val="26"/>
          <w:szCs w:val="26"/>
          <w:lang w:eastAsia="en-US"/>
        </w:rPr>
        <w:t>.</w:t>
      </w:r>
    </w:p>
    <w:p w:rsidR="000B448B" w:rsidRPr="00E72753" w:rsidRDefault="000B448B" w:rsidP="000B448B">
      <w:pPr>
        <w:ind w:firstLine="540"/>
        <w:jc w:val="both"/>
        <w:rPr>
          <w:sz w:val="26"/>
          <w:szCs w:val="26"/>
          <w:lang w:eastAsia="en-US"/>
        </w:rPr>
      </w:pPr>
      <w:r w:rsidRPr="00E72753">
        <w:rPr>
          <w:sz w:val="26"/>
          <w:szCs w:val="26"/>
          <w:lang w:eastAsia="en-US"/>
        </w:rPr>
        <w:t>Администрацией Ребрихинского района реализуется комплекс мер, предусматривающий формирование максимально комфортных условий для инвесторов и благоприятной инвестиционной среды.</w:t>
      </w:r>
      <w:r w:rsidR="007E5A78">
        <w:rPr>
          <w:sz w:val="26"/>
          <w:szCs w:val="26"/>
          <w:lang w:eastAsia="en-US"/>
        </w:rPr>
        <w:t xml:space="preserve"> В</w:t>
      </w:r>
      <w:r w:rsidRPr="00E72753">
        <w:rPr>
          <w:sz w:val="26"/>
          <w:szCs w:val="26"/>
          <w:lang w:eastAsia="en-US"/>
        </w:rPr>
        <w:t xml:space="preserve">   районе для привлечения инвестиций сформирован и постоянно актуализируется реестр  инвестиционных площадок, пригодных для осуществления предпринимательской деятельности и размещения производств. Администрация Ребрихинского района оказывает </w:t>
      </w:r>
      <w:r w:rsidRPr="00E72753">
        <w:rPr>
          <w:sz w:val="26"/>
          <w:szCs w:val="26"/>
          <w:lang w:eastAsia="en-US"/>
        </w:rPr>
        <w:lastRenderedPageBreak/>
        <w:t>содействие инвесторам по подбору инвестиционных площадок и дальнейшему сопровождению инвестиционных проектов.</w:t>
      </w:r>
    </w:p>
    <w:p w:rsidR="000B448B" w:rsidRPr="00E72753" w:rsidRDefault="000B448B" w:rsidP="000B448B">
      <w:pPr>
        <w:ind w:firstLine="540"/>
        <w:jc w:val="both"/>
        <w:rPr>
          <w:sz w:val="26"/>
          <w:szCs w:val="26"/>
          <w:lang w:eastAsia="en-US"/>
        </w:rPr>
      </w:pPr>
      <w:r w:rsidRPr="00E72753">
        <w:rPr>
          <w:sz w:val="26"/>
          <w:szCs w:val="26"/>
          <w:lang w:eastAsia="en-US"/>
        </w:rPr>
        <w:t xml:space="preserve">В целях дальнейшего улучшения инвестиционного климата администрацией </w:t>
      </w:r>
      <w:r w:rsidR="002840E2" w:rsidRPr="00E72753">
        <w:rPr>
          <w:sz w:val="26"/>
          <w:szCs w:val="26"/>
          <w:lang w:eastAsia="en-US"/>
        </w:rPr>
        <w:t>Ребрихинского</w:t>
      </w:r>
      <w:r w:rsidRPr="00E72753">
        <w:rPr>
          <w:sz w:val="26"/>
          <w:szCs w:val="26"/>
          <w:lang w:eastAsia="en-US"/>
        </w:rPr>
        <w:t xml:space="preserve"> района</w:t>
      </w:r>
      <w:r w:rsidR="002840E2" w:rsidRPr="00E72753">
        <w:rPr>
          <w:sz w:val="26"/>
          <w:szCs w:val="26"/>
          <w:lang w:eastAsia="en-US"/>
        </w:rPr>
        <w:t xml:space="preserve"> внедрен муниципальный инвестиционный</w:t>
      </w:r>
      <w:r w:rsidRPr="00E72753">
        <w:rPr>
          <w:sz w:val="26"/>
          <w:szCs w:val="26"/>
          <w:lang w:eastAsia="en-US"/>
        </w:rPr>
        <w:t xml:space="preserve"> Стандарт</w:t>
      </w:r>
      <w:r w:rsidR="002840E2" w:rsidRPr="00E72753">
        <w:rPr>
          <w:sz w:val="26"/>
          <w:szCs w:val="26"/>
          <w:lang w:eastAsia="en-US"/>
        </w:rPr>
        <w:t>.</w:t>
      </w:r>
    </w:p>
    <w:p w:rsidR="000B448B" w:rsidRPr="00E72753" w:rsidRDefault="000B448B" w:rsidP="000B448B">
      <w:pPr>
        <w:ind w:firstLine="540"/>
        <w:jc w:val="both"/>
        <w:rPr>
          <w:sz w:val="26"/>
          <w:szCs w:val="26"/>
          <w:lang w:eastAsia="en-US"/>
        </w:rPr>
      </w:pPr>
      <w:r w:rsidRPr="00E72753">
        <w:rPr>
          <w:sz w:val="26"/>
          <w:szCs w:val="26"/>
          <w:lang w:eastAsia="en-US"/>
        </w:rPr>
        <w:t>В 201</w:t>
      </w:r>
      <w:r w:rsidR="002840E2" w:rsidRPr="00E72753">
        <w:rPr>
          <w:sz w:val="26"/>
          <w:szCs w:val="26"/>
          <w:lang w:eastAsia="en-US"/>
        </w:rPr>
        <w:t>3</w:t>
      </w:r>
      <w:r w:rsidRPr="00E72753">
        <w:rPr>
          <w:sz w:val="26"/>
          <w:szCs w:val="26"/>
          <w:lang w:eastAsia="en-US"/>
        </w:rPr>
        <w:t xml:space="preserve"> году объем инвестиций в основной капитал составил </w:t>
      </w:r>
      <w:r w:rsidR="00114F58" w:rsidRPr="00E72753">
        <w:rPr>
          <w:sz w:val="26"/>
          <w:szCs w:val="26"/>
          <w:lang w:eastAsia="en-US"/>
        </w:rPr>
        <w:t>895,9 млн. рублей, в 2014 году -279,3 млн. рублей.</w:t>
      </w:r>
    </w:p>
    <w:p w:rsidR="000B448B" w:rsidRPr="00E72753" w:rsidRDefault="000B448B" w:rsidP="000B448B">
      <w:pPr>
        <w:ind w:firstLine="540"/>
        <w:jc w:val="both"/>
        <w:rPr>
          <w:sz w:val="26"/>
          <w:szCs w:val="26"/>
          <w:lang w:eastAsia="en-US"/>
        </w:rPr>
      </w:pPr>
      <w:r w:rsidRPr="00E72753">
        <w:rPr>
          <w:sz w:val="26"/>
          <w:szCs w:val="26"/>
          <w:lang w:eastAsia="en-US"/>
        </w:rPr>
        <w:t xml:space="preserve">В районе активно ведётся работа по созданию благоприятных условий для устойчивого развития малого и среднего предпринимательства и созданию благоприятного предпринимательского климата. </w:t>
      </w:r>
    </w:p>
    <w:p w:rsidR="000B448B" w:rsidRPr="00E72753" w:rsidRDefault="007E5A78" w:rsidP="000B448B">
      <w:pPr>
        <w:ind w:firstLine="540"/>
        <w:jc w:val="both"/>
        <w:rPr>
          <w:sz w:val="26"/>
          <w:szCs w:val="26"/>
          <w:lang w:eastAsia="en-US"/>
        </w:rPr>
      </w:pPr>
      <w:r>
        <w:rPr>
          <w:sz w:val="26"/>
          <w:szCs w:val="26"/>
          <w:lang w:eastAsia="en-US"/>
        </w:rPr>
        <w:t>П</w:t>
      </w:r>
      <w:r w:rsidR="000B448B" w:rsidRPr="00E72753">
        <w:rPr>
          <w:sz w:val="26"/>
          <w:szCs w:val="26"/>
          <w:lang w:eastAsia="en-US"/>
        </w:rPr>
        <w:t xml:space="preserve">о данным  </w:t>
      </w:r>
      <w:r w:rsidR="00114F58" w:rsidRPr="00E72753">
        <w:rPr>
          <w:sz w:val="26"/>
          <w:szCs w:val="26"/>
        </w:rPr>
        <w:t xml:space="preserve">межрайонной инспекции федеральной налоговой службы № 7 по Алтайскому краю  </w:t>
      </w:r>
      <w:r w:rsidR="000B448B" w:rsidRPr="00E72753">
        <w:rPr>
          <w:sz w:val="26"/>
          <w:szCs w:val="26"/>
          <w:lang w:eastAsia="en-US"/>
        </w:rPr>
        <w:t xml:space="preserve">на территории </w:t>
      </w:r>
      <w:r w:rsidR="00114F58" w:rsidRPr="00E72753">
        <w:rPr>
          <w:sz w:val="26"/>
          <w:szCs w:val="26"/>
          <w:lang w:eastAsia="en-US"/>
        </w:rPr>
        <w:t>Ребрихинского района</w:t>
      </w:r>
      <w:r w:rsidR="000B448B" w:rsidRPr="00E72753">
        <w:rPr>
          <w:sz w:val="26"/>
          <w:szCs w:val="26"/>
          <w:lang w:eastAsia="en-US"/>
        </w:rPr>
        <w:t xml:space="preserve"> на 1 полугодие 201</w:t>
      </w:r>
      <w:r w:rsidR="00114F58" w:rsidRPr="00E72753">
        <w:rPr>
          <w:sz w:val="26"/>
          <w:szCs w:val="26"/>
          <w:lang w:eastAsia="en-US"/>
        </w:rPr>
        <w:t>5</w:t>
      </w:r>
      <w:r w:rsidR="000B448B" w:rsidRPr="00E72753">
        <w:rPr>
          <w:sz w:val="26"/>
          <w:szCs w:val="26"/>
          <w:lang w:eastAsia="en-US"/>
        </w:rPr>
        <w:t xml:space="preserve">  года насчитывается 2</w:t>
      </w:r>
      <w:r w:rsidR="00E6795B" w:rsidRPr="00E72753">
        <w:rPr>
          <w:sz w:val="26"/>
          <w:szCs w:val="26"/>
          <w:lang w:eastAsia="en-US"/>
        </w:rPr>
        <w:t>25</w:t>
      </w:r>
      <w:r w:rsidR="000B448B" w:rsidRPr="00E72753">
        <w:rPr>
          <w:sz w:val="26"/>
          <w:szCs w:val="26"/>
          <w:lang w:eastAsia="en-US"/>
        </w:rPr>
        <w:t xml:space="preserve"> официально зарегистрированных юридических лиц и </w:t>
      </w:r>
      <w:r w:rsidR="00E6795B" w:rsidRPr="00E72753">
        <w:rPr>
          <w:sz w:val="26"/>
          <w:szCs w:val="26"/>
          <w:lang w:eastAsia="en-US"/>
        </w:rPr>
        <w:t>544</w:t>
      </w:r>
      <w:r w:rsidR="000B448B" w:rsidRPr="00E72753">
        <w:rPr>
          <w:sz w:val="26"/>
          <w:szCs w:val="26"/>
          <w:lang w:eastAsia="en-US"/>
        </w:rPr>
        <w:t xml:space="preserve"> индивидуальных предпринимателя.</w:t>
      </w:r>
    </w:p>
    <w:p w:rsidR="000B448B" w:rsidRPr="00E72753" w:rsidRDefault="000B448B" w:rsidP="00E6795B">
      <w:pPr>
        <w:ind w:firstLine="540"/>
        <w:jc w:val="both"/>
        <w:rPr>
          <w:sz w:val="26"/>
          <w:szCs w:val="26"/>
          <w:lang w:eastAsia="en-US"/>
        </w:rPr>
      </w:pPr>
      <w:r w:rsidRPr="00E72753">
        <w:rPr>
          <w:sz w:val="26"/>
          <w:szCs w:val="26"/>
          <w:lang w:eastAsia="en-US"/>
        </w:rPr>
        <w:t xml:space="preserve">В настоящее время финансовая поддержка субъектов малого и среднего предпринимательства осуществляется по следующим направлениям: </w:t>
      </w:r>
      <w:proofErr w:type="spellStart"/>
      <w:r w:rsidRPr="00E72753">
        <w:rPr>
          <w:sz w:val="26"/>
          <w:szCs w:val="26"/>
          <w:lang w:eastAsia="en-US"/>
        </w:rPr>
        <w:t>микрофинансирование</w:t>
      </w:r>
      <w:proofErr w:type="spellEnd"/>
      <w:r w:rsidRPr="00E72753">
        <w:rPr>
          <w:sz w:val="26"/>
          <w:szCs w:val="26"/>
          <w:lang w:eastAsia="en-US"/>
        </w:rPr>
        <w:t>, гранты, субсидии, поручительство по кредитам, банковской гарантии, лизингу.</w:t>
      </w:r>
    </w:p>
    <w:p w:rsidR="009A103A" w:rsidRPr="00E72753" w:rsidRDefault="009A103A" w:rsidP="009A103A">
      <w:pPr>
        <w:tabs>
          <w:tab w:val="left" w:pos="0"/>
        </w:tabs>
        <w:ind w:firstLine="720"/>
        <w:jc w:val="both"/>
        <w:rPr>
          <w:sz w:val="26"/>
          <w:szCs w:val="26"/>
        </w:rPr>
      </w:pPr>
      <w:r w:rsidRPr="00E72753">
        <w:rPr>
          <w:sz w:val="26"/>
          <w:szCs w:val="26"/>
        </w:rPr>
        <w:t xml:space="preserve">Несмотря на отмеченные успехи в сфере реализации государственной экономической политики в районе, в настоящее время существует ряд проблемных вопросов, сдерживающих качественные изменения в социально-экономическом развитии, в том числе: </w:t>
      </w:r>
    </w:p>
    <w:p w:rsidR="009A103A" w:rsidRPr="00E72753" w:rsidRDefault="009A103A" w:rsidP="009A103A">
      <w:pPr>
        <w:tabs>
          <w:tab w:val="left" w:pos="0"/>
        </w:tabs>
        <w:ind w:firstLine="720"/>
        <w:jc w:val="both"/>
        <w:rPr>
          <w:sz w:val="26"/>
          <w:szCs w:val="26"/>
        </w:rPr>
      </w:pPr>
      <w:r w:rsidRPr="00E72753">
        <w:rPr>
          <w:sz w:val="26"/>
          <w:szCs w:val="26"/>
        </w:rPr>
        <w:t>1. Незначительные затраты бизнеса на модернизацию промышленности</w:t>
      </w:r>
      <w:r w:rsidR="00DB6463" w:rsidRPr="00E72753">
        <w:rPr>
          <w:sz w:val="26"/>
          <w:szCs w:val="26"/>
        </w:rPr>
        <w:t>.</w:t>
      </w:r>
      <w:r w:rsidRPr="00E72753">
        <w:rPr>
          <w:sz w:val="26"/>
          <w:szCs w:val="26"/>
        </w:rPr>
        <w:t xml:space="preserve"> </w:t>
      </w:r>
    </w:p>
    <w:p w:rsidR="004B59FB" w:rsidRPr="00E72753" w:rsidRDefault="004B59FB" w:rsidP="004B59FB">
      <w:pPr>
        <w:ind w:firstLine="720"/>
        <w:jc w:val="both"/>
        <w:rPr>
          <w:sz w:val="26"/>
          <w:szCs w:val="26"/>
          <w:lang w:eastAsia="en-US"/>
        </w:rPr>
      </w:pPr>
      <w:r w:rsidRPr="00E72753">
        <w:rPr>
          <w:sz w:val="26"/>
          <w:szCs w:val="26"/>
        </w:rPr>
        <w:t xml:space="preserve">2. </w:t>
      </w:r>
      <w:r w:rsidR="00746722" w:rsidRPr="00E72753">
        <w:rPr>
          <w:sz w:val="26"/>
          <w:szCs w:val="26"/>
          <w:lang w:eastAsia="en-US"/>
        </w:rPr>
        <w:t>З</w:t>
      </w:r>
      <w:r w:rsidRPr="00E72753">
        <w:rPr>
          <w:sz w:val="26"/>
          <w:szCs w:val="26"/>
          <w:lang w:eastAsia="en-US"/>
        </w:rPr>
        <w:t>амедление   темпов   роста    инвестиционной активности</w:t>
      </w:r>
      <w:r w:rsidR="00746722" w:rsidRPr="00E72753">
        <w:rPr>
          <w:sz w:val="26"/>
          <w:szCs w:val="26"/>
          <w:lang w:eastAsia="en-US"/>
        </w:rPr>
        <w:t>.</w:t>
      </w:r>
    </w:p>
    <w:p w:rsidR="009A103A" w:rsidRPr="00E72753" w:rsidRDefault="007E5A78" w:rsidP="009A103A">
      <w:pPr>
        <w:tabs>
          <w:tab w:val="left" w:pos="0"/>
        </w:tabs>
        <w:ind w:firstLine="720"/>
        <w:jc w:val="both"/>
        <w:rPr>
          <w:sz w:val="26"/>
          <w:szCs w:val="26"/>
        </w:rPr>
      </w:pPr>
      <w:r w:rsidRPr="007E5A78">
        <w:rPr>
          <w:sz w:val="26"/>
          <w:szCs w:val="26"/>
        </w:rPr>
        <w:t>3</w:t>
      </w:r>
      <w:r w:rsidR="009A103A" w:rsidRPr="00E72753">
        <w:rPr>
          <w:sz w:val="26"/>
          <w:szCs w:val="26"/>
        </w:rPr>
        <w:t>. Отток населения в города, низкая квалификация работников, приводит к дефициту трудовых ресурсов.</w:t>
      </w:r>
    </w:p>
    <w:p w:rsidR="009A103A" w:rsidRPr="00E72753" w:rsidRDefault="009A103A" w:rsidP="009A103A">
      <w:pPr>
        <w:tabs>
          <w:tab w:val="left" w:pos="0"/>
        </w:tabs>
        <w:ind w:firstLine="720"/>
        <w:jc w:val="both"/>
        <w:rPr>
          <w:sz w:val="26"/>
          <w:szCs w:val="26"/>
        </w:rPr>
      </w:pPr>
      <w:r w:rsidRPr="00E72753">
        <w:rPr>
          <w:sz w:val="26"/>
          <w:szCs w:val="26"/>
        </w:rPr>
        <w:t>Перечисленные факторы негативным образом отражаются на инвестиционной привлекательности р</w:t>
      </w:r>
      <w:r w:rsidR="00DB6463" w:rsidRPr="00E72753">
        <w:rPr>
          <w:sz w:val="26"/>
          <w:szCs w:val="26"/>
        </w:rPr>
        <w:t>айона.</w:t>
      </w:r>
    </w:p>
    <w:p w:rsidR="00E6795B" w:rsidRPr="00E72753" w:rsidRDefault="00E6795B" w:rsidP="00E6795B">
      <w:pPr>
        <w:ind w:firstLine="709"/>
        <w:jc w:val="both"/>
        <w:rPr>
          <w:sz w:val="26"/>
          <w:szCs w:val="26"/>
          <w:lang w:eastAsia="en-US"/>
        </w:rPr>
      </w:pPr>
      <w:bookmarkStart w:id="0" w:name="Par179"/>
      <w:bookmarkEnd w:id="0"/>
      <w:r w:rsidRPr="00E72753">
        <w:rPr>
          <w:sz w:val="26"/>
          <w:szCs w:val="26"/>
          <w:lang w:eastAsia="en-US"/>
        </w:rPr>
        <w:t>В целом муниципальная программа направлена на дальнейшее динамичное развитие Ребрихинского района: стимулирование инвестиционной активности, повышение конкурентоспособности приоритетных отраслей экономики, развитие малого и среднего предпринимательства, создание комфортной среды для проживания и деятельности жителей района.</w:t>
      </w:r>
    </w:p>
    <w:p w:rsidR="00E6795B" w:rsidRPr="00E72753" w:rsidRDefault="00E6795B" w:rsidP="00E6795B">
      <w:pPr>
        <w:ind w:firstLine="709"/>
        <w:jc w:val="both"/>
        <w:rPr>
          <w:sz w:val="26"/>
          <w:szCs w:val="26"/>
          <w:lang w:eastAsia="en-US"/>
        </w:rPr>
      </w:pPr>
      <w:r w:rsidRPr="00E72753">
        <w:rPr>
          <w:sz w:val="26"/>
          <w:szCs w:val="26"/>
          <w:lang w:eastAsia="en-US"/>
        </w:rPr>
        <w:t>Приоритетами развития экономического потенциала и формирования благоприятного предпринимательского климата в Ребрихинском районе будут: обеспечение роста экономики за счет реализации активной политики, направленной на улучшение инвестиционного климата, повышение конкурентоспособности и эффективности бизнеса.</w:t>
      </w:r>
    </w:p>
    <w:p w:rsidR="00E6795B" w:rsidRPr="00E72753" w:rsidRDefault="00E6795B" w:rsidP="00E6795B">
      <w:pPr>
        <w:ind w:firstLine="709"/>
        <w:jc w:val="both"/>
        <w:rPr>
          <w:sz w:val="26"/>
          <w:szCs w:val="26"/>
          <w:lang w:eastAsia="en-US"/>
        </w:rPr>
      </w:pPr>
      <w:r w:rsidRPr="00E72753">
        <w:rPr>
          <w:sz w:val="26"/>
          <w:szCs w:val="26"/>
          <w:lang w:eastAsia="en-US"/>
        </w:rPr>
        <w:t>Эффективная и полная реализация мероприятий настоящей муниципальной программы позволит обеспечить достижение цели и решения поставленных задач за счет увязки сроков реализации мероприятий и объемов их финансирования с ожидаемыми результатами, а также будет являться важным инструментом увеличения экономического потенциала района.</w:t>
      </w:r>
    </w:p>
    <w:p w:rsidR="00226E30" w:rsidRPr="00E72753" w:rsidRDefault="00226E30" w:rsidP="00D013AB">
      <w:pPr>
        <w:jc w:val="both"/>
        <w:rPr>
          <w:caps/>
          <w:sz w:val="26"/>
          <w:szCs w:val="26"/>
        </w:rPr>
      </w:pPr>
    </w:p>
    <w:p w:rsidR="0089692C" w:rsidRPr="00B05CFE" w:rsidRDefault="0089692C" w:rsidP="004B59FB">
      <w:pPr>
        <w:pStyle w:val="ConsPlusNormal"/>
        <w:numPr>
          <w:ilvl w:val="0"/>
          <w:numId w:val="8"/>
        </w:numPr>
        <w:jc w:val="center"/>
        <w:outlineLvl w:val="3"/>
        <w:rPr>
          <w:rFonts w:ascii="Times New Roman" w:hAnsi="Times New Roman" w:cs="Times New Roman"/>
          <w:sz w:val="26"/>
          <w:szCs w:val="26"/>
        </w:rPr>
      </w:pPr>
      <w:r w:rsidRPr="00B05CFE">
        <w:rPr>
          <w:rFonts w:ascii="Times New Roman" w:hAnsi="Times New Roman" w:cs="Times New Roman"/>
          <w:sz w:val="26"/>
          <w:szCs w:val="26"/>
        </w:rPr>
        <w:t>Приоритетные направления в сфере реализации муниципальной программы, цели и задачи, описание основных ожидаемых конечных результатов программы, сроков и этапов ее реализации</w:t>
      </w:r>
    </w:p>
    <w:p w:rsidR="00325CD5" w:rsidRPr="00E72753" w:rsidRDefault="00325CD5" w:rsidP="00325CD5">
      <w:pPr>
        <w:ind w:firstLine="709"/>
        <w:jc w:val="both"/>
        <w:rPr>
          <w:sz w:val="26"/>
          <w:szCs w:val="26"/>
        </w:rPr>
      </w:pPr>
    </w:p>
    <w:p w:rsidR="009F4DE3" w:rsidRPr="00E72753" w:rsidRDefault="00325CD5" w:rsidP="009F4DE3">
      <w:pPr>
        <w:ind w:firstLine="709"/>
        <w:jc w:val="both"/>
        <w:rPr>
          <w:sz w:val="26"/>
          <w:szCs w:val="26"/>
        </w:rPr>
      </w:pPr>
      <w:r w:rsidRPr="00E72753">
        <w:rPr>
          <w:sz w:val="26"/>
          <w:szCs w:val="26"/>
        </w:rPr>
        <w:t>Указом Президента Российской Федерации от 07.05.2012 N 596 "</w:t>
      </w:r>
      <w:hyperlink r:id="rId8" w:history="1">
        <w:r w:rsidRPr="00E72753">
          <w:rPr>
            <w:rStyle w:val="af2"/>
            <w:color w:val="auto"/>
            <w:sz w:val="26"/>
            <w:szCs w:val="26"/>
            <w:u w:val="none"/>
          </w:rPr>
          <w:t>О долгосрочной государственной экономической политике</w:t>
        </w:r>
      </w:hyperlink>
      <w:r w:rsidRPr="00E72753">
        <w:rPr>
          <w:sz w:val="26"/>
          <w:szCs w:val="26"/>
        </w:rPr>
        <w:t xml:space="preserve">" целями государственной </w:t>
      </w:r>
      <w:r w:rsidRPr="00E72753">
        <w:rPr>
          <w:sz w:val="26"/>
          <w:szCs w:val="26"/>
        </w:rPr>
        <w:lastRenderedPageBreak/>
        <w:t>экономической политики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w:t>
      </w:r>
      <w:r w:rsidR="00D63DB2" w:rsidRPr="00E72753">
        <w:rPr>
          <w:sz w:val="26"/>
          <w:szCs w:val="26"/>
        </w:rPr>
        <w:t xml:space="preserve"> </w:t>
      </w:r>
      <w:r w:rsidRPr="00E72753">
        <w:rPr>
          <w:sz w:val="26"/>
          <w:szCs w:val="26"/>
        </w:rPr>
        <w:t xml:space="preserve">экономики. </w:t>
      </w:r>
    </w:p>
    <w:p w:rsidR="009F4DE3" w:rsidRPr="00E72753" w:rsidRDefault="009F4DE3" w:rsidP="009F4DE3">
      <w:pPr>
        <w:ind w:firstLine="709"/>
        <w:jc w:val="both"/>
        <w:rPr>
          <w:sz w:val="26"/>
          <w:szCs w:val="26"/>
        </w:rPr>
      </w:pPr>
      <w:r w:rsidRPr="00E72753">
        <w:rPr>
          <w:sz w:val="26"/>
          <w:szCs w:val="26"/>
          <w:lang w:eastAsia="en-US"/>
        </w:rPr>
        <w:t xml:space="preserve">Приоритеты муниципальной политики в сфере экономического развития на долгосрочную перспективу отражены в </w:t>
      </w:r>
      <w:r w:rsidRPr="00E72753">
        <w:rPr>
          <w:sz w:val="26"/>
          <w:szCs w:val="26"/>
        </w:rPr>
        <w:t xml:space="preserve">программе  социально-экономического развития  муниципального образования  Ребрихинский район  Алтайского края    на 2013- 2017 годы. </w:t>
      </w:r>
    </w:p>
    <w:p w:rsidR="009F4DE3" w:rsidRPr="00E72753" w:rsidRDefault="009F4DE3" w:rsidP="009F4DE3">
      <w:pPr>
        <w:ind w:firstLine="709"/>
        <w:jc w:val="both"/>
        <w:rPr>
          <w:sz w:val="26"/>
          <w:szCs w:val="26"/>
        </w:rPr>
      </w:pPr>
      <w:r w:rsidRPr="00E72753">
        <w:rPr>
          <w:sz w:val="26"/>
          <w:szCs w:val="26"/>
        </w:rPr>
        <w:t>Система приоритетов развития Ребрихинского района построена на основе анализа его текущего положения, сильных и слабых сторон его экономической сферы.</w:t>
      </w:r>
    </w:p>
    <w:p w:rsidR="009F4DE3" w:rsidRPr="00E72753" w:rsidRDefault="009F4DE3" w:rsidP="009F4DE3">
      <w:pPr>
        <w:pStyle w:val="aj"/>
        <w:spacing w:before="0" w:beforeAutospacing="0" w:after="0" w:afterAutospacing="0"/>
        <w:ind w:firstLine="709"/>
        <w:jc w:val="both"/>
        <w:rPr>
          <w:sz w:val="26"/>
          <w:szCs w:val="26"/>
        </w:rPr>
      </w:pPr>
      <w:r w:rsidRPr="00E72753">
        <w:rPr>
          <w:sz w:val="26"/>
          <w:szCs w:val="26"/>
        </w:rPr>
        <w:t xml:space="preserve">Исходя из этого, формулируются следующие направления </w:t>
      </w:r>
      <w:r w:rsidR="00B27BA1" w:rsidRPr="00E72753">
        <w:rPr>
          <w:sz w:val="26"/>
          <w:szCs w:val="26"/>
        </w:rPr>
        <w:t>п</w:t>
      </w:r>
      <w:r w:rsidRPr="00E72753">
        <w:rPr>
          <w:sz w:val="26"/>
          <w:szCs w:val="26"/>
        </w:rPr>
        <w:t>рограммы:</w:t>
      </w:r>
    </w:p>
    <w:p w:rsidR="009F4DE3" w:rsidRPr="00E72753" w:rsidRDefault="009F4DE3" w:rsidP="009F4DE3">
      <w:pPr>
        <w:pStyle w:val="aj"/>
        <w:spacing w:before="0" w:beforeAutospacing="0" w:after="0" w:afterAutospacing="0"/>
        <w:ind w:firstLine="709"/>
        <w:jc w:val="both"/>
        <w:rPr>
          <w:sz w:val="26"/>
          <w:szCs w:val="26"/>
        </w:rPr>
      </w:pPr>
      <w:r w:rsidRPr="00E72753">
        <w:rPr>
          <w:sz w:val="26"/>
          <w:szCs w:val="26"/>
        </w:rPr>
        <w:t xml:space="preserve">- создание условий для развития </w:t>
      </w:r>
      <w:r w:rsidRPr="00E72753">
        <w:rPr>
          <w:color w:val="000000"/>
          <w:sz w:val="26"/>
          <w:szCs w:val="26"/>
        </w:rPr>
        <w:t>малого и среднего</w:t>
      </w:r>
      <w:r w:rsidRPr="00E72753">
        <w:rPr>
          <w:sz w:val="26"/>
          <w:szCs w:val="26"/>
        </w:rPr>
        <w:t xml:space="preserve"> предпринимательства;</w:t>
      </w:r>
    </w:p>
    <w:p w:rsidR="009F4DE3" w:rsidRPr="00E72753" w:rsidRDefault="009F4DE3" w:rsidP="009F4DE3">
      <w:pPr>
        <w:pStyle w:val="aj"/>
        <w:spacing w:before="0" w:beforeAutospacing="0" w:after="0" w:afterAutospacing="0"/>
        <w:ind w:firstLine="709"/>
        <w:jc w:val="both"/>
        <w:rPr>
          <w:sz w:val="26"/>
          <w:szCs w:val="26"/>
        </w:rPr>
      </w:pPr>
      <w:r w:rsidRPr="00E72753">
        <w:rPr>
          <w:sz w:val="26"/>
          <w:szCs w:val="26"/>
        </w:rPr>
        <w:t>- повышение инвестиционной привлекательности Ребрихинского района;</w:t>
      </w:r>
    </w:p>
    <w:p w:rsidR="009F4DE3" w:rsidRPr="00E72753" w:rsidRDefault="009F4DE3" w:rsidP="009F4DE3">
      <w:pPr>
        <w:pStyle w:val="aj"/>
        <w:spacing w:before="0" w:beforeAutospacing="0" w:after="0" w:afterAutospacing="0"/>
        <w:ind w:firstLine="709"/>
        <w:jc w:val="both"/>
        <w:rPr>
          <w:sz w:val="26"/>
          <w:szCs w:val="26"/>
        </w:rPr>
      </w:pPr>
      <w:r w:rsidRPr="00E72753">
        <w:rPr>
          <w:sz w:val="26"/>
          <w:szCs w:val="26"/>
        </w:rPr>
        <w:t>- развитие конкурентных рынков.</w:t>
      </w:r>
    </w:p>
    <w:p w:rsidR="009F4DE3" w:rsidRPr="00E72753" w:rsidRDefault="009F4DE3" w:rsidP="00B27BA1">
      <w:pPr>
        <w:ind w:firstLine="709"/>
        <w:jc w:val="both"/>
        <w:rPr>
          <w:sz w:val="26"/>
          <w:szCs w:val="26"/>
        </w:rPr>
      </w:pPr>
      <w:r w:rsidRPr="00E72753">
        <w:rPr>
          <w:sz w:val="26"/>
          <w:szCs w:val="26"/>
        </w:rPr>
        <w:t xml:space="preserve">Реализация муниципальной программы и решение ее задач будет осуществляться в тесном взаимодействии с государственными программами Алтайского края, которые решают задачи, как экономического </w:t>
      </w:r>
      <w:proofErr w:type="gramStart"/>
      <w:r w:rsidRPr="00E72753">
        <w:rPr>
          <w:sz w:val="26"/>
          <w:szCs w:val="26"/>
        </w:rPr>
        <w:t>развития</w:t>
      </w:r>
      <w:proofErr w:type="gramEnd"/>
      <w:r w:rsidRPr="00E72753">
        <w:rPr>
          <w:sz w:val="26"/>
          <w:szCs w:val="26"/>
        </w:rPr>
        <w:t xml:space="preserve"> так и </w:t>
      </w:r>
      <w:proofErr w:type="spellStart"/>
      <w:r w:rsidRPr="00E72753">
        <w:rPr>
          <w:sz w:val="26"/>
          <w:szCs w:val="26"/>
        </w:rPr>
        <w:t>социокультурного</w:t>
      </w:r>
      <w:proofErr w:type="spellEnd"/>
      <w:r w:rsidRPr="00E72753">
        <w:rPr>
          <w:sz w:val="26"/>
          <w:szCs w:val="26"/>
        </w:rPr>
        <w:t xml:space="preserve"> развития и безопасной жизнедеятельности.</w:t>
      </w:r>
    </w:p>
    <w:p w:rsidR="00591431" w:rsidRDefault="009F4DE3" w:rsidP="00591431">
      <w:pPr>
        <w:ind w:firstLine="709"/>
        <w:jc w:val="both"/>
        <w:rPr>
          <w:sz w:val="26"/>
          <w:szCs w:val="26"/>
        </w:rPr>
      </w:pPr>
      <w:r w:rsidRPr="00E72753">
        <w:rPr>
          <w:sz w:val="26"/>
          <w:szCs w:val="26"/>
        </w:rPr>
        <w:t xml:space="preserve">В соответствии с приоритетами формируется цель </w:t>
      </w:r>
      <w:r w:rsidR="00B27BA1" w:rsidRPr="00E72753">
        <w:rPr>
          <w:sz w:val="26"/>
          <w:szCs w:val="26"/>
        </w:rPr>
        <w:t>п</w:t>
      </w:r>
      <w:r w:rsidRPr="00E72753">
        <w:rPr>
          <w:sz w:val="26"/>
          <w:szCs w:val="26"/>
        </w:rPr>
        <w:t>рограммы – обеспечение устойчивого экономического развития муниципального образования, повышение инвестиционной привлекательности района и  доходов населения</w:t>
      </w:r>
      <w:r w:rsidR="00B27BA1" w:rsidRPr="00E72753">
        <w:rPr>
          <w:sz w:val="26"/>
          <w:szCs w:val="26"/>
        </w:rPr>
        <w:t>.</w:t>
      </w:r>
    </w:p>
    <w:p w:rsidR="00B27BA1" w:rsidRPr="00E72753" w:rsidRDefault="00B27BA1" w:rsidP="00B27BA1">
      <w:pPr>
        <w:ind w:firstLine="709"/>
        <w:jc w:val="both"/>
        <w:rPr>
          <w:sz w:val="26"/>
          <w:szCs w:val="26"/>
        </w:rPr>
      </w:pPr>
      <w:r w:rsidRPr="00E72753">
        <w:rPr>
          <w:sz w:val="26"/>
          <w:szCs w:val="26"/>
        </w:rPr>
        <w:t>Задачи программы:</w:t>
      </w:r>
    </w:p>
    <w:p w:rsidR="00B27BA1" w:rsidRPr="00E72753" w:rsidRDefault="00B27BA1" w:rsidP="00B27BA1">
      <w:pPr>
        <w:pStyle w:val="a9"/>
        <w:ind w:firstLine="709"/>
        <w:jc w:val="both"/>
        <w:rPr>
          <w:rFonts w:ascii="Times New Roman" w:hAnsi="Times New Roman"/>
          <w:bCs/>
          <w:sz w:val="26"/>
          <w:szCs w:val="26"/>
        </w:rPr>
      </w:pPr>
      <w:r w:rsidRPr="00E72753">
        <w:rPr>
          <w:rFonts w:ascii="Times New Roman" w:hAnsi="Times New Roman"/>
          <w:sz w:val="26"/>
          <w:szCs w:val="26"/>
        </w:rPr>
        <w:t xml:space="preserve">- создание условий для развития </w:t>
      </w:r>
      <w:r w:rsidRPr="00E72753">
        <w:rPr>
          <w:rFonts w:ascii="Times New Roman" w:hAnsi="Times New Roman"/>
          <w:color w:val="000000"/>
          <w:sz w:val="26"/>
          <w:szCs w:val="26"/>
        </w:rPr>
        <w:t>малого и среднего</w:t>
      </w:r>
      <w:r w:rsidRPr="00E72753">
        <w:rPr>
          <w:rFonts w:ascii="Times New Roman" w:hAnsi="Times New Roman"/>
          <w:sz w:val="26"/>
          <w:szCs w:val="26"/>
        </w:rPr>
        <w:t xml:space="preserve"> предпринимательства,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p w:rsidR="00591431" w:rsidRDefault="00B27BA1" w:rsidP="00591431">
      <w:pPr>
        <w:ind w:firstLine="709"/>
        <w:jc w:val="both"/>
        <w:rPr>
          <w:sz w:val="26"/>
          <w:szCs w:val="26"/>
        </w:rPr>
      </w:pPr>
      <w:r w:rsidRPr="00E72753">
        <w:rPr>
          <w:bCs/>
        </w:rPr>
        <w:t xml:space="preserve">- </w:t>
      </w:r>
      <w:r w:rsidRPr="00591431">
        <w:rPr>
          <w:bCs/>
          <w:sz w:val="26"/>
          <w:szCs w:val="26"/>
        </w:rPr>
        <w:t>ф</w:t>
      </w:r>
      <w:r w:rsidRPr="00591431">
        <w:rPr>
          <w:sz w:val="26"/>
          <w:szCs w:val="26"/>
        </w:rPr>
        <w:t>ормирование благоприятного инвестиционного климата, позволяющего увеличивать приток инвестиций на территорию  Ребрихинского района  в интересах его устойчивого со</w:t>
      </w:r>
      <w:r w:rsidR="005F6288">
        <w:rPr>
          <w:sz w:val="26"/>
          <w:szCs w:val="26"/>
        </w:rPr>
        <w:t>циально-экономического развития;</w:t>
      </w:r>
    </w:p>
    <w:p w:rsidR="005F6288" w:rsidRPr="00591431" w:rsidRDefault="005F6288" w:rsidP="00591431">
      <w:pPr>
        <w:ind w:firstLine="709"/>
        <w:jc w:val="both"/>
        <w:rPr>
          <w:sz w:val="26"/>
          <w:szCs w:val="26"/>
        </w:rPr>
      </w:pPr>
      <w:r>
        <w:rPr>
          <w:color w:val="000000"/>
          <w:sz w:val="26"/>
          <w:szCs w:val="26"/>
          <w:lang w:bidi="ru-RU"/>
        </w:rPr>
        <w:t xml:space="preserve">- </w:t>
      </w:r>
      <w:r w:rsidRPr="00875D12">
        <w:rPr>
          <w:color w:val="000000"/>
          <w:sz w:val="26"/>
          <w:szCs w:val="26"/>
          <w:lang w:bidi="ru-RU"/>
        </w:rPr>
        <w:t>создание условий для развития конкуренции на приоритетных и социально - значимых рынка</w:t>
      </w:r>
      <w:r>
        <w:rPr>
          <w:color w:val="000000"/>
          <w:sz w:val="26"/>
          <w:szCs w:val="26"/>
          <w:lang w:bidi="ru-RU"/>
        </w:rPr>
        <w:t>х.</w:t>
      </w:r>
    </w:p>
    <w:p w:rsidR="00B27BA1" w:rsidRPr="00E72753" w:rsidRDefault="00B27BA1" w:rsidP="00B27BA1">
      <w:pPr>
        <w:pStyle w:val="a6"/>
        <w:autoSpaceDE w:val="0"/>
        <w:autoSpaceDN w:val="0"/>
        <w:adjustRightInd w:val="0"/>
        <w:spacing w:before="0"/>
        <w:ind w:left="0" w:right="-85" w:firstLine="709"/>
        <w:contextualSpacing w:val="0"/>
        <w:jc w:val="both"/>
        <w:rPr>
          <w:sz w:val="26"/>
          <w:szCs w:val="26"/>
        </w:rPr>
      </w:pPr>
      <w:r w:rsidRPr="00591431">
        <w:rPr>
          <w:sz w:val="26"/>
          <w:szCs w:val="26"/>
        </w:rPr>
        <w:t>Показателями (индикаторами) муниципальной</w:t>
      </w:r>
      <w:r w:rsidRPr="00E72753">
        <w:rPr>
          <w:sz w:val="26"/>
          <w:szCs w:val="26"/>
        </w:rPr>
        <w:t xml:space="preserve"> программы, позволяющими определить уровень эффективности реализуемых мероприятий программы, являются:</w:t>
      </w:r>
    </w:p>
    <w:p w:rsidR="00B27BA1" w:rsidRPr="00E72753" w:rsidRDefault="00B27BA1" w:rsidP="00B27BA1">
      <w:pPr>
        <w:ind w:firstLine="709"/>
        <w:jc w:val="both"/>
        <w:rPr>
          <w:sz w:val="26"/>
          <w:szCs w:val="26"/>
        </w:rPr>
      </w:pPr>
      <w:r w:rsidRPr="00E72753">
        <w:rPr>
          <w:sz w:val="26"/>
          <w:szCs w:val="26"/>
        </w:rPr>
        <w:t xml:space="preserve">- количество СМСП, </w:t>
      </w:r>
      <w:proofErr w:type="gramStart"/>
      <w:r w:rsidRPr="00E72753">
        <w:rPr>
          <w:sz w:val="26"/>
          <w:szCs w:val="26"/>
        </w:rPr>
        <w:t>зарегистрированных</w:t>
      </w:r>
      <w:proofErr w:type="gramEnd"/>
      <w:r w:rsidRPr="00E72753">
        <w:rPr>
          <w:sz w:val="26"/>
          <w:szCs w:val="26"/>
        </w:rPr>
        <w:t xml:space="preserve"> в Ребрихинском районе;</w:t>
      </w:r>
    </w:p>
    <w:p w:rsidR="00B27BA1" w:rsidRPr="00E72753" w:rsidRDefault="00B27BA1" w:rsidP="00B27BA1">
      <w:pPr>
        <w:ind w:firstLine="709"/>
        <w:jc w:val="both"/>
        <w:rPr>
          <w:sz w:val="26"/>
          <w:szCs w:val="26"/>
        </w:rPr>
      </w:pPr>
      <w:r w:rsidRPr="00E72753">
        <w:rPr>
          <w:sz w:val="26"/>
          <w:szCs w:val="26"/>
        </w:rPr>
        <w:t>- объем инвестиций за счет всех источников финансирования в действующих ценах;</w:t>
      </w:r>
    </w:p>
    <w:p w:rsidR="00591431" w:rsidRPr="00591431" w:rsidRDefault="00B27BA1" w:rsidP="00591431">
      <w:pPr>
        <w:ind w:firstLine="709"/>
        <w:jc w:val="both"/>
        <w:rPr>
          <w:sz w:val="26"/>
          <w:szCs w:val="26"/>
        </w:rPr>
      </w:pPr>
      <w:r w:rsidRPr="00E72753">
        <w:t>- среднемесячная начисленная заработная плата одного работника.</w:t>
      </w:r>
    </w:p>
    <w:p w:rsidR="00C5600E" w:rsidRPr="008F3A0E" w:rsidRDefault="00C5600E" w:rsidP="001B5446">
      <w:pPr>
        <w:pStyle w:val="ConsPlusNormal"/>
        <w:ind w:firstLine="540"/>
        <w:jc w:val="both"/>
        <w:rPr>
          <w:rFonts w:ascii="Times New Roman" w:hAnsi="Times New Roman" w:cs="Times New Roman"/>
          <w:sz w:val="26"/>
          <w:szCs w:val="26"/>
        </w:rPr>
      </w:pPr>
      <w:r w:rsidRPr="008F3A0E">
        <w:rPr>
          <w:rFonts w:ascii="Times New Roman" w:hAnsi="Times New Roman" w:cs="Times New Roman"/>
          <w:sz w:val="26"/>
          <w:szCs w:val="26"/>
        </w:rPr>
        <w:t>Реализация муниципальной программы будет способствовать достижению к 2021 году следующих результатов:</w:t>
      </w:r>
    </w:p>
    <w:p w:rsidR="00C5600E" w:rsidRPr="007F668E" w:rsidRDefault="00C5600E" w:rsidP="00533212">
      <w:pPr>
        <w:ind w:firstLine="709"/>
        <w:jc w:val="both"/>
        <w:rPr>
          <w:sz w:val="26"/>
          <w:szCs w:val="26"/>
        </w:rPr>
      </w:pPr>
      <w:r w:rsidRPr="007F668E">
        <w:rPr>
          <w:sz w:val="26"/>
          <w:szCs w:val="26"/>
        </w:rPr>
        <w:t xml:space="preserve">- увеличение количества СМСП к 2021 году до </w:t>
      </w:r>
      <w:r w:rsidR="00C0340E" w:rsidRPr="007F668E">
        <w:rPr>
          <w:sz w:val="26"/>
          <w:szCs w:val="26"/>
        </w:rPr>
        <w:t>485</w:t>
      </w:r>
      <w:r w:rsidR="004B59FB" w:rsidRPr="007F668E">
        <w:rPr>
          <w:sz w:val="26"/>
          <w:szCs w:val="26"/>
        </w:rPr>
        <w:t xml:space="preserve"> ед.</w:t>
      </w:r>
    </w:p>
    <w:p w:rsidR="00C5600E" w:rsidRPr="008F3A0E" w:rsidRDefault="00C5600E" w:rsidP="00533212">
      <w:pPr>
        <w:ind w:firstLine="709"/>
        <w:jc w:val="both"/>
        <w:rPr>
          <w:sz w:val="26"/>
          <w:szCs w:val="26"/>
        </w:rPr>
      </w:pPr>
      <w:r w:rsidRPr="008F3A0E">
        <w:rPr>
          <w:sz w:val="26"/>
          <w:szCs w:val="26"/>
        </w:rPr>
        <w:t xml:space="preserve">- увеличение объема инвестиций за счет всех источников финансирования к 2021 году до </w:t>
      </w:r>
      <w:r w:rsidR="004B59FB" w:rsidRPr="008F3A0E">
        <w:rPr>
          <w:sz w:val="26"/>
          <w:szCs w:val="26"/>
        </w:rPr>
        <w:t xml:space="preserve">853,6 </w:t>
      </w:r>
      <w:r w:rsidRPr="008F3A0E">
        <w:rPr>
          <w:sz w:val="26"/>
          <w:szCs w:val="26"/>
        </w:rPr>
        <w:t>млн. руб.;</w:t>
      </w:r>
    </w:p>
    <w:p w:rsidR="004B59FB" w:rsidRPr="002705C4" w:rsidRDefault="00C5600E" w:rsidP="00533212">
      <w:pPr>
        <w:ind w:firstLine="709"/>
        <w:jc w:val="both"/>
        <w:rPr>
          <w:sz w:val="26"/>
          <w:szCs w:val="26"/>
        </w:rPr>
      </w:pPr>
      <w:r w:rsidRPr="007F668E">
        <w:rPr>
          <w:sz w:val="26"/>
          <w:szCs w:val="26"/>
        </w:rPr>
        <w:t xml:space="preserve">- увеличение среднемесячной заработной платы одного работника </w:t>
      </w:r>
      <w:r w:rsidR="007F668E">
        <w:rPr>
          <w:sz w:val="26"/>
          <w:szCs w:val="26"/>
        </w:rPr>
        <w:t xml:space="preserve">крупных и </w:t>
      </w:r>
      <w:r w:rsidR="007F668E" w:rsidRPr="002705C4">
        <w:rPr>
          <w:sz w:val="26"/>
          <w:szCs w:val="26"/>
        </w:rPr>
        <w:t xml:space="preserve">средних организаций </w:t>
      </w:r>
      <w:r w:rsidRPr="002705C4">
        <w:rPr>
          <w:sz w:val="26"/>
          <w:szCs w:val="26"/>
        </w:rPr>
        <w:t>к 2021 году до</w:t>
      </w:r>
      <w:r w:rsidR="004B59FB" w:rsidRPr="002705C4">
        <w:rPr>
          <w:sz w:val="26"/>
          <w:szCs w:val="26"/>
        </w:rPr>
        <w:t xml:space="preserve"> 2</w:t>
      </w:r>
      <w:r w:rsidR="007F668E" w:rsidRPr="002705C4">
        <w:rPr>
          <w:sz w:val="26"/>
          <w:szCs w:val="26"/>
        </w:rPr>
        <w:t>3445</w:t>
      </w:r>
      <w:r w:rsidR="00533212" w:rsidRPr="002705C4">
        <w:rPr>
          <w:sz w:val="26"/>
          <w:szCs w:val="26"/>
        </w:rPr>
        <w:t xml:space="preserve"> руб.;</w:t>
      </w:r>
    </w:p>
    <w:p w:rsidR="00533212" w:rsidRPr="002705C4" w:rsidRDefault="00533212" w:rsidP="00533212">
      <w:pPr>
        <w:pStyle w:val="a6"/>
        <w:autoSpaceDE w:val="0"/>
        <w:autoSpaceDN w:val="0"/>
        <w:adjustRightInd w:val="0"/>
        <w:spacing w:before="0"/>
        <w:ind w:left="0" w:right="-85" w:firstLine="709"/>
        <w:contextualSpacing w:val="0"/>
        <w:jc w:val="both"/>
        <w:rPr>
          <w:sz w:val="26"/>
          <w:szCs w:val="26"/>
        </w:rPr>
      </w:pPr>
      <w:proofErr w:type="gramStart"/>
      <w:r w:rsidRPr="002705C4">
        <w:rPr>
          <w:sz w:val="26"/>
          <w:szCs w:val="26"/>
        </w:rPr>
        <w:t xml:space="preserve">- соблюдение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обеспечивающих соблюдение нормативов качества </w:t>
      </w:r>
      <w:r w:rsidRPr="002705C4">
        <w:rPr>
          <w:sz w:val="26"/>
          <w:szCs w:val="26"/>
        </w:rPr>
        <w:lastRenderedPageBreak/>
        <w:t>окружающей среды, обезвреживание и безопасное размещение отходов производства и потребления юридическими и физическими лицами, обезвреживание выбросов и сбросов загрязняющих веществ, обеспечивающих выполнение требований в области окружающей среды, мероприятий по восстановлению природной среды, фильтрации жидких бытовых отходов.</w:t>
      </w:r>
      <w:proofErr w:type="gramEnd"/>
    </w:p>
    <w:p w:rsidR="00533212" w:rsidRDefault="00533212" w:rsidP="00B27BA1">
      <w:pPr>
        <w:jc w:val="both"/>
        <w:rPr>
          <w:sz w:val="26"/>
          <w:szCs w:val="26"/>
        </w:rPr>
      </w:pPr>
    </w:p>
    <w:p w:rsidR="00575E08" w:rsidRDefault="00575E08" w:rsidP="00B27BA1">
      <w:pPr>
        <w:jc w:val="both"/>
        <w:rPr>
          <w:sz w:val="26"/>
          <w:szCs w:val="26"/>
        </w:rPr>
      </w:pPr>
    </w:p>
    <w:p w:rsidR="00425CDF" w:rsidRPr="00E72753" w:rsidRDefault="00425CDF" w:rsidP="00B27BA1">
      <w:pPr>
        <w:jc w:val="both"/>
        <w:rPr>
          <w:sz w:val="26"/>
          <w:szCs w:val="26"/>
        </w:rPr>
      </w:pPr>
    </w:p>
    <w:p w:rsidR="00AC15AE" w:rsidRPr="00B05CFE" w:rsidRDefault="004B59FB" w:rsidP="00B05CFE">
      <w:pPr>
        <w:pStyle w:val="ConsPlusNormal"/>
        <w:jc w:val="center"/>
        <w:outlineLvl w:val="1"/>
        <w:rPr>
          <w:rFonts w:ascii="Times New Roman" w:hAnsi="Times New Roman" w:cs="Times New Roman"/>
          <w:sz w:val="26"/>
          <w:szCs w:val="26"/>
        </w:rPr>
      </w:pPr>
      <w:r w:rsidRPr="00E72753">
        <w:rPr>
          <w:rFonts w:ascii="Times New Roman" w:hAnsi="Times New Roman" w:cs="Times New Roman"/>
          <w:caps/>
          <w:sz w:val="26"/>
          <w:szCs w:val="26"/>
        </w:rPr>
        <w:t xml:space="preserve">3. </w:t>
      </w:r>
      <w:r w:rsidR="00AC15AE" w:rsidRPr="00E72753">
        <w:rPr>
          <w:rFonts w:ascii="Times New Roman" w:hAnsi="Times New Roman" w:cs="Times New Roman"/>
          <w:caps/>
          <w:sz w:val="26"/>
          <w:szCs w:val="26"/>
        </w:rPr>
        <w:t xml:space="preserve"> </w:t>
      </w:r>
      <w:r w:rsidR="00AC15AE" w:rsidRPr="00B05CFE">
        <w:rPr>
          <w:rFonts w:ascii="Times New Roman" w:hAnsi="Times New Roman" w:cs="Times New Roman"/>
          <w:sz w:val="26"/>
          <w:szCs w:val="26"/>
        </w:rPr>
        <w:t>Обобщенная характеристика мероприятий</w:t>
      </w:r>
      <w:r w:rsidR="00B05CFE">
        <w:rPr>
          <w:rFonts w:ascii="Times New Roman" w:hAnsi="Times New Roman" w:cs="Times New Roman"/>
          <w:sz w:val="26"/>
          <w:szCs w:val="26"/>
        </w:rPr>
        <w:t xml:space="preserve"> </w:t>
      </w:r>
      <w:r w:rsidR="00AC15AE" w:rsidRPr="00B05CFE">
        <w:rPr>
          <w:rFonts w:ascii="Times New Roman" w:hAnsi="Times New Roman" w:cs="Times New Roman"/>
          <w:sz w:val="26"/>
          <w:szCs w:val="26"/>
        </w:rPr>
        <w:t xml:space="preserve">муниципальной программы </w:t>
      </w:r>
    </w:p>
    <w:p w:rsidR="00E7585C" w:rsidRPr="00E72753" w:rsidRDefault="00E7585C" w:rsidP="00AC15AE">
      <w:pPr>
        <w:pStyle w:val="ConsPlusNormal"/>
        <w:jc w:val="center"/>
        <w:rPr>
          <w:rFonts w:ascii="Times New Roman" w:hAnsi="Times New Roman" w:cs="Times New Roman"/>
          <w:sz w:val="26"/>
          <w:szCs w:val="26"/>
        </w:rPr>
      </w:pPr>
    </w:p>
    <w:p w:rsidR="00AC15AE" w:rsidRPr="00E72753" w:rsidRDefault="00AC15AE" w:rsidP="00AC15AE">
      <w:pPr>
        <w:pStyle w:val="ConsPlusNormal"/>
        <w:ind w:firstLine="540"/>
        <w:jc w:val="both"/>
        <w:rPr>
          <w:rFonts w:ascii="Times New Roman" w:hAnsi="Times New Roman" w:cs="Times New Roman"/>
          <w:sz w:val="26"/>
          <w:szCs w:val="26"/>
        </w:rPr>
      </w:pPr>
      <w:r w:rsidRPr="00E72753">
        <w:rPr>
          <w:rFonts w:ascii="Times New Roman" w:hAnsi="Times New Roman" w:cs="Times New Roman"/>
          <w:sz w:val="26"/>
          <w:szCs w:val="26"/>
        </w:rPr>
        <w:t>Муниц</w:t>
      </w:r>
      <w:r w:rsidR="001F4B9B" w:rsidRPr="00E72753">
        <w:rPr>
          <w:rFonts w:ascii="Times New Roman" w:hAnsi="Times New Roman" w:cs="Times New Roman"/>
          <w:sz w:val="26"/>
          <w:szCs w:val="26"/>
        </w:rPr>
        <w:t>и</w:t>
      </w:r>
      <w:r w:rsidRPr="00E72753">
        <w:rPr>
          <w:rFonts w:ascii="Times New Roman" w:hAnsi="Times New Roman" w:cs="Times New Roman"/>
          <w:sz w:val="26"/>
          <w:szCs w:val="26"/>
        </w:rPr>
        <w:t>пальная программа включает 2 подпрограммы, реализация мероприятий которых в комплексе призвана обеспечить достижение целей муниципальной программы и решение программных задач:</w:t>
      </w:r>
    </w:p>
    <w:p w:rsidR="00AC15AE" w:rsidRPr="00E72753" w:rsidRDefault="00AC15AE" w:rsidP="00AC15AE">
      <w:pPr>
        <w:pStyle w:val="ConsPlusCell"/>
        <w:framePr w:hSpace="180" w:wrap="around" w:vAnchor="text" w:hAnchor="text" w:y="1"/>
        <w:ind w:firstLine="709"/>
        <w:suppressOverlap/>
        <w:jc w:val="both"/>
        <w:rPr>
          <w:rFonts w:ascii="Times New Roman" w:hAnsi="Times New Roman" w:cs="Times New Roman"/>
          <w:sz w:val="26"/>
          <w:szCs w:val="26"/>
        </w:rPr>
      </w:pPr>
      <w:r w:rsidRPr="00E72753">
        <w:rPr>
          <w:rFonts w:ascii="Times New Roman" w:hAnsi="Times New Roman" w:cs="Times New Roman"/>
          <w:sz w:val="26"/>
          <w:szCs w:val="26"/>
        </w:rPr>
        <w:t>подпрограмма 1 «Поддержка и развитие малого и среднего предпринимательства в Ребрихинском районе» на 2016-2021 годы</w:t>
      </w:r>
    </w:p>
    <w:p w:rsidR="00AC15AE" w:rsidRPr="00E72753" w:rsidRDefault="00AC15AE" w:rsidP="00AC15AE">
      <w:pPr>
        <w:pStyle w:val="ConsPlusCell"/>
        <w:framePr w:hSpace="180" w:wrap="around" w:vAnchor="text" w:hAnchor="text" w:y="1"/>
        <w:ind w:firstLine="709"/>
        <w:suppressOverlap/>
        <w:jc w:val="both"/>
        <w:rPr>
          <w:rFonts w:ascii="Times New Roman" w:hAnsi="Times New Roman" w:cs="Times New Roman"/>
          <w:sz w:val="26"/>
          <w:szCs w:val="26"/>
        </w:rPr>
      </w:pPr>
      <w:r w:rsidRPr="00E72753">
        <w:rPr>
          <w:rFonts w:ascii="Times New Roman" w:hAnsi="Times New Roman" w:cs="Times New Roman"/>
          <w:sz w:val="26"/>
          <w:szCs w:val="26"/>
        </w:rPr>
        <w:t>подпрограмма 2 «Создание благоприятных условий для привлечения инвестиций  в Ребрихинский район» на 2016-2021 годы</w:t>
      </w:r>
    </w:p>
    <w:p w:rsidR="003F36B8" w:rsidRPr="00E72753" w:rsidRDefault="00AC15AE" w:rsidP="00226E30">
      <w:pPr>
        <w:pStyle w:val="ConsPlusNormal"/>
        <w:ind w:firstLine="540"/>
        <w:jc w:val="both"/>
        <w:rPr>
          <w:rFonts w:ascii="Times New Roman" w:hAnsi="Times New Roman" w:cs="Times New Roman"/>
          <w:sz w:val="26"/>
          <w:szCs w:val="26"/>
        </w:rPr>
      </w:pPr>
      <w:proofErr w:type="gramStart"/>
      <w:r w:rsidRPr="00E72753">
        <w:rPr>
          <w:rFonts w:ascii="Times New Roman" w:hAnsi="Times New Roman" w:cs="Times New Roman"/>
          <w:sz w:val="26"/>
          <w:szCs w:val="26"/>
        </w:rPr>
        <w:t xml:space="preserve">Механизм формирования мероприятий подпрограммы 1 «Поддержка и развитие малого и среднего предпринимательства в Ребрихинском районе» на 2016-2021 годы основывается на прогнозе роста </w:t>
      </w:r>
      <w:r w:rsidR="00226E30" w:rsidRPr="00E72753">
        <w:rPr>
          <w:rFonts w:ascii="Times New Roman" w:hAnsi="Times New Roman" w:cs="Times New Roman"/>
          <w:sz w:val="26"/>
          <w:szCs w:val="26"/>
        </w:rPr>
        <w:t xml:space="preserve">числа </w:t>
      </w:r>
      <w:r w:rsidRPr="00E72753">
        <w:rPr>
          <w:rFonts w:ascii="Times New Roman" w:hAnsi="Times New Roman" w:cs="Times New Roman"/>
          <w:sz w:val="26"/>
          <w:szCs w:val="26"/>
        </w:rPr>
        <w:t xml:space="preserve">субъектов малого и среднего предпринимательства на территории Ребрихинского района, </w:t>
      </w:r>
      <w:r w:rsidR="003F36B8" w:rsidRPr="00E72753">
        <w:rPr>
          <w:rFonts w:ascii="Times New Roman" w:hAnsi="Times New Roman" w:cs="Times New Roman"/>
          <w:sz w:val="26"/>
          <w:szCs w:val="26"/>
        </w:rPr>
        <w:t xml:space="preserve">поддержке начинающих предпринимателей, </w:t>
      </w:r>
      <w:r w:rsidRPr="00E72753">
        <w:rPr>
          <w:rFonts w:ascii="Times New Roman" w:hAnsi="Times New Roman" w:cs="Times New Roman"/>
          <w:sz w:val="26"/>
          <w:szCs w:val="26"/>
        </w:rPr>
        <w:t xml:space="preserve">содействии в формировании условий для развития бизнеса на территории района, </w:t>
      </w:r>
      <w:r w:rsidR="00D013AB" w:rsidRPr="00E72753">
        <w:rPr>
          <w:rFonts w:ascii="Times New Roman" w:hAnsi="Times New Roman" w:cs="Times New Roman"/>
          <w:sz w:val="26"/>
          <w:szCs w:val="26"/>
        </w:rPr>
        <w:t xml:space="preserve">поддержке социального предпринимательства, </w:t>
      </w:r>
      <w:r w:rsidRPr="00E72753">
        <w:rPr>
          <w:rFonts w:ascii="Times New Roman" w:hAnsi="Times New Roman" w:cs="Times New Roman"/>
          <w:sz w:val="26"/>
          <w:szCs w:val="26"/>
        </w:rPr>
        <w:t>привлечени</w:t>
      </w:r>
      <w:r w:rsidR="001F4B9B" w:rsidRPr="00E72753">
        <w:rPr>
          <w:rFonts w:ascii="Times New Roman" w:hAnsi="Times New Roman" w:cs="Times New Roman"/>
          <w:sz w:val="26"/>
          <w:szCs w:val="26"/>
        </w:rPr>
        <w:t>и</w:t>
      </w:r>
      <w:r w:rsidRPr="00E72753">
        <w:rPr>
          <w:rFonts w:ascii="Times New Roman" w:hAnsi="Times New Roman" w:cs="Times New Roman"/>
          <w:sz w:val="26"/>
          <w:szCs w:val="26"/>
        </w:rPr>
        <w:t xml:space="preserve"> СМСП к участию в общественной жизни района</w:t>
      </w:r>
      <w:r w:rsidR="00226E30" w:rsidRPr="00E72753">
        <w:rPr>
          <w:rFonts w:ascii="Times New Roman" w:hAnsi="Times New Roman" w:cs="Times New Roman"/>
          <w:sz w:val="26"/>
          <w:szCs w:val="26"/>
        </w:rPr>
        <w:t>, увеличении количества и качества</w:t>
      </w:r>
      <w:proofErr w:type="gramEnd"/>
      <w:r w:rsidR="00226E30" w:rsidRPr="00E72753">
        <w:rPr>
          <w:rFonts w:ascii="Times New Roman" w:hAnsi="Times New Roman" w:cs="Times New Roman"/>
          <w:sz w:val="26"/>
          <w:szCs w:val="26"/>
        </w:rPr>
        <w:t xml:space="preserve"> оказанных услуг ИКЦ, организации и проведении для СМСП </w:t>
      </w:r>
      <w:proofErr w:type="gramStart"/>
      <w:r w:rsidR="00226E30" w:rsidRPr="00E72753">
        <w:rPr>
          <w:rFonts w:ascii="Times New Roman" w:hAnsi="Times New Roman" w:cs="Times New Roman"/>
          <w:sz w:val="26"/>
          <w:szCs w:val="26"/>
        </w:rPr>
        <w:t>обучения по вопросам</w:t>
      </w:r>
      <w:proofErr w:type="gramEnd"/>
      <w:r w:rsidR="00226E30" w:rsidRPr="00E72753">
        <w:rPr>
          <w:rFonts w:ascii="Times New Roman" w:hAnsi="Times New Roman" w:cs="Times New Roman"/>
          <w:sz w:val="26"/>
          <w:szCs w:val="26"/>
        </w:rPr>
        <w:t xml:space="preserve"> налогообложения, бухгалтерского учета, трудовых отношений и т.д.</w:t>
      </w:r>
    </w:p>
    <w:p w:rsidR="00425CDF" w:rsidRPr="00E72753" w:rsidRDefault="00AC15AE" w:rsidP="00425CDF">
      <w:pPr>
        <w:pStyle w:val="ConsPlusNormal"/>
        <w:ind w:firstLine="720"/>
        <w:jc w:val="both"/>
        <w:rPr>
          <w:rFonts w:ascii="Times New Roman" w:hAnsi="Times New Roman" w:cs="Times New Roman"/>
          <w:sz w:val="26"/>
          <w:szCs w:val="26"/>
        </w:rPr>
      </w:pPr>
      <w:r w:rsidRPr="00E72753">
        <w:rPr>
          <w:rFonts w:ascii="Times New Roman" w:hAnsi="Times New Roman" w:cs="Times New Roman"/>
          <w:sz w:val="26"/>
          <w:szCs w:val="26"/>
        </w:rPr>
        <w:t xml:space="preserve">В рамках подпрограммы 2 </w:t>
      </w:r>
      <w:r w:rsidR="00D013AB" w:rsidRPr="00E72753">
        <w:rPr>
          <w:rFonts w:ascii="Times New Roman" w:hAnsi="Times New Roman" w:cs="Times New Roman"/>
          <w:sz w:val="26"/>
          <w:szCs w:val="26"/>
        </w:rPr>
        <w:t>«Создание благоприятных условий для привлечения инвестиций  в Ребрихинский район» на 2016-2021 годы</w:t>
      </w:r>
      <w:r w:rsidR="00885090" w:rsidRPr="00E72753">
        <w:rPr>
          <w:rFonts w:ascii="Times New Roman" w:hAnsi="Times New Roman" w:cs="Times New Roman"/>
          <w:sz w:val="26"/>
          <w:szCs w:val="26"/>
        </w:rPr>
        <w:t xml:space="preserve"> </w:t>
      </w:r>
      <w:r w:rsidR="00D013AB" w:rsidRPr="00E72753">
        <w:rPr>
          <w:rFonts w:ascii="Times New Roman" w:hAnsi="Times New Roman" w:cs="Times New Roman"/>
          <w:sz w:val="26"/>
          <w:szCs w:val="26"/>
        </w:rPr>
        <w:t>с учетом факторов, влияющих на темп роста инвестиций в экономику района, на период до 2021 года определены мероприятия по реал</w:t>
      </w:r>
      <w:r w:rsidR="00885090" w:rsidRPr="00E72753">
        <w:rPr>
          <w:rFonts w:ascii="Times New Roman" w:hAnsi="Times New Roman" w:cs="Times New Roman"/>
          <w:sz w:val="26"/>
          <w:szCs w:val="26"/>
        </w:rPr>
        <w:t>изации муниципальной программы,</w:t>
      </w:r>
      <w:r w:rsidR="009F6F36" w:rsidRPr="00E72753">
        <w:rPr>
          <w:rFonts w:ascii="Times New Roman" w:hAnsi="Times New Roman" w:cs="Times New Roman"/>
          <w:sz w:val="26"/>
          <w:szCs w:val="26"/>
        </w:rPr>
        <w:t xml:space="preserve"> </w:t>
      </w:r>
      <w:r w:rsidR="00885090" w:rsidRPr="00E72753">
        <w:rPr>
          <w:rFonts w:ascii="Times New Roman" w:hAnsi="Times New Roman" w:cs="Times New Roman"/>
          <w:sz w:val="26"/>
          <w:szCs w:val="26"/>
        </w:rPr>
        <w:t xml:space="preserve"> основа</w:t>
      </w:r>
      <w:r w:rsidR="009F6F36" w:rsidRPr="00E72753">
        <w:rPr>
          <w:rFonts w:ascii="Times New Roman" w:hAnsi="Times New Roman" w:cs="Times New Roman"/>
          <w:sz w:val="26"/>
          <w:szCs w:val="26"/>
        </w:rPr>
        <w:t xml:space="preserve">нные на </w:t>
      </w:r>
      <w:r w:rsidR="00885090" w:rsidRPr="00E72753">
        <w:rPr>
          <w:rFonts w:ascii="Times New Roman" w:hAnsi="Times New Roman" w:cs="Times New Roman"/>
          <w:sz w:val="26"/>
          <w:szCs w:val="26"/>
        </w:rPr>
        <w:t>внедренно</w:t>
      </w:r>
      <w:r w:rsidR="009F6F36" w:rsidRPr="00E72753">
        <w:rPr>
          <w:rFonts w:ascii="Times New Roman" w:hAnsi="Times New Roman" w:cs="Times New Roman"/>
          <w:sz w:val="26"/>
          <w:szCs w:val="26"/>
        </w:rPr>
        <w:t>м</w:t>
      </w:r>
      <w:r w:rsidR="00885090" w:rsidRPr="00E72753">
        <w:rPr>
          <w:rFonts w:ascii="Times New Roman" w:hAnsi="Times New Roman" w:cs="Times New Roman"/>
          <w:sz w:val="26"/>
          <w:szCs w:val="26"/>
        </w:rPr>
        <w:t xml:space="preserve"> муниципально</w:t>
      </w:r>
      <w:r w:rsidR="009F6F36" w:rsidRPr="00E72753">
        <w:rPr>
          <w:rFonts w:ascii="Times New Roman" w:hAnsi="Times New Roman" w:cs="Times New Roman"/>
          <w:sz w:val="26"/>
          <w:szCs w:val="26"/>
        </w:rPr>
        <w:t>м</w:t>
      </w:r>
      <w:r w:rsidR="00885090" w:rsidRPr="00E72753">
        <w:rPr>
          <w:rFonts w:ascii="Times New Roman" w:hAnsi="Times New Roman" w:cs="Times New Roman"/>
          <w:sz w:val="26"/>
          <w:szCs w:val="26"/>
        </w:rPr>
        <w:t xml:space="preserve"> инвестиционно</w:t>
      </w:r>
      <w:r w:rsidR="009F6F36" w:rsidRPr="00E72753">
        <w:rPr>
          <w:rFonts w:ascii="Times New Roman" w:hAnsi="Times New Roman" w:cs="Times New Roman"/>
          <w:sz w:val="26"/>
          <w:szCs w:val="26"/>
        </w:rPr>
        <w:t>м</w:t>
      </w:r>
      <w:r w:rsidR="00885090" w:rsidRPr="00E72753">
        <w:rPr>
          <w:rFonts w:ascii="Times New Roman" w:hAnsi="Times New Roman" w:cs="Times New Roman"/>
          <w:sz w:val="26"/>
          <w:szCs w:val="26"/>
        </w:rPr>
        <w:t xml:space="preserve"> Стандарт</w:t>
      </w:r>
      <w:r w:rsidR="009F6F36" w:rsidRPr="00E72753">
        <w:rPr>
          <w:rFonts w:ascii="Times New Roman" w:hAnsi="Times New Roman" w:cs="Times New Roman"/>
          <w:sz w:val="26"/>
          <w:szCs w:val="26"/>
        </w:rPr>
        <w:t>е</w:t>
      </w:r>
      <w:r w:rsidR="00885090" w:rsidRPr="00E72753">
        <w:rPr>
          <w:rFonts w:ascii="Times New Roman" w:hAnsi="Times New Roman" w:cs="Times New Roman"/>
          <w:sz w:val="26"/>
          <w:szCs w:val="26"/>
        </w:rPr>
        <w:t>.</w:t>
      </w:r>
      <w:r w:rsidR="00241BD1" w:rsidRPr="00E72753">
        <w:rPr>
          <w:rFonts w:ascii="Times New Roman" w:hAnsi="Times New Roman" w:cs="Times New Roman"/>
          <w:sz w:val="26"/>
          <w:szCs w:val="26"/>
        </w:rPr>
        <w:t xml:space="preserve"> </w:t>
      </w:r>
    </w:p>
    <w:p w:rsidR="00311893" w:rsidRPr="00E72753" w:rsidRDefault="00311893" w:rsidP="00D013AB">
      <w:pPr>
        <w:pStyle w:val="ConsPlusNormal"/>
        <w:ind w:firstLine="720"/>
        <w:jc w:val="both"/>
        <w:rPr>
          <w:rFonts w:ascii="Times New Roman" w:hAnsi="Times New Roman" w:cs="Times New Roman"/>
          <w:sz w:val="26"/>
          <w:szCs w:val="26"/>
        </w:rPr>
      </w:pPr>
      <w:r w:rsidRPr="00E72753">
        <w:rPr>
          <w:rFonts w:ascii="Times New Roman" w:hAnsi="Times New Roman" w:cs="Times New Roman"/>
          <w:sz w:val="26"/>
          <w:szCs w:val="26"/>
        </w:rPr>
        <w:t xml:space="preserve">Перечень основных мероприятий программы представлен в таблице </w:t>
      </w:r>
      <w:r w:rsidR="00702886">
        <w:rPr>
          <w:rFonts w:ascii="Times New Roman" w:hAnsi="Times New Roman" w:cs="Times New Roman"/>
          <w:sz w:val="26"/>
          <w:szCs w:val="26"/>
        </w:rPr>
        <w:t>2</w:t>
      </w:r>
      <w:r w:rsidRPr="00E72753">
        <w:rPr>
          <w:rFonts w:ascii="Times New Roman" w:hAnsi="Times New Roman" w:cs="Times New Roman"/>
          <w:sz w:val="26"/>
          <w:szCs w:val="26"/>
        </w:rPr>
        <w:t xml:space="preserve">. </w:t>
      </w:r>
    </w:p>
    <w:p w:rsidR="00B05CFE" w:rsidRPr="00B05CFE" w:rsidRDefault="00B05CFE" w:rsidP="00B05CFE">
      <w:pPr>
        <w:pStyle w:val="ConsPlusNormal"/>
        <w:ind w:left="360"/>
        <w:rPr>
          <w:rFonts w:ascii="Times New Roman" w:hAnsi="Times New Roman" w:cs="Times New Roman"/>
          <w:caps/>
          <w:sz w:val="26"/>
          <w:szCs w:val="26"/>
        </w:rPr>
      </w:pPr>
    </w:p>
    <w:p w:rsidR="006072F8" w:rsidRPr="00B05CFE" w:rsidRDefault="006072F8" w:rsidP="006072F8">
      <w:pPr>
        <w:pStyle w:val="ConsPlusNormal"/>
        <w:ind w:left="360"/>
        <w:jc w:val="center"/>
        <w:rPr>
          <w:rFonts w:ascii="Times New Roman" w:hAnsi="Times New Roman" w:cs="Times New Roman"/>
          <w:caps/>
          <w:sz w:val="26"/>
          <w:szCs w:val="26"/>
        </w:rPr>
      </w:pPr>
      <w:r>
        <w:rPr>
          <w:rFonts w:ascii="Times New Roman" w:hAnsi="Times New Roman" w:cs="Times New Roman"/>
          <w:sz w:val="26"/>
          <w:szCs w:val="26"/>
        </w:rPr>
        <w:t>4. Общий объем финансирования муниципальной программы</w:t>
      </w:r>
    </w:p>
    <w:p w:rsidR="006072F8" w:rsidRPr="006072F8" w:rsidRDefault="006072F8" w:rsidP="006072F8">
      <w:pPr>
        <w:pStyle w:val="ConsPlusNormal"/>
        <w:jc w:val="both"/>
        <w:rPr>
          <w:rFonts w:ascii="Times New Roman" w:hAnsi="Times New Roman" w:cs="Times New Roman"/>
          <w:sz w:val="26"/>
          <w:szCs w:val="26"/>
        </w:rPr>
      </w:pP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Общий объем финансирования мероприятий муниципальной  программы составляет 568 тыс. руб., из них:</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за счет средств районного бюджета – 505 тыс. руб., в том числе по годам:</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2016 год – 415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2017 год – 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2018 год – 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2019 год – 30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2020 год – 30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2021 год –30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 xml:space="preserve">за счет внебюджетных источников финансирования- 63 тыс. руб., в том числе по годам: </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2016 год - 10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2017 год - 10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lastRenderedPageBreak/>
        <w:t>2018 год - 10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2019 год - 11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2020 год - 11 тыс. руб.</w:t>
      </w:r>
    </w:p>
    <w:p w:rsidR="00AE023B" w:rsidRPr="00AE023B" w:rsidRDefault="00AE023B" w:rsidP="00AE023B">
      <w:pPr>
        <w:pStyle w:val="ConsPlusNormal"/>
        <w:ind w:firstLine="540"/>
        <w:jc w:val="both"/>
        <w:rPr>
          <w:rFonts w:ascii="Times New Roman" w:hAnsi="Times New Roman" w:cs="Times New Roman"/>
          <w:sz w:val="26"/>
          <w:szCs w:val="26"/>
        </w:rPr>
      </w:pPr>
      <w:r w:rsidRPr="00AE023B">
        <w:rPr>
          <w:rFonts w:ascii="Times New Roman" w:hAnsi="Times New Roman" w:cs="Times New Roman"/>
          <w:sz w:val="26"/>
          <w:szCs w:val="26"/>
        </w:rPr>
        <w:t>2021 год - 11 тыс. руб.</w:t>
      </w:r>
    </w:p>
    <w:p w:rsidR="00AE023B" w:rsidRPr="00AE023B" w:rsidRDefault="00AE023B" w:rsidP="00AE023B">
      <w:pPr>
        <w:pStyle w:val="Style14"/>
        <w:widowControl/>
        <w:spacing w:line="240" w:lineRule="auto"/>
        <w:ind w:firstLine="709"/>
        <w:jc w:val="both"/>
        <w:rPr>
          <w:rStyle w:val="FontStyle105"/>
          <w:b w:val="0"/>
          <w:bCs w:val="0"/>
        </w:rPr>
      </w:pPr>
      <w:r w:rsidRPr="00AE023B">
        <w:rPr>
          <w:rStyle w:val="FontStyle105"/>
          <w:b w:val="0"/>
          <w:bCs w:val="0"/>
        </w:rPr>
        <w:t>Объём финансирования подлежит ежегодному уточнению в соответствии с решением Районного Совета народных депутатов «О районном бюджете» на очередной финансовый год и плановый период.</w:t>
      </w:r>
    </w:p>
    <w:p w:rsidR="004E1C5D" w:rsidRPr="00D6651F" w:rsidRDefault="004E1C5D" w:rsidP="001F4B9B">
      <w:pPr>
        <w:jc w:val="center"/>
        <w:outlineLvl w:val="1"/>
        <w:rPr>
          <w:caps/>
          <w:sz w:val="26"/>
          <w:szCs w:val="26"/>
          <w:lang w:eastAsia="en-US"/>
        </w:rPr>
      </w:pPr>
    </w:p>
    <w:p w:rsidR="001F4B9B" w:rsidRPr="00B05CFE" w:rsidRDefault="000E7EE6" w:rsidP="00B05CFE">
      <w:pPr>
        <w:jc w:val="center"/>
        <w:outlineLvl w:val="1"/>
        <w:rPr>
          <w:sz w:val="26"/>
          <w:szCs w:val="26"/>
          <w:lang w:eastAsia="en-US"/>
        </w:rPr>
      </w:pPr>
      <w:r w:rsidRPr="00D6651F">
        <w:rPr>
          <w:caps/>
          <w:sz w:val="26"/>
          <w:szCs w:val="26"/>
          <w:lang w:eastAsia="en-US"/>
        </w:rPr>
        <w:t>5</w:t>
      </w:r>
      <w:r w:rsidR="001F4B9B" w:rsidRPr="00D6651F">
        <w:rPr>
          <w:caps/>
          <w:sz w:val="26"/>
          <w:szCs w:val="26"/>
          <w:lang w:eastAsia="en-US"/>
        </w:rPr>
        <w:t xml:space="preserve">. </w:t>
      </w:r>
      <w:r w:rsidR="001F4B9B" w:rsidRPr="00B05CFE">
        <w:rPr>
          <w:sz w:val="26"/>
          <w:szCs w:val="26"/>
          <w:lang w:eastAsia="en-US"/>
        </w:rPr>
        <w:t>Анализ рисков реализации муниципальной</w:t>
      </w:r>
      <w:r w:rsidR="00B05CFE">
        <w:rPr>
          <w:sz w:val="26"/>
          <w:szCs w:val="26"/>
          <w:lang w:eastAsia="en-US"/>
        </w:rPr>
        <w:t xml:space="preserve"> </w:t>
      </w:r>
      <w:r w:rsidR="001F4B9B" w:rsidRPr="00B05CFE">
        <w:rPr>
          <w:sz w:val="26"/>
          <w:szCs w:val="26"/>
          <w:lang w:eastAsia="en-US"/>
        </w:rPr>
        <w:t>программы и описание мер управления рисками</w:t>
      </w:r>
      <w:r w:rsidRPr="00B05CFE">
        <w:rPr>
          <w:sz w:val="26"/>
          <w:szCs w:val="26"/>
          <w:lang w:eastAsia="en-US"/>
        </w:rPr>
        <w:t xml:space="preserve"> </w:t>
      </w:r>
      <w:r w:rsidR="00B05CFE">
        <w:rPr>
          <w:sz w:val="26"/>
          <w:szCs w:val="26"/>
          <w:lang w:eastAsia="en-US"/>
        </w:rPr>
        <w:t xml:space="preserve"> </w:t>
      </w:r>
      <w:r w:rsidR="001F4B9B" w:rsidRPr="00B05CFE">
        <w:rPr>
          <w:sz w:val="26"/>
          <w:szCs w:val="26"/>
          <w:lang w:eastAsia="en-US"/>
        </w:rPr>
        <w:t>реализации  программы</w:t>
      </w:r>
    </w:p>
    <w:p w:rsidR="00E8209F" w:rsidRPr="00D6651F" w:rsidRDefault="00E8209F" w:rsidP="000E7EE6">
      <w:pPr>
        <w:jc w:val="center"/>
        <w:rPr>
          <w:caps/>
          <w:sz w:val="26"/>
          <w:szCs w:val="26"/>
          <w:lang w:eastAsia="en-US"/>
        </w:rPr>
      </w:pPr>
    </w:p>
    <w:p w:rsidR="000E7EE6" w:rsidRPr="00D6651F" w:rsidRDefault="000E7EE6" w:rsidP="001F4B9B">
      <w:pPr>
        <w:ind w:firstLine="540"/>
        <w:jc w:val="both"/>
        <w:rPr>
          <w:sz w:val="26"/>
          <w:szCs w:val="26"/>
        </w:rPr>
      </w:pPr>
      <w:proofErr w:type="gramStart"/>
      <w:r w:rsidRPr="00D6651F">
        <w:rPr>
          <w:sz w:val="26"/>
          <w:szCs w:val="26"/>
        </w:rPr>
        <w:t>Важное значение</w:t>
      </w:r>
      <w:proofErr w:type="gramEnd"/>
      <w:r w:rsidR="00106DA0">
        <w:rPr>
          <w:sz w:val="26"/>
          <w:szCs w:val="26"/>
        </w:rPr>
        <w:t>, д</w:t>
      </w:r>
      <w:r w:rsidRPr="00D6651F">
        <w:rPr>
          <w:sz w:val="26"/>
          <w:szCs w:val="26"/>
        </w:rPr>
        <w:t>ля успешной реализации программы</w:t>
      </w:r>
      <w:r w:rsidR="00106DA0">
        <w:rPr>
          <w:sz w:val="26"/>
          <w:szCs w:val="26"/>
        </w:rPr>
        <w:t>, им</w:t>
      </w:r>
      <w:r w:rsidRPr="00D6651F">
        <w:rPr>
          <w:sz w:val="26"/>
          <w:szCs w:val="26"/>
        </w:rPr>
        <w:t>еют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7256B0" w:rsidRPr="00D6651F" w:rsidRDefault="00E8209F" w:rsidP="007256B0">
      <w:pPr>
        <w:ind w:firstLine="540"/>
        <w:jc w:val="both"/>
        <w:rPr>
          <w:sz w:val="26"/>
          <w:szCs w:val="26"/>
          <w:lang w:eastAsia="en-US"/>
        </w:rPr>
      </w:pPr>
      <w:r w:rsidRPr="00D6651F">
        <w:rPr>
          <w:sz w:val="26"/>
          <w:szCs w:val="26"/>
          <w:lang w:eastAsia="en-US"/>
        </w:rPr>
        <w:t>На основе анализа мероприятий, предлагаемых для реализации в рамках муниципальной программы, выделены следующие риски ее реализации:</w:t>
      </w:r>
    </w:p>
    <w:p w:rsidR="007256B0" w:rsidRPr="00D6651F" w:rsidRDefault="007256B0" w:rsidP="007256B0">
      <w:pPr>
        <w:ind w:firstLine="540"/>
        <w:jc w:val="both"/>
        <w:rPr>
          <w:sz w:val="26"/>
          <w:szCs w:val="26"/>
        </w:rPr>
      </w:pPr>
      <w:r w:rsidRPr="00D6651F">
        <w:rPr>
          <w:sz w:val="26"/>
          <w:szCs w:val="26"/>
          <w:lang w:eastAsia="en-US"/>
        </w:rPr>
        <w:t xml:space="preserve">1. </w:t>
      </w:r>
      <w:r w:rsidR="005F6AC3" w:rsidRPr="00D6651F">
        <w:rPr>
          <w:sz w:val="26"/>
          <w:szCs w:val="26"/>
        </w:rPr>
        <w:t>Р</w:t>
      </w:r>
      <w:r w:rsidR="000E7EE6" w:rsidRPr="00D6651F">
        <w:rPr>
          <w:sz w:val="26"/>
          <w:szCs w:val="26"/>
        </w:rPr>
        <w:t>иски</w:t>
      </w:r>
      <w:r w:rsidR="00E8209F" w:rsidRPr="00D6651F">
        <w:rPr>
          <w:sz w:val="26"/>
          <w:szCs w:val="26"/>
        </w:rPr>
        <w:t>,</w:t>
      </w:r>
      <w:r w:rsidR="000E7EE6" w:rsidRPr="00D6651F">
        <w:rPr>
          <w:sz w:val="26"/>
          <w:szCs w:val="26"/>
        </w:rPr>
        <w:t xml:space="preserve"> связа</w:t>
      </w:r>
      <w:r w:rsidR="00E8209F" w:rsidRPr="00D6651F">
        <w:rPr>
          <w:sz w:val="26"/>
          <w:szCs w:val="26"/>
        </w:rPr>
        <w:t>н</w:t>
      </w:r>
      <w:r w:rsidR="000E7EE6" w:rsidRPr="00D6651F">
        <w:rPr>
          <w:sz w:val="26"/>
          <w:szCs w:val="26"/>
        </w:rPr>
        <w:t>ны</w:t>
      </w:r>
      <w:r w:rsidR="00E8209F" w:rsidRPr="00D6651F">
        <w:rPr>
          <w:sz w:val="26"/>
          <w:szCs w:val="26"/>
        </w:rPr>
        <w:t>е</w:t>
      </w:r>
      <w:r w:rsidR="000E7EE6" w:rsidRPr="00D6651F">
        <w:rPr>
          <w:sz w:val="26"/>
          <w:szCs w:val="26"/>
        </w:rPr>
        <w:t xml:space="preserve"> с изменением федерального и </w:t>
      </w:r>
      <w:r w:rsidR="00E8209F" w:rsidRPr="00D6651F">
        <w:rPr>
          <w:sz w:val="26"/>
          <w:szCs w:val="26"/>
        </w:rPr>
        <w:t>краевого</w:t>
      </w:r>
      <w:r w:rsidR="000E7EE6" w:rsidRPr="00D6651F">
        <w:rPr>
          <w:sz w:val="26"/>
          <w:szCs w:val="26"/>
        </w:rPr>
        <w:t xml:space="preserve"> законодательства, длительностью формирования нормативной правовой базы, необходи</w:t>
      </w:r>
      <w:r w:rsidR="00E8209F" w:rsidRPr="00D6651F">
        <w:rPr>
          <w:sz w:val="26"/>
          <w:szCs w:val="26"/>
        </w:rPr>
        <w:t xml:space="preserve">мой для эффективной реализации </w:t>
      </w:r>
      <w:r w:rsidR="000E7EE6" w:rsidRPr="00D6651F">
        <w:rPr>
          <w:sz w:val="26"/>
          <w:szCs w:val="26"/>
        </w:rPr>
        <w:t>программы. Это может привести к увеличению планируемых сроков или изменению условий реализации мероприятий программы.</w:t>
      </w:r>
      <w:r w:rsidR="000E7EE6" w:rsidRPr="00D6651F">
        <w:rPr>
          <w:sz w:val="26"/>
          <w:szCs w:val="26"/>
        </w:rPr>
        <w:br/>
        <w:t>Для минимизации воздействия да</w:t>
      </w:r>
      <w:r w:rsidR="00E8209F" w:rsidRPr="00D6651F">
        <w:rPr>
          <w:sz w:val="26"/>
          <w:szCs w:val="26"/>
        </w:rPr>
        <w:t>нных рисков планируется</w:t>
      </w:r>
      <w:r w:rsidR="000E7EE6" w:rsidRPr="00D6651F">
        <w:rPr>
          <w:sz w:val="26"/>
          <w:szCs w:val="26"/>
        </w:rPr>
        <w:br/>
        <w:t xml:space="preserve">проводить мониторинг планируемых изменений в федеральном и </w:t>
      </w:r>
      <w:r w:rsidR="00E8209F" w:rsidRPr="00D6651F">
        <w:rPr>
          <w:sz w:val="26"/>
          <w:szCs w:val="26"/>
        </w:rPr>
        <w:t>краевом</w:t>
      </w:r>
      <w:r w:rsidR="000E7EE6" w:rsidRPr="00D6651F">
        <w:rPr>
          <w:sz w:val="26"/>
          <w:szCs w:val="26"/>
        </w:rPr>
        <w:t xml:space="preserve"> законодательстве в соответст</w:t>
      </w:r>
      <w:r w:rsidR="00E8209F" w:rsidRPr="00D6651F">
        <w:rPr>
          <w:sz w:val="26"/>
          <w:szCs w:val="26"/>
        </w:rPr>
        <w:t>вующей сфере и смежных областях</w:t>
      </w:r>
      <w:r w:rsidR="005F6AC3" w:rsidRPr="00D6651F">
        <w:rPr>
          <w:sz w:val="26"/>
          <w:szCs w:val="26"/>
        </w:rPr>
        <w:t>.</w:t>
      </w:r>
    </w:p>
    <w:p w:rsidR="007256B0" w:rsidRPr="00D6651F" w:rsidRDefault="007256B0" w:rsidP="007256B0">
      <w:pPr>
        <w:ind w:firstLine="540"/>
        <w:jc w:val="both"/>
        <w:rPr>
          <w:sz w:val="26"/>
          <w:szCs w:val="26"/>
          <w:lang w:eastAsia="en-US"/>
        </w:rPr>
      </w:pPr>
      <w:r w:rsidRPr="00D6651F">
        <w:rPr>
          <w:sz w:val="26"/>
          <w:szCs w:val="26"/>
        </w:rPr>
        <w:t xml:space="preserve">2. </w:t>
      </w:r>
      <w:r w:rsidR="005F6AC3" w:rsidRPr="00D6651F">
        <w:rPr>
          <w:sz w:val="26"/>
          <w:szCs w:val="26"/>
        </w:rPr>
        <w:t>Р</w:t>
      </w:r>
      <w:r w:rsidR="000E7EE6" w:rsidRPr="00D6651F">
        <w:rPr>
          <w:sz w:val="26"/>
          <w:szCs w:val="26"/>
        </w:rPr>
        <w:t>иски</w:t>
      </w:r>
      <w:r w:rsidR="005F6AC3" w:rsidRPr="00D6651F">
        <w:rPr>
          <w:sz w:val="26"/>
          <w:szCs w:val="26"/>
        </w:rPr>
        <w:t>,</w:t>
      </w:r>
      <w:r w:rsidR="000E7EE6" w:rsidRPr="00D6651F">
        <w:rPr>
          <w:sz w:val="26"/>
          <w:szCs w:val="26"/>
        </w:rPr>
        <w:t xml:space="preserve"> связан</w:t>
      </w:r>
      <w:r w:rsidR="00E8209F" w:rsidRPr="00D6651F">
        <w:rPr>
          <w:sz w:val="26"/>
          <w:szCs w:val="26"/>
        </w:rPr>
        <w:t>н</w:t>
      </w:r>
      <w:r w:rsidR="000E7EE6" w:rsidRPr="00D6651F">
        <w:rPr>
          <w:sz w:val="26"/>
          <w:szCs w:val="26"/>
        </w:rPr>
        <w:t>ы</w:t>
      </w:r>
      <w:r w:rsidR="00E8209F" w:rsidRPr="00D6651F">
        <w:rPr>
          <w:sz w:val="26"/>
          <w:szCs w:val="26"/>
        </w:rPr>
        <w:t>е</w:t>
      </w:r>
      <w:r w:rsidR="000E7EE6" w:rsidRPr="00D6651F">
        <w:rPr>
          <w:sz w:val="26"/>
          <w:szCs w:val="26"/>
        </w:rPr>
        <w:t xml:space="preserve"> с возникновением бюджетного дефицита и недостаточным вследствие этого уровнем бюджетного финансирования, а также </w:t>
      </w:r>
      <w:proofErr w:type="spellStart"/>
      <w:r w:rsidR="000E7EE6" w:rsidRPr="00D6651F">
        <w:rPr>
          <w:sz w:val="26"/>
          <w:szCs w:val="26"/>
        </w:rPr>
        <w:t>секвестированием</w:t>
      </w:r>
      <w:proofErr w:type="spellEnd"/>
      <w:r w:rsidR="000E7EE6" w:rsidRPr="00D6651F">
        <w:rPr>
          <w:sz w:val="26"/>
          <w:szCs w:val="26"/>
        </w:rPr>
        <w:t xml:space="preserve"> бюджетных расходов, что может повлечь недофинансирование, сокращение или прекр</w:t>
      </w:r>
      <w:r w:rsidR="004E1C5D" w:rsidRPr="00D6651F">
        <w:rPr>
          <w:sz w:val="26"/>
          <w:szCs w:val="26"/>
        </w:rPr>
        <w:t>ащение программных мероприятий. Способами ограничения финансовых рисков являются: ежегодное уточнение объемов финансовых средств, предусмотренных на реализацию мероприятий программы, в зависимости от достиг</w:t>
      </w:r>
      <w:r w:rsidR="005F6AC3" w:rsidRPr="00D6651F">
        <w:rPr>
          <w:sz w:val="26"/>
          <w:szCs w:val="26"/>
        </w:rPr>
        <w:t xml:space="preserve">нутых результатов, </w:t>
      </w:r>
      <w:r w:rsidR="005F6AC3" w:rsidRPr="00D6651F">
        <w:rPr>
          <w:sz w:val="26"/>
          <w:szCs w:val="26"/>
          <w:lang w:eastAsia="en-US"/>
        </w:rPr>
        <w:t>определение    приоритетов    для    первоочередного    финансирования расходов,</w:t>
      </w:r>
      <w:r w:rsidR="004E1C5D" w:rsidRPr="00D6651F">
        <w:rPr>
          <w:sz w:val="26"/>
          <w:szCs w:val="26"/>
        </w:rPr>
        <w:t xml:space="preserve"> привлечение внебюджетного финансирования.</w:t>
      </w:r>
    </w:p>
    <w:p w:rsidR="007256B0" w:rsidRPr="00D6651F" w:rsidRDefault="007256B0" w:rsidP="007256B0">
      <w:pPr>
        <w:ind w:firstLine="540"/>
        <w:jc w:val="both"/>
        <w:rPr>
          <w:sz w:val="26"/>
          <w:szCs w:val="26"/>
          <w:lang w:eastAsia="en-US"/>
        </w:rPr>
      </w:pPr>
      <w:r w:rsidRPr="00D6651F">
        <w:rPr>
          <w:sz w:val="26"/>
          <w:szCs w:val="26"/>
          <w:lang w:eastAsia="en-US"/>
        </w:rPr>
        <w:t xml:space="preserve">3. </w:t>
      </w:r>
      <w:r w:rsidR="000E7EE6" w:rsidRPr="00D6651F">
        <w:rPr>
          <w:sz w:val="26"/>
          <w:szCs w:val="26"/>
        </w:rPr>
        <w:t>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w:t>
      </w:r>
      <w:r w:rsidR="005F6AC3" w:rsidRPr="00D6651F">
        <w:rPr>
          <w:sz w:val="26"/>
          <w:szCs w:val="26"/>
        </w:rPr>
        <w:t xml:space="preserve">икновением бюджетного дефицита. </w:t>
      </w:r>
      <w:r w:rsidR="000E7EE6" w:rsidRPr="00D6651F">
        <w:rPr>
          <w:sz w:val="26"/>
          <w:szCs w:val="26"/>
        </w:rPr>
        <w:t>Снижение данных рисков предусматривается в рамках мероприятий программы</w:t>
      </w:r>
      <w:r w:rsidR="005F6AC3" w:rsidRPr="00D6651F">
        <w:rPr>
          <w:sz w:val="26"/>
          <w:szCs w:val="26"/>
        </w:rPr>
        <w:t xml:space="preserve"> (подпрограмм)</w:t>
      </w:r>
      <w:r w:rsidR="000E7EE6" w:rsidRPr="00D6651F">
        <w:rPr>
          <w:sz w:val="26"/>
          <w:szCs w:val="26"/>
        </w:rPr>
        <w:t>, направленных на повышени</w:t>
      </w:r>
      <w:r w:rsidR="005F6AC3" w:rsidRPr="00D6651F">
        <w:rPr>
          <w:sz w:val="26"/>
          <w:szCs w:val="26"/>
        </w:rPr>
        <w:t>е</w:t>
      </w:r>
      <w:r w:rsidR="000E7EE6" w:rsidRPr="00D6651F">
        <w:rPr>
          <w:sz w:val="26"/>
          <w:szCs w:val="26"/>
        </w:rPr>
        <w:t xml:space="preserve"> инвестиционной привлекательности и</w:t>
      </w:r>
      <w:r w:rsidR="005F6AC3" w:rsidRPr="00D6651F">
        <w:rPr>
          <w:sz w:val="26"/>
          <w:szCs w:val="26"/>
        </w:rPr>
        <w:t xml:space="preserve"> экономическому стимулированию.</w:t>
      </w:r>
    </w:p>
    <w:p w:rsidR="007256B0" w:rsidRPr="00D6651F" w:rsidRDefault="007256B0" w:rsidP="007256B0">
      <w:pPr>
        <w:ind w:firstLine="540"/>
        <w:jc w:val="both"/>
        <w:rPr>
          <w:sz w:val="26"/>
          <w:szCs w:val="26"/>
          <w:lang w:eastAsia="en-US"/>
        </w:rPr>
      </w:pPr>
      <w:r w:rsidRPr="00D6651F">
        <w:rPr>
          <w:sz w:val="26"/>
          <w:szCs w:val="26"/>
          <w:lang w:eastAsia="en-US"/>
        </w:rPr>
        <w:t xml:space="preserve">4. </w:t>
      </w:r>
      <w:r w:rsidR="000E7EE6" w:rsidRPr="00D6651F">
        <w:rPr>
          <w:sz w:val="26"/>
          <w:szCs w:val="26"/>
        </w:rPr>
        <w:t>Кадровые риски обусловлены определенным дефицитом высококвалифицированных кадров, что снижает эффективность работы хозяйствующих субъектов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1F4B9B" w:rsidRPr="00D6651F" w:rsidRDefault="007256B0" w:rsidP="007256B0">
      <w:pPr>
        <w:ind w:firstLine="540"/>
        <w:jc w:val="both"/>
        <w:rPr>
          <w:sz w:val="26"/>
          <w:szCs w:val="26"/>
          <w:lang w:eastAsia="en-US"/>
        </w:rPr>
      </w:pPr>
      <w:r w:rsidRPr="00D6651F">
        <w:rPr>
          <w:sz w:val="26"/>
          <w:szCs w:val="26"/>
          <w:lang w:eastAsia="en-US"/>
        </w:rPr>
        <w:t xml:space="preserve">5. </w:t>
      </w:r>
      <w:r w:rsidR="001F4B9B" w:rsidRPr="00D6651F">
        <w:rPr>
          <w:sz w:val="26"/>
          <w:szCs w:val="26"/>
          <w:lang w:eastAsia="en-US"/>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1F4B9B" w:rsidRPr="00D6651F" w:rsidRDefault="001F4B9B" w:rsidP="001F4B9B">
      <w:pPr>
        <w:ind w:firstLine="540"/>
        <w:jc w:val="both"/>
        <w:rPr>
          <w:sz w:val="26"/>
          <w:szCs w:val="26"/>
          <w:lang w:eastAsia="en-US"/>
        </w:rPr>
      </w:pPr>
      <w:r w:rsidRPr="00D6651F">
        <w:rPr>
          <w:sz w:val="26"/>
          <w:szCs w:val="26"/>
          <w:lang w:eastAsia="en-US"/>
        </w:rPr>
        <w:lastRenderedPageBreak/>
        <w:t xml:space="preserve">С целью управления информационными рисками в ходе реализации муниципальной программы будет проводиться работа, направленная </w:t>
      </w:r>
      <w:proofErr w:type="gramStart"/>
      <w:r w:rsidRPr="00D6651F">
        <w:rPr>
          <w:sz w:val="26"/>
          <w:szCs w:val="26"/>
          <w:lang w:eastAsia="en-US"/>
        </w:rPr>
        <w:t>на</w:t>
      </w:r>
      <w:proofErr w:type="gramEnd"/>
      <w:r w:rsidRPr="00D6651F">
        <w:rPr>
          <w:sz w:val="26"/>
          <w:szCs w:val="26"/>
          <w:lang w:eastAsia="en-US"/>
        </w:rPr>
        <w:t>:</w:t>
      </w:r>
    </w:p>
    <w:p w:rsidR="001F4B9B" w:rsidRPr="00D6651F" w:rsidRDefault="001F4B9B" w:rsidP="001F4B9B">
      <w:pPr>
        <w:ind w:firstLine="540"/>
        <w:jc w:val="both"/>
        <w:rPr>
          <w:sz w:val="26"/>
          <w:szCs w:val="26"/>
          <w:lang w:eastAsia="en-US"/>
        </w:rPr>
      </w:pPr>
      <w:r w:rsidRPr="00D6651F">
        <w:rPr>
          <w:sz w:val="26"/>
          <w:szCs w:val="26"/>
          <w:lang w:eastAsia="en-US"/>
        </w:rPr>
        <w:t>- использование      статистических      показателей,        обеспечивающих</w:t>
      </w:r>
    </w:p>
    <w:p w:rsidR="001F4B9B" w:rsidRPr="00D6651F" w:rsidRDefault="001F4B9B" w:rsidP="001F4B9B">
      <w:pPr>
        <w:jc w:val="both"/>
        <w:rPr>
          <w:sz w:val="26"/>
          <w:szCs w:val="26"/>
          <w:lang w:eastAsia="en-US"/>
        </w:rPr>
      </w:pPr>
      <w:r w:rsidRPr="00D6651F">
        <w:rPr>
          <w:sz w:val="26"/>
          <w:szCs w:val="26"/>
          <w:lang w:eastAsia="en-US"/>
        </w:rPr>
        <w:t>объективность оценки хода и результатов реализации муниципальной программы;</w:t>
      </w:r>
    </w:p>
    <w:p w:rsidR="001F4B9B" w:rsidRPr="00D6651F" w:rsidRDefault="001F4B9B" w:rsidP="001F4B9B">
      <w:pPr>
        <w:ind w:firstLine="540"/>
        <w:jc w:val="both"/>
        <w:rPr>
          <w:sz w:val="26"/>
          <w:szCs w:val="26"/>
          <w:lang w:eastAsia="en-US"/>
        </w:rPr>
      </w:pPr>
      <w:r w:rsidRPr="00D6651F">
        <w:rPr>
          <w:sz w:val="26"/>
          <w:szCs w:val="26"/>
          <w:lang w:eastAsia="en-US"/>
        </w:rPr>
        <w:t xml:space="preserve">- выявление     и     идентификацию      потенциальных     рисков      путем </w:t>
      </w:r>
    </w:p>
    <w:p w:rsidR="001F4B9B" w:rsidRPr="00D6651F" w:rsidRDefault="001F4B9B" w:rsidP="001F4B9B">
      <w:pPr>
        <w:jc w:val="both"/>
        <w:rPr>
          <w:sz w:val="26"/>
          <w:szCs w:val="26"/>
          <w:lang w:eastAsia="en-US"/>
        </w:rPr>
      </w:pPr>
      <w:r w:rsidRPr="00D6651F">
        <w:rPr>
          <w:sz w:val="26"/>
          <w:szCs w:val="26"/>
          <w:lang w:eastAsia="en-US"/>
        </w:rPr>
        <w:t>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rsidR="007256B0" w:rsidRPr="00D6651F" w:rsidRDefault="001F4B9B" w:rsidP="007256B0">
      <w:pPr>
        <w:ind w:firstLine="540"/>
        <w:jc w:val="both"/>
        <w:rPr>
          <w:sz w:val="26"/>
          <w:szCs w:val="26"/>
          <w:lang w:eastAsia="en-US"/>
        </w:rPr>
      </w:pPr>
      <w:r w:rsidRPr="00D6651F">
        <w:rPr>
          <w:sz w:val="26"/>
          <w:szCs w:val="26"/>
          <w:lang w:eastAsia="en-US"/>
        </w:rPr>
        <w:t>- 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1F4B9B" w:rsidRPr="00D6651F" w:rsidRDefault="007256B0" w:rsidP="007256B0">
      <w:pPr>
        <w:ind w:firstLine="540"/>
        <w:jc w:val="both"/>
        <w:rPr>
          <w:sz w:val="26"/>
          <w:szCs w:val="26"/>
          <w:lang w:eastAsia="en-US"/>
        </w:rPr>
      </w:pPr>
      <w:r w:rsidRPr="00D6651F">
        <w:rPr>
          <w:sz w:val="26"/>
          <w:szCs w:val="26"/>
          <w:lang w:eastAsia="en-US"/>
        </w:rPr>
        <w:t xml:space="preserve">6. </w:t>
      </w:r>
      <w:r w:rsidR="001F4B9B" w:rsidRPr="00D6651F">
        <w:rPr>
          <w:sz w:val="26"/>
          <w:szCs w:val="26"/>
          <w:lang w:eastAsia="en-US"/>
        </w:rPr>
        <w:t>Административные  риски   связаны   с   неэффективным  управлением</w:t>
      </w:r>
    </w:p>
    <w:p w:rsidR="001F4B9B" w:rsidRPr="00D6651F" w:rsidRDefault="001F4B9B" w:rsidP="001F4B9B">
      <w:pPr>
        <w:jc w:val="both"/>
        <w:rPr>
          <w:sz w:val="26"/>
          <w:szCs w:val="26"/>
          <w:lang w:eastAsia="en-US"/>
        </w:rPr>
      </w:pPr>
      <w:r w:rsidRPr="00D6651F">
        <w:rPr>
          <w:sz w:val="26"/>
          <w:szCs w:val="26"/>
          <w:lang w:eastAsia="en-US"/>
        </w:rPr>
        <w:t xml:space="preserve">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муниципальной программы, невыполнение ее цели и задач, </w:t>
      </w:r>
      <w:proofErr w:type="spellStart"/>
      <w:r w:rsidRPr="00D6651F">
        <w:rPr>
          <w:sz w:val="26"/>
          <w:szCs w:val="26"/>
          <w:lang w:eastAsia="en-US"/>
        </w:rPr>
        <w:t>недостижение</w:t>
      </w:r>
      <w:proofErr w:type="spellEnd"/>
      <w:r w:rsidRPr="00D6651F">
        <w:rPr>
          <w:sz w:val="26"/>
          <w:szCs w:val="26"/>
          <w:lang w:eastAsia="en-US"/>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w:t>
      </w:r>
    </w:p>
    <w:p w:rsidR="001F4B9B" w:rsidRPr="00D6651F" w:rsidRDefault="001F4B9B" w:rsidP="00106DA0">
      <w:pPr>
        <w:ind w:firstLine="540"/>
        <w:jc w:val="both"/>
        <w:rPr>
          <w:sz w:val="26"/>
          <w:szCs w:val="26"/>
          <w:lang w:eastAsia="en-US"/>
        </w:rPr>
      </w:pPr>
      <w:r w:rsidRPr="00D6651F">
        <w:rPr>
          <w:sz w:val="26"/>
          <w:szCs w:val="26"/>
          <w:lang w:eastAsia="en-US"/>
        </w:rPr>
        <w:t>Основными условиями минимизации административных рисков являются:</w:t>
      </w:r>
    </w:p>
    <w:p w:rsidR="001F4B9B" w:rsidRPr="00D6651F" w:rsidRDefault="001F4B9B" w:rsidP="006A334F">
      <w:pPr>
        <w:ind w:firstLine="540"/>
        <w:jc w:val="both"/>
        <w:rPr>
          <w:sz w:val="26"/>
          <w:szCs w:val="26"/>
          <w:lang w:eastAsia="en-US"/>
        </w:rPr>
      </w:pPr>
      <w:r w:rsidRPr="00D6651F">
        <w:rPr>
          <w:sz w:val="26"/>
          <w:szCs w:val="26"/>
          <w:lang w:eastAsia="en-US"/>
        </w:rPr>
        <w:t>- формирование     эффективной      системы     управления    реализацией</w:t>
      </w:r>
    </w:p>
    <w:p w:rsidR="001F4B9B" w:rsidRPr="00D6651F" w:rsidRDefault="001F4B9B" w:rsidP="006A334F">
      <w:pPr>
        <w:jc w:val="both"/>
        <w:rPr>
          <w:sz w:val="26"/>
          <w:szCs w:val="26"/>
          <w:lang w:eastAsia="en-US"/>
        </w:rPr>
      </w:pPr>
      <w:r w:rsidRPr="00D6651F">
        <w:rPr>
          <w:sz w:val="26"/>
          <w:szCs w:val="26"/>
          <w:lang w:eastAsia="en-US"/>
        </w:rPr>
        <w:t>муниципальной программы и ее подпрограмм;</w:t>
      </w:r>
    </w:p>
    <w:p w:rsidR="001F4B9B" w:rsidRPr="00D6651F" w:rsidRDefault="001F4B9B" w:rsidP="006A334F">
      <w:pPr>
        <w:ind w:firstLine="540"/>
        <w:jc w:val="both"/>
        <w:rPr>
          <w:sz w:val="26"/>
          <w:szCs w:val="26"/>
          <w:lang w:eastAsia="en-US"/>
        </w:rPr>
      </w:pPr>
      <w:r w:rsidRPr="00D6651F">
        <w:rPr>
          <w:sz w:val="26"/>
          <w:szCs w:val="26"/>
          <w:lang w:eastAsia="en-US"/>
        </w:rPr>
        <w:t>- регулярное формирование отчетов о ходе реализации муниципальной программы и подпрограмм;</w:t>
      </w:r>
    </w:p>
    <w:p w:rsidR="001F4B9B" w:rsidRPr="00D6651F" w:rsidRDefault="001F4B9B" w:rsidP="006A334F">
      <w:pPr>
        <w:ind w:firstLine="540"/>
        <w:jc w:val="both"/>
        <w:rPr>
          <w:sz w:val="26"/>
          <w:szCs w:val="26"/>
          <w:lang w:eastAsia="en-US"/>
        </w:rPr>
      </w:pPr>
      <w:r w:rsidRPr="00D6651F">
        <w:rPr>
          <w:sz w:val="26"/>
          <w:szCs w:val="26"/>
          <w:lang w:eastAsia="en-US"/>
        </w:rPr>
        <w:t xml:space="preserve">- повышение  </w:t>
      </w:r>
      <w:proofErr w:type="gramStart"/>
      <w:r w:rsidRPr="00D6651F">
        <w:rPr>
          <w:sz w:val="26"/>
          <w:szCs w:val="26"/>
          <w:lang w:eastAsia="en-US"/>
        </w:rPr>
        <w:t>эффективности   взаимодействия   участников   реализации</w:t>
      </w:r>
      <w:r w:rsidR="007256B0" w:rsidRPr="00D6651F">
        <w:rPr>
          <w:sz w:val="26"/>
          <w:szCs w:val="26"/>
          <w:lang w:eastAsia="en-US"/>
        </w:rPr>
        <w:t xml:space="preserve"> </w:t>
      </w:r>
      <w:r w:rsidRPr="00D6651F">
        <w:rPr>
          <w:sz w:val="26"/>
          <w:szCs w:val="26"/>
          <w:lang w:eastAsia="en-US"/>
        </w:rPr>
        <w:t>муниципальной программы</w:t>
      </w:r>
      <w:proofErr w:type="gramEnd"/>
      <w:r w:rsidRPr="00D6651F">
        <w:rPr>
          <w:sz w:val="26"/>
          <w:szCs w:val="26"/>
          <w:lang w:eastAsia="en-US"/>
        </w:rPr>
        <w:t>;</w:t>
      </w:r>
    </w:p>
    <w:p w:rsidR="001F4B9B" w:rsidRPr="00D6651F" w:rsidRDefault="001F4B9B" w:rsidP="006A334F">
      <w:pPr>
        <w:ind w:firstLine="540"/>
        <w:jc w:val="both"/>
        <w:rPr>
          <w:sz w:val="26"/>
          <w:szCs w:val="26"/>
          <w:lang w:eastAsia="en-US"/>
        </w:rPr>
      </w:pPr>
      <w:r w:rsidRPr="00D6651F">
        <w:rPr>
          <w:sz w:val="26"/>
          <w:szCs w:val="26"/>
          <w:lang w:eastAsia="en-US"/>
        </w:rPr>
        <w:t>- заключение и контроль реализации соглашений о взаимодействии с заинтересованными сторонами;</w:t>
      </w:r>
    </w:p>
    <w:p w:rsidR="001F4B9B" w:rsidRPr="00D6651F" w:rsidRDefault="001F4B9B" w:rsidP="006A334F">
      <w:pPr>
        <w:ind w:firstLine="540"/>
        <w:jc w:val="both"/>
        <w:rPr>
          <w:sz w:val="26"/>
          <w:szCs w:val="26"/>
          <w:lang w:eastAsia="en-US"/>
        </w:rPr>
      </w:pPr>
      <w:r w:rsidRPr="00D6651F">
        <w:rPr>
          <w:sz w:val="26"/>
          <w:szCs w:val="26"/>
          <w:lang w:eastAsia="en-US"/>
        </w:rPr>
        <w:t>- создание       системы          мониторинга    реализации    муниципальной</w:t>
      </w:r>
      <w:r w:rsidR="007256B0" w:rsidRPr="00D6651F">
        <w:rPr>
          <w:sz w:val="26"/>
          <w:szCs w:val="26"/>
          <w:lang w:eastAsia="en-US"/>
        </w:rPr>
        <w:t xml:space="preserve"> </w:t>
      </w:r>
      <w:r w:rsidRPr="00D6651F">
        <w:rPr>
          <w:sz w:val="26"/>
          <w:szCs w:val="26"/>
          <w:lang w:eastAsia="en-US"/>
        </w:rPr>
        <w:t>программы;</w:t>
      </w:r>
    </w:p>
    <w:p w:rsidR="001F4B9B" w:rsidRPr="00D6651F" w:rsidRDefault="001F4B9B" w:rsidP="006A334F">
      <w:pPr>
        <w:ind w:firstLine="540"/>
        <w:jc w:val="both"/>
        <w:rPr>
          <w:sz w:val="26"/>
          <w:szCs w:val="26"/>
          <w:lang w:eastAsia="en-US"/>
        </w:rPr>
      </w:pPr>
      <w:r w:rsidRPr="00D6651F">
        <w:rPr>
          <w:sz w:val="26"/>
          <w:szCs w:val="26"/>
          <w:lang w:eastAsia="en-US"/>
        </w:rPr>
        <w:t>- своевременная       корректировка          мероприятий      муниципальной</w:t>
      </w:r>
      <w:r w:rsidR="006A334F">
        <w:rPr>
          <w:sz w:val="26"/>
          <w:szCs w:val="26"/>
          <w:lang w:eastAsia="en-US"/>
        </w:rPr>
        <w:t xml:space="preserve"> </w:t>
      </w:r>
      <w:r w:rsidRPr="00D6651F">
        <w:rPr>
          <w:sz w:val="26"/>
          <w:szCs w:val="26"/>
          <w:lang w:eastAsia="en-US"/>
        </w:rPr>
        <w:t>программы.</w:t>
      </w:r>
    </w:p>
    <w:p w:rsidR="004A0059" w:rsidRDefault="001F4B9B" w:rsidP="006A334F">
      <w:pPr>
        <w:ind w:firstLine="540"/>
        <w:jc w:val="both"/>
        <w:rPr>
          <w:sz w:val="26"/>
          <w:szCs w:val="26"/>
        </w:rPr>
      </w:pPr>
      <w:r w:rsidRPr="00D6651F">
        <w:rPr>
          <w:sz w:val="26"/>
          <w:szCs w:val="26"/>
          <w:lang w:eastAsia="en-US"/>
        </w:rPr>
        <w:t>Управление рисками будет осуществляться в соответствии с законодательством.</w:t>
      </w:r>
    </w:p>
    <w:p w:rsidR="00B05CFE" w:rsidRPr="00D6651F" w:rsidRDefault="00B05CFE" w:rsidP="00B05CFE">
      <w:pPr>
        <w:ind w:firstLine="540"/>
        <w:jc w:val="both"/>
        <w:rPr>
          <w:sz w:val="26"/>
          <w:szCs w:val="26"/>
        </w:rPr>
      </w:pPr>
    </w:p>
    <w:p w:rsidR="004A0059" w:rsidRPr="00D6651F" w:rsidRDefault="000F0D31" w:rsidP="00622262">
      <w:pPr>
        <w:ind w:left="360"/>
        <w:jc w:val="center"/>
        <w:rPr>
          <w:sz w:val="26"/>
          <w:szCs w:val="26"/>
        </w:rPr>
      </w:pPr>
      <w:r>
        <w:rPr>
          <w:sz w:val="26"/>
          <w:szCs w:val="26"/>
        </w:rPr>
        <w:t xml:space="preserve">6. </w:t>
      </w:r>
      <w:r w:rsidR="00B05CFE">
        <w:rPr>
          <w:sz w:val="26"/>
          <w:szCs w:val="26"/>
        </w:rPr>
        <w:t xml:space="preserve">Методика оценки эффективности реализации </w:t>
      </w:r>
      <w:r>
        <w:rPr>
          <w:sz w:val="26"/>
          <w:szCs w:val="26"/>
        </w:rPr>
        <w:t xml:space="preserve">муниципальной </w:t>
      </w:r>
      <w:r w:rsidR="004A0059" w:rsidRPr="00D6651F">
        <w:rPr>
          <w:sz w:val="26"/>
          <w:szCs w:val="26"/>
        </w:rPr>
        <w:t xml:space="preserve"> </w:t>
      </w:r>
      <w:r>
        <w:rPr>
          <w:sz w:val="26"/>
          <w:szCs w:val="26"/>
        </w:rPr>
        <w:t>программы</w:t>
      </w:r>
    </w:p>
    <w:p w:rsidR="00622262" w:rsidRPr="00D6651F" w:rsidRDefault="00622262" w:rsidP="00622262">
      <w:pPr>
        <w:pStyle w:val="a6"/>
        <w:tabs>
          <w:tab w:val="left" w:pos="0"/>
          <w:tab w:val="left" w:pos="993"/>
        </w:tabs>
        <w:autoSpaceDE w:val="0"/>
        <w:autoSpaceDN w:val="0"/>
        <w:adjustRightInd w:val="0"/>
        <w:spacing w:line="245" w:lineRule="auto"/>
        <w:ind w:left="0" w:firstLine="709"/>
        <w:jc w:val="both"/>
        <w:rPr>
          <w:sz w:val="26"/>
          <w:szCs w:val="26"/>
        </w:rPr>
      </w:pPr>
      <w:r w:rsidRPr="00D6651F">
        <w:rPr>
          <w:sz w:val="26"/>
          <w:szCs w:val="26"/>
        </w:rPr>
        <w:t>1. Комплексная оценка эффективности реализации муниципальной программы (далее – «муниципальная программа») и входящих в нее подпрограмм проводится на основе оценок по трем критериям:</w:t>
      </w:r>
    </w:p>
    <w:p w:rsidR="00622262" w:rsidRPr="00D6651F" w:rsidRDefault="00622262" w:rsidP="00622262">
      <w:pPr>
        <w:spacing w:line="245" w:lineRule="auto"/>
        <w:ind w:firstLine="709"/>
        <w:jc w:val="both"/>
        <w:rPr>
          <w:sz w:val="26"/>
          <w:szCs w:val="26"/>
        </w:rPr>
      </w:pPr>
      <w:r w:rsidRPr="00D6651F">
        <w:rPr>
          <w:sz w:val="26"/>
          <w:szCs w:val="26"/>
        </w:rPr>
        <w:t>степени достижения целей и решения задач муниципальной программы (подпрограммы);</w:t>
      </w:r>
    </w:p>
    <w:p w:rsidR="00622262" w:rsidRPr="00D6651F" w:rsidRDefault="00622262" w:rsidP="00622262">
      <w:pPr>
        <w:spacing w:line="245" w:lineRule="auto"/>
        <w:ind w:firstLine="709"/>
        <w:jc w:val="both"/>
        <w:rPr>
          <w:sz w:val="26"/>
          <w:szCs w:val="26"/>
        </w:rPr>
      </w:pPr>
      <w:r w:rsidRPr="00D6651F">
        <w:rPr>
          <w:sz w:val="26"/>
          <w:szCs w:val="26"/>
        </w:rPr>
        <w:t>соответствия запланированному уровню затрат и эффективности использования средств муниципального бюджета муниципальной программы (подпрограммы);</w:t>
      </w:r>
    </w:p>
    <w:p w:rsidR="00622262" w:rsidRPr="00D6651F" w:rsidRDefault="00622262" w:rsidP="00622262">
      <w:pPr>
        <w:spacing w:line="245" w:lineRule="auto"/>
        <w:ind w:firstLine="709"/>
        <w:jc w:val="both"/>
        <w:rPr>
          <w:sz w:val="26"/>
          <w:szCs w:val="26"/>
        </w:rPr>
      </w:pPr>
      <w:r w:rsidRPr="00D6651F">
        <w:rPr>
          <w:sz w:val="26"/>
          <w:szCs w:val="26"/>
        </w:rPr>
        <w:t>степени реализации мероприятий муниципальной программы (подпрограммы).</w:t>
      </w:r>
    </w:p>
    <w:p w:rsidR="00622262" w:rsidRPr="00D6651F" w:rsidRDefault="00622262" w:rsidP="00622262">
      <w:pPr>
        <w:tabs>
          <w:tab w:val="left" w:pos="709"/>
        </w:tabs>
        <w:spacing w:line="245" w:lineRule="auto"/>
        <w:ind w:firstLine="709"/>
        <w:jc w:val="both"/>
        <w:rPr>
          <w:sz w:val="26"/>
          <w:szCs w:val="26"/>
        </w:rPr>
      </w:pPr>
      <w:r w:rsidRPr="00D6651F">
        <w:rPr>
          <w:sz w:val="26"/>
          <w:szCs w:val="26"/>
        </w:rPr>
        <w:t xml:space="preserve">1.1. Оценка степени достижения целей и решения задач муниципальной программы (подпрограммы) производится путем сопоставления фактически </w:t>
      </w:r>
      <w:r w:rsidRPr="00D6651F">
        <w:rPr>
          <w:sz w:val="26"/>
          <w:szCs w:val="26"/>
        </w:rPr>
        <w:lastRenderedPageBreak/>
        <w:t>достигнутых значений индикаторов муниципальной программы (подпрограммы) и их плановых значений по формуле:</w:t>
      </w:r>
    </w:p>
    <w:p w:rsidR="00622262" w:rsidRPr="00D6651F" w:rsidRDefault="00622262" w:rsidP="00622262">
      <w:pPr>
        <w:tabs>
          <w:tab w:val="left" w:pos="709"/>
        </w:tabs>
        <w:spacing w:line="245" w:lineRule="auto"/>
        <w:ind w:firstLine="709"/>
        <w:jc w:val="both"/>
        <w:rPr>
          <w:sz w:val="26"/>
          <w:szCs w:val="26"/>
        </w:rPr>
      </w:pPr>
    </w:p>
    <w:p w:rsidR="00622262" w:rsidRPr="00D6651F" w:rsidRDefault="00622262" w:rsidP="00622262">
      <w:pPr>
        <w:spacing w:line="192" w:lineRule="auto"/>
        <w:jc w:val="center"/>
        <w:rPr>
          <w:sz w:val="26"/>
          <w:szCs w:val="26"/>
          <w:lang w:val="en-US"/>
        </w:rPr>
      </w:pPr>
      <w:r w:rsidRPr="00D6651F">
        <w:rPr>
          <w:sz w:val="26"/>
          <w:szCs w:val="26"/>
        </w:rPr>
        <w:t xml:space="preserve">                </w:t>
      </w:r>
      <w:proofErr w:type="gramStart"/>
      <w:r w:rsidRPr="00D6651F">
        <w:rPr>
          <w:sz w:val="26"/>
          <w:szCs w:val="26"/>
          <w:lang w:val="en-US"/>
        </w:rPr>
        <w:t>m</w:t>
      </w:r>
      <w:proofErr w:type="gramEnd"/>
    </w:p>
    <w:p w:rsidR="00622262" w:rsidRPr="00D6651F" w:rsidRDefault="00622262" w:rsidP="00622262">
      <w:pPr>
        <w:spacing w:line="192" w:lineRule="auto"/>
        <w:jc w:val="center"/>
        <w:rPr>
          <w:sz w:val="26"/>
          <w:szCs w:val="26"/>
          <w:lang w:val="en-US"/>
        </w:rPr>
      </w:pPr>
      <w:proofErr w:type="spellStart"/>
      <w:r w:rsidRPr="00D6651F">
        <w:rPr>
          <w:sz w:val="26"/>
          <w:szCs w:val="26"/>
          <w:lang w:val="en-US"/>
        </w:rPr>
        <w:t>Cel</w:t>
      </w:r>
      <w:proofErr w:type="spellEnd"/>
      <w:r w:rsidRPr="00D6651F">
        <w:rPr>
          <w:sz w:val="26"/>
          <w:szCs w:val="26"/>
          <w:lang w:val="en-US"/>
        </w:rPr>
        <w:t xml:space="preserve"> = (1/m) </w:t>
      </w:r>
      <w:proofErr w:type="gramStart"/>
      <w:r w:rsidRPr="00D6651F">
        <w:rPr>
          <w:sz w:val="26"/>
          <w:szCs w:val="26"/>
          <w:lang w:val="en-US"/>
        </w:rPr>
        <w:t xml:space="preserve">*  </w:t>
      </w:r>
      <w:proofErr w:type="gramEnd"/>
      <w:r w:rsidRPr="00D6651F">
        <w:rPr>
          <w:sz w:val="26"/>
          <w:szCs w:val="26"/>
        </w:rPr>
        <w:sym w:font="Symbol" w:char="F0E5"/>
      </w:r>
      <w:r w:rsidRPr="00D6651F">
        <w:rPr>
          <w:sz w:val="26"/>
          <w:szCs w:val="26"/>
          <w:lang w:val="en-US"/>
        </w:rPr>
        <w:t>(S</w:t>
      </w:r>
      <w:r w:rsidRPr="00D6651F">
        <w:rPr>
          <w:sz w:val="26"/>
          <w:szCs w:val="26"/>
          <w:vertAlign w:val="subscript"/>
          <w:lang w:val="en-US"/>
        </w:rPr>
        <w:t>i</w:t>
      </w:r>
      <w:r w:rsidRPr="00D6651F">
        <w:rPr>
          <w:sz w:val="26"/>
          <w:szCs w:val="26"/>
          <w:lang w:val="en-US"/>
        </w:rPr>
        <w:t>),</w:t>
      </w:r>
    </w:p>
    <w:p w:rsidR="00622262" w:rsidRPr="00D6651F" w:rsidRDefault="00622262" w:rsidP="00622262">
      <w:pPr>
        <w:spacing w:line="192" w:lineRule="auto"/>
        <w:ind w:left="5245"/>
        <w:jc w:val="both"/>
        <w:rPr>
          <w:sz w:val="26"/>
          <w:szCs w:val="26"/>
          <w:lang w:val="en-US"/>
        </w:rPr>
      </w:pPr>
      <w:proofErr w:type="spellStart"/>
      <w:r w:rsidRPr="00D6651F">
        <w:rPr>
          <w:sz w:val="26"/>
          <w:szCs w:val="26"/>
          <w:lang w:val="en-US"/>
        </w:rPr>
        <w:t>i</w:t>
      </w:r>
      <w:proofErr w:type="spellEnd"/>
      <w:r w:rsidRPr="00D6651F">
        <w:rPr>
          <w:sz w:val="26"/>
          <w:szCs w:val="26"/>
          <w:lang w:val="en-US"/>
        </w:rPr>
        <w:t>=1</w:t>
      </w:r>
    </w:p>
    <w:p w:rsidR="00622262" w:rsidRPr="00D6651F" w:rsidRDefault="00622262" w:rsidP="00622262">
      <w:pPr>
        <w:spacing w:line="245" w:lineRule="auto"/>
        <w:jc w:val="both"/>
        <w:rPr>
          <w:sz w:val="26"/>
          <w:szCs w:val="26"/>
          <w:lang w:val="en-US"/>
        </w:rPr>
      </w:pPr>
      <w:r w:rsidRPr="00D6651F">
        <w:rPr>
          <w:sz w:val="26"/>
          <w:szCs w:val="26"/>
        </w:rPr>
        <w:t>где</w:t>
      </w:r>
      <w:r w:rsidRPr="00D6651F">
        <w:rPr>
          <w:sz w:val="26"/>
          <w:szCs w:val="26"/>
          <w:lang w:val="en-US"/>
        </w:rPr>
        <w:t>:</w:t>
      </w:r>
    </w:p>
    <w:p w:rsidR="00622262" w:rsidRPr="00D6651F" w:rsidRDefault="00622262" w:rsidP="00622262">
      <w:pPr>
        <w:spacing w:line="245" w:lineRule="auto"/>
        <w:ind w:firstLine="540"/>
        <w:jc w:val="both"/>
        <w:rPr>
          <w:sz w:val="26"/>
          <w:szCs w:val="26"/>
        </w:rPr>
      </w:pPr>
      <w:proofErr w:type="spellStart"/>
      <w:r w:rsidRPr="00D6651F">
        <w:rPr>
          <w:sz w:val="26"/>
          <w:szCs w:val="26"/>
          <w:lang w:val="en-US"/>
        </w:rPr>
        <w:t>Cel</w:t>
      </w:r>
      <w:proofErr w:type="spellEnd"/>
      <w:r w:rsidRPr="00D6651F">
        <w:rPr>
          <w:sz w:val="26"/>
          <w:szCs w:val="26"/>
        </w:rPr>
        <w:t xml:space="preserve"> – оценка степени достижения цели, решения задачи муниципальной программы (подпрограммы);</w:t>
      </w:r>
    </w:p>
    <w:p w:rsidR="00622262" w:rsidRPr="00D6651F" w:rsidRDefault="00622262" w:rsidP="00622262">
      <w:pPr>
        <w:spacing w:line="245" w:lineRule="auto"/>
        <w:ind w:firstLine="540"/>
        <w:jc w:val="both"/>
        <w:rPr>
          <w:sz w:val="26"/>
          <w:szCs w:val="26"/>
        </w:rPr>
      </w:pPr>
      <w:r w:rsidRPr="00D6651F">
        <w:rPr>
          <w:sz w:val="26"/>
          <w:szCs w:val="26"/>
          <w:lang w:val="en-US"/>
        </w:rPr>
        <w:t>S</w:t>
      </w:r>
      <w:r w:rsidRPr="00D6651F">
        <w:rPr>
          <w:sz w:val="26"/>
          <w:szCs w:val="26"/>
          <w:vertAlign w:val="subscript"/>
          <w:lang w:val="en-US"/>
        </w:rPr>
        <w:t>i</w:t>
      </w:r>
      <w:r w:rsidRPr="00D6651F">
        <w:rPr>
          <w:sz w:val="26"/>
          <w:szCs w:val="26"/>
          <w:vertAlign w:val="subscript"/>
        </w:rPr>
        <w:t xml:space="preserve"> </w:t>
      </w:r>
      <w:r w:rsidRPr="00D6651F">
        <w:rPr>
          <w:sz w:val="26"/>
          <w:szCs w:val="26"/>
        </w:rPr>
        <w:t>– оценка значения i-го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622262" w:rsidRPr="00D6651F" w:rsidRDefault="00622262" w:rsidP="00622262">
      <w:pPr>
        <w:spacing w:line="245" w:lineRule="auto"/>
        <w:ind w:firstLine="540"/>
        <w:jc w:val="both"/>
        <w:rPr>
          <w:sz w:val="26"/>
          <w:szCs w:val="26"/>
        </w:rPr>
      </w:pPr>
      <w:r w:rsidRPr="00D6651F">
        <w:rPr>
          <w:sz w:val="26"/>
          <w:szCs w:val="26"/>
          <w:lang w:val="en-US"/>
        </w:rPr>
        <w:t>m</w:t>
      </w:r>
      <w:r w:rsidRPr="00D6651F">
        <w:rPr>
          <w:sz w:val="26"/>
          <w:szCs w:val="26"/>
        </w:rPr>
        <w:t xml:space="preserve"> – </w:t>
      </w:r>
      <w:proofErr w:type="gramStart"/>
      <w:r w:rsidRPr="00D6651F">
        <w:rPr>
          <w:sz w:val="26"/>
          <w:szCs w:val="26"/>
        </w:rPr>
        <w:t>число</w:t>
      </w:r>
      <w:proofErr w:type="gramEnd"/>
      <w:r w:rsidRPr="00D6651F">
        <w:rPr>
          <w:sz w:val="26"/>
          <w:szCs w:val="26"/>
        </w:rPr>
        <w:t xml:space="preserve"> показателей, характеризующих степень достижения цели, решения задачи муниципальной программы (подпрограммы);</w:t>
      </w:r>
    </w:p>
    <w:p w:rsidR="00622262" w:rsidRPr="00D6651F" w:rsidRDefault="00622262" w:rsidP="00622262">
      <w:pPr>
        <w:spacing w:line="245" w:lineRule="auto"/>
        <w:ind w:firstLine="540"/>
        <w:jc w:val="both"/>
        <w:rPr>
          <w:sz w:val="26"/>
          <w:szCs w:val="26"/>
        </w:rPr>
      </w:pPr>
      <w:r w:rsidRPr="00D6651F">
        <w:rPr>
          <w:sz w:val="26"/>
          <w:szCs w:val="26"/>
        </w:rPr>
        <w:sym w:font="Symbol" w:char="F0E5"/>
      </w:r>
      <w:r w:rsidRPr="00D6651F">
        <w:rPr>
          <w:sz w:val="26"/>
          <w:szCs w:val="26"/>
        </w:rPr>
        <w:t xml:space="preserve"> – сумма значений.</w:t>
      </w:r>
    </w:p>
    <w:p w:rsidR="00622262" w:rsidRPr="00D6651F" w:rsidRDefault="00622262" w:rsidP="00622262">
      <w:pPr>
        <w:spacing w:line="245" w:lineRule="auto"/>
        <w:ind w:firstLine="540"/>
        <w:jc w:val="both"/>
        <w:rPr>
          <w:sz w:val="26"/>
          <w:szCs w:val="26"/>
        </w:rPr>
      </w:pPr>
      <w:r w:rsidRPr="00D6651F">
        <w:rPr>
          <w:sz w:val="26"/>
          <w:szCs w:val="26"/>
        </w:rPr>
        <w:t>Оценка значения i-го индикатора (показателя) муниципальной программы (подпрограммы) производится по формуле:</w:t>
      </w:r>
    </w:p>
    <w:p w:rsidR="00622262" w:rsidRPr="00D6651F" w:rsidRDefault="00622262" w:rsidP="00622262">
      <w:pPr>
        <w:spacing w:line="245" w:lineRule="auto"/>
        <w:ind w:firstLine="540"/>
        <w:jc w:val="both"/>
        <w:rPr>
          <w:sz w:val="26"/>
          <w:szCs w:val="26"/>
        </w:rPr>
      </w:pPr>
    </w:p>
    <w:p w:rsidR="00622262" w:rsidRPr="00D6651F" w:rsidRDefault="00622262" w:rsidP="00622262">
      <w:pPr>
        <w:ind w:firstLine="540"/>
        <w:jc w:val="center"/>
        <w:rPr>
          <w:sz w:val="26"/>
          <w:szCs w:val="26"/>
        </w:rPr>
      </w:pPr>
      <w:r w:rsidRPr="00D6651F">
        <w:rPr>
          <w:sz w:val="26"/>
          <w:szCs w:val="26"/>
          <w:lang w:val="en-US"/>
        </w:rPr>
        <w:t>S</w:t>
      </w:r>
      <w:r w:rsidRPr="00D6651F">
        <w:rPr>
          <w:sz w:val="26"/>
          <w:szCs w:val="26"/>
          <w:vertAlign w:val="subscript"/>
          <w:lang w:val="en-US"/>
        </w:rPr>
        <w:t>i</w:t>
      </w:r>
      <w:r w:rsidRPr="00D6651F">
        <w:rPr>
          <w:sz w:val="26"/>
          <w:szCs w:val="26"/>
        </w:rPr>
        <w:t xml:space="preserve"> = (</w:t>
      </w:r>
      <w:proofErr w:type="spellStart"/>
      <w:r w:rsidRPr="00D6651F">
        <w:rPr>
          <w:sz w:val="26"/>
          <w:szCs w:val="26"/>
          <w:lang w:val="en-US"/>
        </w:rPr>
        <w:t>F</w:t>
      </w:r>
      <w:r w:rsidRPr="00D6651F">
        <w:rPr>
          <w:sz w:val="26"/>
          <w:szCs w:val="26"/>
          <w:vertAlign w:val="subscript"/>
          <w:lang w:val="en-US"/>
        </w:rPr>
        <w:t>i</w:t>
      </w:r>
      <w:proofErr w:type="spellEnd"/>
      <w:r w:rsidRPr="00D6651F">
        <w:rPr>
          <w:sz w:val="26"/>
          <w:szCs w:val="26"/>
          <w:vertAlign w:val="subscript"/>
        </w:rPr>
        <w:t xml:space="preserve"> </w:t>
      </w:r>
      <w:r w:rsidRPr="00D6651F">
        <w:rPr>
          <w:sz w:val="26"/>
          <w:szCs w:val="26"/>
        </w:rPr>
        <w:t>/</w:t>
      </w:r>
      <w:r w:rsidRPr="00D6651F">
        <w:rPr>
          <w:sz w:val="26"/>
          <w:szCs w:val="26"/>
          <w:lang w:val="en-US"/>
        </w:rPr>
        <w:t>P</w:t>
      </w:r>
      <w:r w:rsidRPr="00D6651F">
        <w:rPr>
          <w:sz w:val="26"/>
          <w:szCs w:val="26"/>
          <w:vertAlign w:val="subscript"/>
          <w:lang w:val="en-US"/>
        </w:rPr>
        <w:t>i</w:t>
      </w:r>
      <w:r w:rsidRPr="00D6651F">
        <w:rPr>
          <w:sz w:val="26"/>
          <w:szCs w:val="26"/>
        </w:rPr>
        <w:t>)*100%,</w:t>
      </w:r>
    </w:p>
    <w:p w:rsidR="00622262" w:rsidRPr="00D6651F" w:rsidRDefault="00622262" w:rsidP="00622262">
      <w:pPr>
        <w:jc w:val="both"/>
        <w:rPr>
          <w:sz w:val="26"/>
          <w:szCs w:val="26"/>
        </w:rPr>
      </w:pPr>
      <w:r w:rsidRPr="00D6651F">
        <w:rPr>
          <w:sz w:val="26"/>
          <w:szCs w:val="26"/>
        </w:rPr>
        <w:t>где:</w:t>
      </w:r>
    </w:p>
    <w:p w:rsidR="00622262" w:rsidRPr="00D6651F" w:rsidRDefault="00622262" w:rsidP="00622262">
      <w:pPr>
        <w:ind w:firstLine="540"/>
        <w:jc w:val="both"/>
        <w:rPr>
          <w:sz w:val="26"/>
          <w:szCs w:val="26"/>
        </w:rPr>
      </w:pPr>
      <w:proofErr w:type="spellStart"/>
      <w:r w:rsidRPr="00D6651F">
        <w:rPr>
          <w:sz w:val="26"/>
          <w:szCs w:val="26"/>
          <w:lang w:val="en-US"/>
        </w:rPr>
        <w:t>F</w:t>
      </w:r>
      <w:r w:rsidRPr="00D6651F">
        <w:rPr>
          <w:sz w:val="26"/>
          <w:szCs w:val="26"/>
          <w:vertAlign w:val="subscript"/>
          <w:lang w:val="en-US"/>
        </w:rPr>
        <w:t>i</w:t>
      </w:r>
      <w:proofErr w:type="spellEnd"/>
      <w:r w:rsidRPr="00D6651F">
        <w:rPr>
          <w:sz w:val="26"/>
          <w:szCs w:val="26"/>
        </w:rPr>
        <w:t xml:space="preserve"> – фактическое значение i-го индикатора (показателя) муниципальной программы;</w:t>
      </w:r>
    </w:p>
    <w:p w:rsidR="00622262" w:rsidRPr="00D6651F" w:rsidRDefault="00622262" w:rsidP="00622262">
      <w:pPr>
        <w:ind w:firstLine="540"/>
        <w:jc w:val="both"/>
        <w:rPr>
          <w:sz w:val="26"/>
          <w:szCs w:val="26"/>
        </w:rPr>
      </w:pPr>
      <w:r w:rsidRPr="00D6651F">
        <w:rPr>
          <w:sz w:val="26"/>
          <w:szCs w:val="26"/>
          <w:lang w:val="en-US"/>
        </w:rPr>
        <w:t>P</w:t>
      </w:r>
      <w:r w:rsidRPr="00D6651F">
        <w:rPr>
          <w:sz w:val="26"/>
          <w:szCs w:val="26"/>
          <w:vertAlign w:val="subscript"/>
          <w:lang w:val="en-US"/>
        </w:rPr>
        <w:t>i</w:t>
      </w:r>
      <w:r w:rsidRPr="00D6651F">
        <w:rPr>
          <w:sz w:val="26"/>
          <w:szCs w:val="26"/>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D6651F">
        <w:rPr>
          <w:sz w:val="26"/>
          <w:szCs w:val="26"/>
          <w:lang w:val="en-US"/>
        </w:rPr>
        <w:t>S</w:t>
      </w:r>
      <w:r w:rsidRPr="00D6651F">
        <w:rPr>
          <w:sz w:val="26"/>
          <w:szCs w:val="26"/>
          <w:vertAlign w:val="subscript"/>
          <w:lang w:val="en-US"/>
        </w:rPr>
        <w:t>i</w:t>
      </w:r>
      <w:r w:rsidRPr="00D6651F">
        <w:rPr>
          <w:sz w:val="26"/>
          <w:szCs w:val="26"/>
        </w:rPr>
        <w:t xml:space="preserve"> = (</w:t>
      </w:r>
      <w:r w:rsidRPr="00D6651F">
        <w:rPr>
          <w:sz w:val="26"/>
          <w:szCs w:val="26"/>
          <w:lang w:val="en-US"/>
        </w:rPr>
        <w:t>P</w:t>
      </w:r>
      <w:r w:rsidRPr="00D6651F">
        <w:rPr>
          <w:sz w:val="26"/>
          <w:szCs w:val="26"/>
          <w:vertAlign w:val="subscript"/>
          <w:lang w:val="en-US"/>
        </w:rPr>
        <w:t>i</w:t>
      </w:r>
      <w:r w:rsidRPr="00D6651F">
        <w:rPr>
          <w:sz w:val="26"/>
          <w:szCs w:val="26"/>
        </w:rPr>
        <w:t xml:space="preserve"> / </w:t>
      </w:r>
      <w:proofErr w:type="spellStart"/>
      <w:r w:rsidRPr="00D6651F">
        <w:rPr>
          <w:sz w:val="26"/>
          <w:szCs w:val="26"/>
          <w:lang w:val="en-US"/>
        </w:rPr>
        <w:t>F</w:t>
      </w:r>
      <w:r w:rsidRPr="00D6651F">
        <w:rPr>
          <w:sz w:val="26"/>
          <w:szCs w:val="26"/>
          <w:vertAlign w:val="subscript"/>
          <w:lang w:val="en-US"/>
        </w:rPr>
        <w:t>i</w:t>
      </w:r>
      <w:proofErr w:type="spellEnd"/>
      <w:r w:rsidRPr="00D6651F">
        <w:rPr>
          <w:sz w:val="26"/>
          <w:szCs w:val="26"/>
        </w:rPr>
        <w:t>) *100% (для индикаторов (показателей), желаемой тенденцией развития которых является снижение значений).</w:t>
      </w:r>
    </w:p>
    <w:p w:rsidR="00622262" w:rsidRPr="00D6651F" w:rsidRDefault="00622262" w:rsidP="00622262">
      <w:pPr>
        <w:ind w:firstLine="540"/>
        <w:jc w:val="both"/>
        <w:rPr>
          <w:sz w:val="26"/>
          <w:szCs w:val="26"/>
        </w:rPr>
      </w:pPr>
      <w:r w:rsidRPr="00D6651F">
        <w:rPr>
          <w:sz w:val="26"/>
          <w:szCs w:val="26"/>
        </w:rPr>
        <w:t xml:space="preserve">В случае превышения 100% выполнения расчетного значения показателя значение показателя принимается </w:t>
      </w:r>
      <w:proofErr w:type="gramStart"/>
      <w:r w:rsidRPr="00D6651F">
        <w:rPr>
          <w:sz w:val="26"/>
          <w:szCs w:val="26"/>
        </w:rPr>
        <w:t>равным</w:t>
      </w:r>
      <w:proofErr w:type="gramEnd"/>
      <w:r w:rsidRPr="00D6651F">
        <w:rPr>
          <w:sz w:val="26"/>
          <w:szCs w:val="26"/>
        </w:rPr>
        <w:t xml:space="preserve"> 100%.</w:t>
      </w:r>
    </w:p>
    <w:p w:rsidR="00622262" w:rsidRPr="00D6651F" w:rsidRDefault="00622262" w:rsidP="00622262">
      <w:pPr>
        <w:ind w:firstLine="540"/>
        <w:jc w:val="both"/>
        <w:rPr>
          <w:sz w:val="26"/>
          <w:szCs w:val="26"/>
        </w:rPr>
      </w:pPr>
      <w:r w:rsidRPr="00D6651F">
        <w:rPr>
          <w:sz w:val="26"/>
          <w:szCs w:val="26"/>
        </w:rPr>
        <w:t>1.2. Оценка степени соответствия запланированному уровню затрат и эффективности использования средств муниципального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622262" w:rsidRPr="00D6651F" w:rsidRDefault="00622262" w:rsidP="00622262">
      <w:pPr>
        <w:ind w:firstLine="540"/>
        <w:jc w:val="center"/>
        <w:rPr>
          <w:sz w:val="26"/>
          <w:szCs w:val="26"/>
        </w:rPr>
      </w:pPr>
      <w:r w:rsidRPr="00D6651F">
        <w:rPr>
          <w:sz w:val="26"/>
          <w:szCs w:val="26"/>
          <w:lang w:val="en-US"/>
        </w:rPr>
        <w:t>Fin</w:t>
      </w:r>
      <w:r w:rsidRPr="00D6651F">
        <w:rPr>
          <w:sz w:val="26"/>
          <w:szCs w:val="26"/>
        </w:rPr>
        <w:t xml:space="preserve"> = </w:t>
      </w:r>
      <w:r w:rsidRPr="00D6651F">
        <w:rPr>
          <w:sz w:val="26"/>
          <w:szCs w:val="26"/>
          <w:lang w:val="en-US"/>
        </w:rPr>
        <w:t>K</w:t>
      </w:r>
      <w:r w:rsidRPr="00D6651F">
        <w:rPr>
          <w:sz w:val="26"/>
          <w:szCs w:val="26"/>
          <w:vertAlign w:val="subscript"/>
        </w:rPr>
        <w:t xml:space="preserve"> </w:t>
      </w:r>
      <w:r w:rsidRPr="00D6651F">
        <w:rPr>
          <w:sz w:val="26"/>
          <w:szCs w:val="26"/>
        </w:rPr>
        <w:t xml:space="preserve">/ </w:t>
      </w:r>
      <w:r w:rsidRPr="00D6651F">
        <w:rPr>
          <w:sz w:val="26"/>
          <w:szCs w:val="26"/>
          <w:lang w:val="en-US"/>
        </w:rPr>
        <w:t>L</w:t>
      </w:r>
      <w:r w:rsidRPr="00D6651F">
        <w:rPr>
          <w:sz w:val="26"/>
          <w:szCs w:val="26"/>
        </w:rPr>
        <w:t>*100%,</w:t>
      </w:r>
    </w:p>
    <w:p w:rsidR="00622262" w:rsidRPr="00D6651F" w:rsidRDefault="00622262" w:rsidP="00622262">
      <w:pPr>
        <w:ind w:firstLine="540"/>
        <w:jc w:val="both"/>
        <w:rPr>
          <w:sz w:val="26"/>
          <w:szCs w:val="26"/>
        </w:rPr>
      </w:pPr>
      <w:r w:rsidRPr="00D6651F">
        <w:rPr>
          <w:sz w:val="26"/>
          <w:szCs w:val="26"/>
        </w:rPr>
        <w:t>где:</w:t>
      </w:r>
    </w:p>
    <w:p w:rsidR="00622262" w:rsidRPr="00D6651F" w:rsidRDefault="00622262" w:rsidP="00622262">
      <w:pPr>
        <w:ind w:firstLine="540"/>
        <w:jc w:val="both"/>
        <w:rPr>
          <w:sz w:val="26"/>
          <w:szCs w:val="26"/>
        </w:rPr>
      </w:pPr>
      <w:r w:rsidRPr="00D6651F">
        <w:rPr>
          <w:sz w:val="26"/>
          <w:szCs w:val="26"/>
          <w:lang w:val="en-US"/>
        </w:rPr>
        <w:t>Fin</w:t>
      </w:r>
      <w:r w:rsidRPr="00D6651F">
        <w:rPr>
          <w:sz w:val="26"/>
          <w:szCs w:val="26"/>
        </w:rPr>
        <w:t xml:space="preserve"> – уровень финансирования реализации мероприятий муниципальной программы (подпрограммы);</w:t>
      </w:r>
    </w:p>
    <w:p w:rsidR="00622262" w:rsidRPr="00D6651F" w:rsidRDefault="00622262" w:rsidP="00622262">
      <w:pPr>
        <w:ind w:firstLine="540"/>
        <w:jc w:val="both"/>
        <w:rPr>
          <w:sz w:val="26"/>
          <w:szCs w:val="26"/>
        </w:rPr>
      </w:pPr>
      <w:r w:rsidRPr="00D6651F">
        <w:rPr>
          <w:sz w:val="26"/>
          <w:szCs w:val="26"/>
          <w:lang w:val="en-US"/>
        </w:rPr>
        <w:t>K</w:t>
      </w:r>
      <w:r w:rsidRPr="00D6651F">
        <w:rPr>
          <w:sz w:val="26"/>
          <w:szCs w:val="26"/>
        </w:rPr>
        <w:t xml:space="preserve"> – </w:t>
      </w:r>
      <w:proofErr w:type="gramStart"/>
      <w:r w:rsidRPr="00D6651F">
        <w:rPr>
          <w:sz w:val="26"/>
          <w:szCs w:val="26"/>
        </w:rPr>
        <w:t>фактический</w:t>
      </w:r>
      <w:proofErr w:type="gramEnd"/>
      <w:r w:rsidRPr="00D6651F">
        <w:rPr>
          <w:sz w:val="26"/>
          <w:szCs w:val="26"/>
        </w:rPr>
        <w:t xml:space="preserve"> объем финансовых ресурсов, направленный на реализацию мероприятий муниципальной программы (подпрограммы);</w:t>
      </w:r>
    </w:p>
    <w:p w:rsidR="00622262" w:rsidRPr="00D6651F" w:rsidRDefault="00622262" w:rsidP="00622262">
      <w:pPr>
        <w:ind w:firstLine="540"/>
        <w:jc w:val="both"/>
        <w:rPr>
          <w:sz w:val="26"/>
          <w:szCs w:val="26"/>
        </w:rPr>
      </w:pPr>
      <w:r w:rsidRPr="00D6651F">
        <w:rPr>
          <w:sz w:val="26"/>
          <w:szCs w:val="26"/>
          <w:lang w:val="en-US"/>
        </w:rPr>
        <w:t>L</w:t>
      </w:r>
      <w:r w:rsidRPr="00D6651F">
        <w:rPr>
          <w:sz w:val="26"/>
          <w:szCs w:val="26"/>
        </w:rPr>
        <w:t xml:space="preserve"> – </w:t>
      </w:r>
      <w:proofErr w:type="gramStart"/>
      <w:r w:rsidRPr="00D6651F">
        <w:rPr>
          <w:sz w:val="26"/>
          <w:szCs w:val="26"/>
        </w:rPr>
        <w:t>плановый</w:t>
      </w:r>
      <w:proofErr w:type="gramEnd"/>
      <w:r w:rsidRPr="00D6651F">
        <w:rPr>
          <w:sz w:val="26"/>
          <w:szCs w:val="26"/>
        </w:rPr>
        <w:t xml:space="preserve"> объем финансовых ресурсов, предусмотренных на реализацию муниципальной программы (подпрограммы) на соответствующий отчетный период.</w:t>
      </w:r>
    </w:p>
    <w:p w:rsidR="00622262" w:rsidRPr="00D6651F" w:rsidRDefault="00622262" w:rsidP="00622262">
      <w:pPr>
        <w:ind w:firstLine="540"/>
        <w:jc w:val="both"/>
        <w:rPr>
          <w:sz w:val="26"/>
          <w:szCs w:val="26"/>
        </w:rPr>
      </w:pPr>
      <w:r w:rsidRPr="00D6651F">
        <w:rPr>
          <w:sz w:val="26"/>
          <w:szCs w:val="26"/>
        </w:rPr>
        <w:t>1.3. Оценка степени реализации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622262" w:rsidRPr="00D6651F" w:rsidRDefault="00622262" w:rsidP="00622262">
      <w:pPr>
        <w:spacing w:line="192" w:lineRule="auto"/>
        <w:jc w:val="center"/>
        <w:rPr>
          <w:sz w:val="26"/>
          <w:szCs w:val="26"/>
          <w:lang w:val="en-US"/>
        </w:rPr>
      </w:pPr>
      <w:r w:rsidRPr="00D6651F">
        <w:rPr>
          <w:sz w:val="26"/>
          <w:szCs w:val="26"/>
        </w:rPr>
        <w:t xml:space="preserve">        </w:t>
      </w:r>
      <w:proofErr w:type="gramStart"/>
      <w:r w:rsidRPr="00D6651F">
        <w:rPr>
          <w:sz w:val="26"/>
          <w:szCs w:val="26"/>
          <w:lang w:val="en-US"/>
        </w:rPr>
        <w:t>n</w:t>
      </w:r>
      <w:proofErr w:type="gramEnd"/>
    </w:p>
    <w:p w:rsidR="00622262" w:rsidRPr="00D6651F" w:rsidRDefault="00622262" w:rsidP="00622262">
      <w:pPr>
        <w:spacing w:line="192" w:lineRule="auto"/>
        <w:jc w:val="center"/>
        <w:rPr>
          <w:sz w:val="26"/>
          <w:szCs w:val="26"/>
          <w:lang w:val="en-US"/>
        </w:rPr>
      </w:pPr>
      <w:proofErr w:type="spellStart"/>
      <w:proofErr w:type="gramStart"/>
      <w:r w:rsidRPr="00D6651F">
        <w:rPr>
          <w:sz w:val="26"/>
          <w:szCs w:val="26"/>
          <w:lang w:val="en-US"/>
        </w:rPr>
        <w:t>Mer</w:t>
      </w:r>
      <w:proofErr w:type="spellEnd"/>
      <w:r w:rsidRPr="00D6651F">
        <w:rPr>
          <w:sz w:val="26"/>
          <w:szCs w:val="26"/>
          <w:lang w:val="en-US"/>
        </w:rPr>
        <w:t xml:space="preserve">  =</w:t>
      </w:r>
      <w:proofErr w:type="gramEnd"/>
      <w:r w:rsidRPr="00D6651F">
        <w:rPr>
          <w:sz w:val="26"/>
          <w:szCs w:val="26"/>
          <w:lang w:val="en-US"/>
        </w:rPr>
        <w:t xml:space="preserve">  (1/n) *  </w:t>
      </w:r>
      <w:r w:rsidRPr="00D6651F">
        <w:rPr>
          <w:sz w:val="26"/>
          <w:szCs w:val="26"/>
        </w:rPr>
        <w:sym w:font="Symbol" w:char="F0E5"/>
      </w:r>
      <w:r w:rsidRPr="00D6651F">
        <w:rPr>
          <w:sz w:val="26"/>
          <w:szCs w:val="26"/>
          <w:lang w:val="en-US"/>
        </w:rPr>
        <w:t>(</w:t>
      </w:r>
      <w:proofErr w:type="spellStart"/>
      <w:r w:rsidRPr="00D6651F">
        <w:rPr>
          <w:sz w:val="26"/>
          <w:szCs w:val="26"/>
          <w:lang w:val="en-US"/>
        </w:rPr>
        <w:t>R</w:t>
      </w:r>
      <w:r w:rsidRPr="00D6651F">
        <w:rPr>
          <w:sz w:val="26"/>
          <w:szCs w:val="26"/>
          <w:vertAlign w:val="subscript"/>
          <w:lang w:val="en-US"/>
        </w:rPr>
        <w:t>j</w:t>
      </w:r>
      <w:proofErr w:type="spellEnd"/>
      <w:r w:rsidRPr="00D6651F">
        <w:rPr>
          <w:sz w:val="26"/>
          <w:szCs w:val="26"/>
          <w:lang w:val="en-US"/>
        </w:rPr>
        <w:t>*100%),</w:t>
      </w:r>
    </w:p>
    <w:p w:rsidR="00622262" w:rsidRPr="00D6651F" w:rsidRDefault="00622262" w:rsidP="00622262">
      <w:pPr>
        <w:spacing w:line="192" w:lineRule="auto"/>
        <w:jc w:val="center"/>
        <w:rPr>
          <w:sz w:val="26"/>
          <w:szCs w:val="26"/>
          <w:lang w:val="en-US"/>
        </w:rPr>
      </w:pPr>
      <w:r w:rsidRPr="00D6651F">
        <w:rPr>
          <w:sz w:val="26"/>
          <w:szCs w:val="26"/>
          <w:lang w:val="en-US"/>
        </w:rPr>
        <w:t xml:space="preserve">              j=1</w:t>
      </w:r>
    </w:p>
    <w:p w:rsidR="00622262" w:rsidRPr="00FE695C" w:rsidRDefault="00622262" w:rsidP="00622262">
      <w:pPr>
        <w:jc w:val="both"/>
        <w:rPr>
          <w:sz w:val="26"/>
          <w:szCs w:val="26"/>
          <w:lang w:val="en-US"/>
        </w:rPr>
      </w:pPr>
      <w:r w:rsidRPr="00D6651F">
        <w:rPr>
          <w:sz w:val="26"/>
          <w:szCs w:val="26"/>
        </w:rPr>
        <w:lastRenderedPageBreak/>
        <w:t>где</w:t>
      </w:r>
      <w:r w:rsidRPr="00FE695C">
        <w:rPr>
          <w:sz w:val="26"/>
          <w:szCs w:val="26"/>
          <w:lang w:val="en-US"/>
        </w:rPr>
        <w:t>:</w:t>
      </w:r>
    </w:p>
    <w:p w:rsidR="00622262" w:rsidRPr="00D6651F" w:rsidRDefault="00622262" w:rsidP="00622262">
      <w:pPr>
        <w:ind w:firstLine="540"/>
        <w:jc w:val="both"/>
        <w:rPr>
          <w:sz w:val="26"/>
          <w:szCs w:val="26"/>
        </w:rPr>
      </w:pPr>
      <w:proofErr w:type="spellStart"/>
      <w:r w:rsidRPr="00D6651F">
        <w:rPr>
          <w:sz w:val="26"/>
          <w:szCs w:val="26"/>
          <w:lang w:val="en-US"/>
        </w:rPr>
        <w:t>Mer</w:t>
      </w:r>
      <w:proofErr w:type="spellEnd"/>
      <w:r w:rsidRPr="00D6651F">
        <w:rPr>
          <w:sz w:val="26"/>
          <w:szCs w:val="26"/>
        </w:rPr>
        <w:t xml:space="preserve"> – оценка степени реализации мероприятий муниципальной программы (подпрограммы);</w:t>
      </w:r>
    </w:p>
    <w:p w:rsidR="00622262" w:rsidRPr="00D6651F" w:rsidRDefault="00622262" w:rsidP="00622262">
      <w:pPr>
        <w:ind w:firstLine="540"/>
        <w:jc w:val="both"/>
        <w:rPr>
          <w:sz w:val="26"/>
          <w:szCs w:val="26"/>
        </w:rPr>
      </w:pPr>
      <w:proofErr w:type="spellStart"/>
      <w:r w:rsidRPr="00D6651F">
        <w:rPr>
          <w:sz w:val="26"/>
          <w:szCs w:val="26"/>
          <w:lang w:val="en-US"/>
        </w:rPr>
        <w:t>R</w:t>
      </w:r>
      <w:r w:rsidRPr="00D6651F">
        <w:rPr>
          <w:sz w:val="26"/>
          <w:szCs w:val="26"/>
          <w:vertAlign w:val="subscript"/>
          <w:lang w:val="en-US"/>
        </w:rPr>
        <w:t>j</w:t>
      </w:r>
      <w:proofErr w:type="spellEnd"/>
      <w:r w:rsidRPr="00D6651F">
        <w:rPr>
          <w:sz w:val="26"/>
          <w:szCs w:val="26"/>
        </w:rPr>
        <w:t xml:space="preserve"> – показатель достижения ожидаемого непосредственного результата  </w:t>
      </w:r>
      <w:r w:rsidRPr="00D6651F">
        <w:rPr>
          <w:sz w:val="26"/>
          <w:szCs w:val="26"/>
          <w:lang w:val="en-US"/>
        </w:rPr>
        <w:t>j</w:t>
      </w:r>
      <w:r w:rsidRPr="00D6651F">
        <w:rPr>
          <w:sz w:val="26"/>
          <w:szCs w:val="26"/>
        </w:rPr>
        <w:t xml:space="preserve">-го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D6651F">
        <w:rPr>
          <w:sz w:val="26"/>
          <w:szCs w:val="26"/>
        </w:rPr>
        <w:t>недостижения</w:t>
      </w:r>
      <w:proofErr w:type="spellEnd"/>
      <w:r w:rsidRPr="00D6651F">
        <w:rPr>
          <w:sz w:val="26"/>
          <w:szCs w:val="26"/>
        </w:rPr>
        <w:t xml:space="preserve"> непосредственного результата - как «0»;</w:t>
      </w:r>
    </w:p>
    <w:p w:rsidR="00622262" w:rsidRPr="00D6651F" w:rsidRDefault="00622262" w:rsidP="00622262">
      <w:pPr>
        <w:ind w:firstLine="540"/>
        <w:jc w:val="both"/>
        <w:rPr>
          <w:sz w:val="26"/>
          <w:szCs w:val="26"/>
        </w:rPr>
      </w:pPr>
      <w:r w:rsidRPr="00D6651F">
        <w:rPr>
          <w:sz w:val="26"/>
          <w:szCs w:val="26"/>
          <w:lang w:val="en-US"/>
        </w:rPr>
        <w:t>n</w:t>
      </w:r>
      <w:r w:rsidRPr="00D6651F">
        <w:rPr>
          <w:sz w:val="26"/>
          <w:szCs w:val="26"/>
        </w:rPr>
        <w:t xml:space="preserve"> – </w:t>
      </w:r>
      <w:proofErr w:type="gramStart"/>
      <w:r w:rsidRPr="00D6651F">
        <w:rPr>
          <w:sz w:val="26"/>
          <w:szCs w:val="26"/>
        </w:rPr>
        <w:t>количество</w:t>
      </w:r>
      <w:proofErr w:type="gramEnd"/>
      <w:r w:rsidRPr="00D6651F">
        <w:rPr>
          <w:sz w:val="26"/>
          <w:szCs w:val="26"/>
        </w:rPr>
        <w:t xml:space="preserve"> мероприятий, включенных в муниципальную программу (подпрограмму);</w:t>
      </w:r>
    </w:p>
    <w:p w:rsidR="00622262" w:rsidRPr="00D6651F" w:rsidRDefault="00622262" w:rsidP="00622262">
      <w:pPr>
        <w:ind w:firstLine="540"/>
        <w:jc w:val="both"/>
        <w:rPr>
          <w:sz w:val="26"/>
          <w:szCs w:val="26"/>
        </w:rPr>
      </w:pPr>
      <w:r w:rsidRPr="00D6651F">
        <w:rPr>
          <w:sz w:val="26"/>
          <w:szCs w:val="26"/>
        </w:rPr>
        <w:sym w:font="Symbol" w:char="F0E5"/>
      </w:r>
      <w:r w:rsidRPr="00D6651F">
        <w:rPr>
          <w:sz w:val="26"/>
          <w:szCs w:val="26"/>
        </w:rPr>
        <w:t xml:space="preserve"> – сумма значений.</w:t>
      </w:r>
    </w:p>
    <w:p w:rsidR="00622262" w:rsidRPr="00D6651F" w:rsidRDefault="00622262" w:rsidP="00622262">
      <w:pPr>
        <w:ind w:firstLine="540"/>
        <w:jc w:val="both"/>
        <w:rPr>
          <w:sz w:val="26"/>
          <w:szCs w:val="26"/>
          <w:highlight w:val="lightGray"/>
        </w:rPr>
      </w:pPr>
    </w:p>
    <w:p w:rsidR="00622262" w:rsidRPr="00D6651F" w:rsidRDefault="00622262" w:rsidP="00622262">
      <w:pPr>
        <w:ind w:firstLine="540"/>
        <w:jc w:val="both"/>
        <w:rPr>
          <w:sz w:val="26"/>
          <w:szCs w:val="26"/>
        </w:rPr>
      </w:pPr>
      <w:r w:rsidRPr="00D6651F">
        <w:rPr>
          <w:sz w:val="26"/>
          <w:szCs w:val="26"/>
        </w:rPr>
        <w:t>1.4. Комплексная оценка эффективности реализации муниципальной программы (далее – «комплексная оценка») производится по следующей формуле:</w:t>
      </w:r>
    </w:p>
    <w:p w:rsidR="00622262" w:rsidRPr="00D6651F" w:rsidRDefault="00622262" w:rsidP="00622262">
      <w:pPr>
        <w:ind w:firstLine="540"/>
        <w:jc w:val="center"/>
        <w:rPr>
          <w:sz w:val="26"/>
          <w:szCs w:val="26"/>
        </w:rPr>
      </w:pPr>
      <w:r w:rsidRPr="00D6651F">
        <w:rPr>
          <w:sz w:val="26"/>
          <w:szCs w:val="26"/>
          <w:lang w:val="en-US"/>
        </w:rPr>
        <w:t>O</w:t>
      </w:r>
      <w:r w:rsidRPr="00D6651F">
        <w:rPr>
          <w:sz w:val="26"/>
          <w:szCs w:val="26"/>
        </w:rPr>
        <w:t xml:space="preserve"> = (</w:t>
      </w:r>
      <w:proofErr w:type="spellStart"/>
      <w:r w:rsidRPr="00D6651F">
        <w:rPr>
          <w:sz w:val="26"/>
          <w:szCs w:val="26"/>
          <w:lang w:val="en-US"/>
        </w:rPr>
        <w:t>Cel</w:t>
      </w:r>
      <w:proofErr w:type="spellEnd"/>
      <w:r w:rsidRPr="00D6651F">
        <w:rPr>
          <w:sz w:val="26"/>
          <w:szCs w:val="26"/>
        </w:rPr>
        <w:t xml:space="preserve"> + </w:t>
      </w:r>
      <w:r w:rsidRPr="00D6651F">
        <w:rPr>
          <w:sz w:val="26"/>
          <w:szCs w:val="26"/>
          <w:lang w:val="en-US"/>
        </w:rPr>
        <w:t>Fin</w:t>
      </w:r>
      <w:r w:rsidRPr="00D6651F">
        <w:rPr>
          <w:sz w:val="26"/>
          <w:szCs w:val="26"/>
        </w:rPr>
        <w:t xml:space="preserve"> + </w:t>
      </w:r>
      <w:proofErr w:type="spellStart"/>
      <w:r w:rsidRPr="00D6651F">
        <w:rPr>
          <w:sz w:val="26"/>
          <w:szCs w:val="26"/>
          <w:lang w:val="en-US"/>
        </w:rPr>
        <w:t>Mer</w:t>
      </w:r>
      <w:proofErr w:type="spellEnd"/>
      <w:r w:rsidRPr="00D6651F">
        <w:rPr>
          <w:sz w:val="26"/>
          <w:szCs w:val="26"/>
        </w:rPr>
        <w:t>)/3,</w:t>
      </w:r>
    </w:p>
    <w:p w:rsidR="00622262" w:rsidRPr="00D6651F" w:rsidRDefault="00622262" w:rsidP="00622262">
      <w:pPr>
        <w:jc w:val="both"/>
        <w:rPr>
          <w:sz w:val="26"/>
          <w:szCs w:val="26"/>
        </w:rPr>
      </w:pPr>
      <w:r w:rsidRPr="00D6651F">
        <w:rPr>
          <w:sz w:val="26"/>
          <w:szCs w:val="26"/>
        </w:rPr>
        <w:t xml:space="preserve">где: </w:t>
      </w:r>
      <w:r w:rsidRPr="00D6651F">
        <w:rPr>
          <w:sz w:val="26"/>
          <w:szCs w:val="26"/>
          <w:lang w:val="en-US"/>
        </w:rPr>
        <w:t>O</w:t>
      </w:r>
      <w:r w:rsidRPr="00D6651F">
        <w:rPr>
          <w:sz w:val="26"/>
          <w:szCs w:val="26"/>
        </w:rPr>
        <w:t xml:space="preserve"> – комплексная оценка.</w:t>
      </w:r>
    </w:p>
    <w:p w:rsidR="00622262" w:rsidRPr="00D6651F" w:rsidRDefault="00622262" w:rsidP="00622262">
      <w:pPr>
        <w:ind w:firstLine="540"/>
        <w:jc w:val="both"/>
        <w:rPr>
          <w:sz w:val="26"/>
          <w:szCs w:val="26"/>
        </w:rPr>
      </w:pPr>
      <w:r w:rsidRPr="00D6651F">
        <w:rPr>
          <w:sz w:val="26"/>
          <w:szCs w:val="26"/>
        </w:rPr>
        <w:t>2. Реализация муниципальной программы может характеризоваться:</w:t>
      </w:r>
    </w:p>
    <w:p w:rsidR="00622262" w:rsidRPr="00D6651F" w:rsidRDefault="00622262" w:rsidP="00622262">
      <w:pPr>
        <w:ind w:firstLine="540"/>
        <w:jc w:val="both"/>
        <w:rPr>
          <w:sz w:val="26"/>
          <w:szCs w:val="26"/>
        </w:rPr>
      </w:pPr>
      <w:r w:rsidRPr="00D6651F">
        <w:rPr>
          <w:sz w:val="26"/>
          <w:szCs w:val="26"/>
        </w:rPr>
        <w:t>высоким уровнем эффективности;</w:t>
      </w:r>
    </w:p>
    <w:p w:rsidR="00622262" w:rsidRPr="00D6651F" w:rsidRDefault="00622262" w:rsidP="00622262">
      <w:pPr>
        <w:ind w:firstLine="540"/>
        <w:jc w:val="both"/>
        <w:rPr>
          <w:sz w:val="26"/>
          <w:szCs w:val="26"/>
        </w:rPr>
      </w:pPr>
      <w:r w:rsidRPr="00D6651F">
        <w:rPr>
          <w:sz w:val="26"/>
          <w:szCs w:val="26"/>
        </w:rPr>
        <w:t>средним уровнем эффективности;</w:t>
      </w:r>
    </w:p>
    <w:p w:rsidR="00622262" w:rsidRPr="00D6651F" w:rsidRDefault="00622262" w:rsidP="00622262">
      <w:pPr>
        <w:ind w:firstLine="540"/>
        <w:jc w:val="both"/>
        <w:rPr>
          <w:sz w:val="26"/>
          <w:szCs w:val="26"/>
        </w:rPr>
      </w:pPr>
      <w:r w:rsidRPr="00D6651F">
        <w:rPr>
          <w:sz w:val="26"/>
          <w:szCs w:val="26"/>
        </w:rPr>
        <w:t>низким уровнем эффективности.</w:t>
      </w:r>
    </w:p>
    <w:p w:rsidR="00622262" w:rsidRPr="00D6651F" w:rsidRDefault="00622262" w:rsidP="00622262">
      <w:pPr>
        <w:ind w:firstLine="540"/>
        <w:jc w:val="both"/>
        <w:rPr>
          <w:sz w:val="26"/>
          <w:szCs w:val="26"/>
        </w:rPr>
      </w:pPr>
      <w:r w:rsidRPr="00D6651F">
        <w:rPr>
          <w:sz w:val="26"/>
          <w:szCs w:val="26"/>
        </w:rPr>
        <w:t>3. Муниципальная программа считается реализуемой с высоким уровнем эффективности, если комплексная оценка составляет 80 % и более.</w:t>
      </w:r>
    </w:p>
    <w:p w:rsidR="00622262" w:rsidRPr="00D6651F" w:rsidRDefault="00622262" w:rsidP="00622262">
      <w:pPr>
        <w:ind w:firstLine="540"/>
        <w:jc w:val="both"/>
        <w:rPr>
          <w:sz w:val="26"/>
          <w:szCs w:val="26"/>
        </w:rPr>
      </w:pPr>
      <w:r w:rsidRPr="00D6651F">
        <w:rPr>
          <w:sz w:val="26"/>
          <w:szCs w:val="26"/>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9C313B" w:rsidRPr="00D6651F" w:rsidRDefault="00622262" w:rsidP="00DA0224">
      <w:pPr>
        <w:ind w:firstLine="567"/>
        <w:jc w:val="both"/>
        <w:rPr>
          <w:sz w:val="26"/>
          <w:szCs w:val="26"/>
        </w:rPr>
        <w:sectPr w:rsidR="009C313B" w:rsidRPr="00D6651F" w:rsidSect="00DA413A">
          <w:footerReference w:type="even" r:id="rId9"/>
          <w:footerReference w:type="default" r:id="rId10"/>
          <w:pgSz w:w="11906" w:h="16838"/>
          <w:pgMar w:top="1134" w:right="850" w:bottom="719" w:left="1701" w:header="708" w:footer="708" w:gutter="0"/>
          <w:cols w:space="708"/>
          <w:titlePg/>
          <w:docGrid w:linePitch="360"/>
        </w:sectPr>
      </w:pPr>
      <w:r w:rsidRPr="00D6651F">
        <w:rPr>
          <w:sz w:val="26"/>
          <w:szCs w:val="26"/>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095D0B" w:rsidRDefault="00095D0B" w:rsidP="00095D0B">
      <w:pPr>
        <w:rPr>
          <w:rFonts w:ascii="Arial" w:hAnsi="Arial" w:cs="Arial"/>
          <w:caps/>
          <w:sz w:val="20"/>
          <w:szCs w:val="20"/>
        </w:rPr>
      </w:pPr>
    </w:p>
    <w:p w:rsidR="00095D0B" w:rsidRPr="00DA0224" w:rsidRDefault="003B3B81" w:rsidP="00D935EE">
      <w:pPr>
        <w:jc w:val="right"/>
        <w:rPr>
          <w:sz w:val="26"/>
          <w:szCs w:val="26"/>
        </w:rPr>
      </w:pPr>
      <w:r w:rsidRPr="00DA0224">
        <w:rPr>
          <w:sz w:val="26"/>
          <w:szCs w:val="26"/>
        </w:rPr>
        <w:t xml:space="preserve">Таблица </w:t>
      </w:r>
      <w:r w:rsidR="00702886">
        <w:rPr>
          <w:sz w:val="26"/>
          <w:szCs w:val="26"/>
        </w:rPr>
        <w:t>1</w:t>
      </w:r>
    </w:p>
    <w:p w:rsidR="00D935EE" w:rsidRDefault="00D935EE" w:rsidP="000F0D31">
      <w:pPr>
        <w:jc w:val="center"/>
        <w:rPr>
          <w:sz w:val="26"/>
          <w:szCs w:val="26"/>
        </w:rPr>
      </w:pPr>
    </w:p>
    <w:p w:rsidR="00011ABB" w:rsidRDefault="00011ABB" w:rsidP="000F0D31">
      <w:pPr>
        <w:jc w:val="center"/>
        <w:rPr>
          <w:sz w:val="26"/>
          <w:szCs w:val="26"/>
        </w:rPr>
      </w:pPr>
      <w:r w:rsidRPr="007F668E">
        <w:rPr>
          <w:sz w:val="26"/>
          <w:szCs w:val="26"/>
        </w:rPr>
        <w:t xml:space="preserve">Сведения об индикаторах муниципальной программы </w:t>
      </w:r>
      <w:r w:rsidR="00370FAB" w:rsidRPr="007F668E">
        <w:rPr>
          <w:sz w:val="26"/>
          <w:szCs w:val="26"/>
        </w:rPr>
        <w:t xml:space="preserve"> </w:t>
      </w:r>
      <w:r w:rsidRPr="007F668E">
        <w:rPr>
          <w:sz w:val="26"/>
          <w:szCs w:val="26"/>
        </w:rPr>
        <w:t>(показателях подпрограмм) и их значениях</w:t>
      </w:r>
    </w:p>
    <w:p w:rsidR="006A334F" w:rsidRPr="000F0D31" w:rsidRDefault="006A334F" w:rsidP="000F0D31">
      <w:pPr>
        <w:jc w:val="center"/>
        <w:rPr>
          <w:sz w:val="26"/>
          <w:szCs w:val="26"/>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31"/>
        <w:gridCol w:w="1660"/>
        <w:gridCol w:w="1118"/>
        <w:gridCol w:w="1137"/>
        <w:gridCol w:w="1098"/>
        <w:gridCol w:w="1098"/>
        <w:gridCol w:w="1132"/>
        <w:gridCol w:w="1098"/>
        <w:gridCol w:w="1098"/>
        <w:gridCol w:w="1098"/>
      </w:tblGrid>
      <w:tr w:rsidR="00011ABB" w:rsidRPr="00FE1CC4" w:rsidTr="008678F0">
        <w:trPr>
          <w:tblHeader/>
        </w:trPr>
        <w:tc>
          <w:tcPr>
            <w:tcW w:w="540" w:type="dxa"/>
            <w:vMerge w:val="restart"/>
            <w:shd w:val="clear" w:color="auto" w:fill="auto"/>
          </w:tcPr>
          <w:p w:rsidR="00011ABB" w:rsidRPr="00FE1CC4" w:rsidRDefault="00011ABB" w:rsidP="00511F21">
            <w:pPr>
              <w:widowControl w:val="0"/>
              <w:autoSpaceDE w:val="0"/>
              <w:autoSpaceDN w:val="0"/>
              <w:adjustRightInd w:val="0"/>
              <w:jc w:val="center"/>
            </w:pPr>
            <w:r w:rsidRPr="00FE1CC4">
              <w:t>№</w:t>
            </w:r>
          </w:p>
          <w:p w:rsidR="00011ABB" w:rsidRPr="00FE1CC4" w:rsidRDefault="00011ABB" w:rsidP="00511F21">
            <w:pPr>
              <w:widowControl w:val="0"/>
              <w:autoSpaceDE w:val="0"/>
              <w:autoSpaceDN w:val="0"/>
              <w:adjustRightInd w:val="0"/>
              <w:jc w:val="center"/>
            </w:pPr>
            <w:proofErr w:type="spellStart"/>
            <w:proofErr w:type="gramStart"/>
            <w:r w:rsidRPr="00FE1CC4">
              <w:t>п</w:t>
            </w:r>
            <w:proofErr w:type="spellEnd"/>
            <w:proofErr w:type="gramEnd"/>
            <w:r w:rsidRPr="00FE1CC4">
              <w:t>/</w:t>
            </w:r>
            <w:proofErr w:type="spellStart"/>
            <w:r w:rsidRPr="00FE1CC4">
              <w:t>п</w:t>
            </w:r>
            <w:proofErr w:type="spellEnd"/>
          </w:p>
        </w:tc>
        <w:tc>
          <w:tcPr>
            <w:tcW w:w="3431" w:type="dxa"/>
            <w:vMerge w:val="restart"/>
            <w:shd w:val="clear" w:color="auto" w:fill="auto"/>
          </w:tcPr>
          <w:p w:rsidR="00011ABB" w:rsidRPr="00FE1CC4" w:rsidRDefault="00011ABB" w:rsidP="00511F21">
            <w:pPr>
              <w:widowControl w:val="0"/>
              <w:autoSpaceDE w:val="0"/>
              <w:autoSpaceDN w:val="0"/>
              <w:adjustRightInd w:val="0"/>
              <w:jc w:val="center"/>
            </w:pPr>
            <w:r w:rsidRPr="00FE1CC4">
              <w:t>Наименования</w:t>
            </w:r>
          </w:p>
          <w:p w:rsidR="00011ABB" w:rsidRPr="00FE1CC4" w:rsidRDefault="00011ABB" w:rsidP="00511F21">
            <w:pPr>
              <w:widowControl w:val="0"/>
              <w:autoSpaceDE w:val="0"/>
              <w:autoSpaceDN w:val="0"/>
              <w:adjustRightInd w:val="0"/>
              <w:jc w:val="center"/>
            </w:pPr>
            <w:r w:rsidRPr="00FE1CC4">
              <w:t>индикатора</w:t>
            </w:r>
          </w:p>
          <w:p w:rsidR="00011ABB" w:rsidRPr="00FE1CC4" w:rsidRDefault="00011ABB" w:rsidP="00511F21">
            <w:pPr>
              <w:widowControl w:val="0"/>
              <w:autoSpaceDE w:val="0"/>
              <w:autoSpaceDN w:val="0"/>
              <w:adjustRightInd w:val="0"/>
              <w:jc w:val="center"/>
            </w:pPr>
            <w:r w:rsidRPr="00FE1CC4">
              <w:t>(показателя)</w:t>
            </w:r>
          </w:p>
        </w:tc>
        <w:tc>
          <w:tcPr>
            <w:tcW w:w="1660" w:type="dxa"/>
            <w:vMerge w:val="restart"/>
            <w:shd w:val="clear" w:color="auto" w:fill="auto"/>
          </w:tcPr>
          <w:p w:rsidR="00011ABB" w:rsidRPr="00FE1CC4" w:rsidRDefault="00DC4E31" w:rsidP="00511F21">
            <w:pPr>
              <w:widowControl w:val="0"/>
              <w:autoSpaceDE w:val="0"/>
              <w:autoSpaceDN w:val="0"/>
              <w:adjustRightInd w:val="0"/>
              <w:jc w:val="center"/>
            </w:pPr>
            <w:r w:rsidRPr="00FE1CC4">
              <w:t>Е</w:t>
            </w:r>
            <w:r w:rsidR="00CB721B" w:rsidRPr="00FE1CC4">
              <w:t>диница измерения</w:t>
            </w:r>
          </w:p>
        </w:tc>
        <w:tc>
          <w:tcPr>
            <w:tcW w:w="8877" w:type="dxa"/>
            <w:gridSpan w:val="8"/>
            <w:tcBorders>
              <w:bottom w:val="single" w:sz="4" w:space="0" w:color="auto"/>
            </w:tcBorders>
            <w:shd w:val="clear" w:color="auto" w:fill="auto"/>
          </w:tcPr>
          <w:p w:rsidR="00011ABB" w:rsidRPr="00FE1CC4" w:rsidRDefault="00CB721B" w:rsidP="00511F21">
            <w:pPr>
              <w:widowControl w:val="0"/>
              <w:autoSpaceDE w:val="0"/>
              <w:autoSpaceDN w:val="0"/>
              <w:adjustRightInd w:val="0"/>
              <w:jc w:val="center"/>
            </w:pPr>
            <w:r w:rsidRPr="00FE1CC4">
              <w:t>Значения по годам</w:t>
            </w:r>
          </w:p>
        </w:tc>
      </w:tr>
      <w:tr w:rsidR="00CB721B" w:rsidRPr="00FE1CC4" w:rsidTr="008678F0">
        <w:trPr>
          <w:tblHeader/>
        </w:trPr>
        <w:tc>
          <w:tcPr>
            <w:tcW w:w="540" w:type="dxa"/>
            <w:vMerge/>
            <w:shd w:val="clear" w:color="auto" w:fill="auto"/>
          </w:tcPr>
          <w:p w:rsidR="00CB721B" w:rsidRPr="00FE1CC4" w:rsidRDefault="00CB721B" w:rsidP="00511F21">
            <w:pPr>
              <w:widowControl w:val="0"/>
              <w:autoSpaceDE w:val="0"/>
              <w:autoSpaceDN w:val="0"/>
              <w:adjustRightInd w:val="0"/>
            </w:pPr>
          </w:p>
        </w:tc>
        <w:tc>
          <w:tcPr>
            <w:tcW w:w="3431" w:type="dxa"/>
            <w:vMerge/>
            <w:shd w:val="clear" w:color="auto" w:fill="auto"/>
          </w:tcPr>
          <w:p w:rsidR="00CB721B" w:rsidRPr="00FE1CC4" w:rsidRDefault="00CB721B" w:rsidP="00511F21">
            <w:pPr>
              <w:widowControl w:val="0"/>
              <w:autoSpaceDE w:val="0"/>
              <w:autoSpaceDN w:val="0"/>
              <w:adjustRightInd w:val="0"/>
            </w:pPr>
          </w:p>
        </w:tc>
        <w:tc>
          <w:tcPr>
            <w:tcW w:w="1660" w:type="dxa"/>
            <w:vMerge/>
            <w:shd w:val="clear" w:color="auto" w:fill="auto"/>
          </w:tcPr>
          <w:p w:rsidR="00CB721B" w:rsidRPr="00FE1CC4" w:rsidRDefault="00CB721B" w:rsidP="00511F21">
            <w:pPr>
              <w:widowControl w:val="0"/>
              <w:autoSpaceDE w:val="0"/>
              <w:autoSpaceDN w:val="0"/>
              <w:adjustRightInd w:val="0"/>
            </w:pPr>
          </w:p>
        </w:tc>
        <w:tc>
          <w:tcPr>
            <w:tcW w:w="1118" w:type="dxa"/>
            <w:vMerge w:val="restart"/>
            <w:shd w:val="clear" w:color="auto" w:fill="auto"/>
          </w:tcPr>
          <w:p w:rsidR="00CB721B" w:rsidRPr="00FE1CC4" w:rsidRDefault="00CB721B" w:rsidP="00511F21">
            <w:pPr>
              <w:widowControl w:val="0"/>
              <w:autoSpaceDE w:val="0"/>
              <w:autoSpaceDN w:val="0"/>
              <w:adjustRightInd w:val="0"/>
              <w:jc w:val="center"/>
            </w:pPr>
            <w:r w:rsidRPr="00FE1CC4">
              <w:t>2014 год</w:t>
            </w:r>
          </w:p>
          <w:p w:rsidR="00CB721B" w:rsidRPr="00FE1CC4" w:rsidRDefault="00CB721B" w:rsidP="00511F21">
            <w:pPr>
              <w:widowControl w:val="0"/>
              <w:autoSpaceDE w:val="0"/>
              <w:autoSpaceDN w:val="0"/>
              <w:adjustRightInd w:val="0"/>
              <w:jc w:val="center"/>
            </w:pPr>
            <w:r w:rsidRPr="00FE1CC4">
              <w:t>(факт)</w:t>
            </w:r>
          </w:p>
        </w:tc>
        <w:tc>
          <w:tcPr>
            <w:tcW w:w="1137" w:type="dxa"/>
            <w:vMerge w:val="restart"/>
            <w:shd w:val="clear" w:color="auto" w:fill="auto"/>
          </w:tcPr>
          <w:p w:rsidR="00CB721B" w:rsidRPr="00FE1CC4" w:rsidRDefault="00CB721B" w:rsidP="00511F21">
            <w:pPr>
              <w:widowControl w:val="0"/>
              <w:autoSpaceDE w:val="0"/>
              <w:autoSpaceDN w:val="0"/>
              <w:adjustRightInd w:val="0"/>
              <w:jc w:val="center"/>
            </w:pPr>
            <w:r w:rsidRPr="00FE1CC4">
              <w:t>2015</w:t>
            </w:r>
            <w:r w:rsidR="00BB56B6">
              <w:t xml:space="preserve"> </w:t>
            </w:r>
            <w:r w:rsidRPr="00FE1CC4">
              <w:t>год</w:t>
            </w:r>
          </w:p>
          <w:p w:rsidR="00CB721B" w:rsidRPr="00FE1CC4" w:rsidRDefault="00CB721B" w:rsidP="00511F21">
            <w:pPr>
              <w:widowControl w:val="0"/>
              <w:autoSpaceDE w:val="0"/>
              <w:autoSpaceDN w:val="0"/>
              <w:adjustRightInd w:val="0"/>
              <w:jc w:val="center"/>
            </w:pPr>
            <w:r w:rsidRPr="00FE1CC4">
              <w:t>(оценка)</w:t>
            </w:r>
          </w:p>
        </w:tc>
        <w:tc>
          <w:tcPr>
            <w:tcW w:w="6622" w:type="dxa"/>
            <w:gridSpan w:val="6"/>
            <w:shd w:val="clear" w:color="auto" w:fill="auto"/>
          </w:tcPr>
          <w:p w:rsidR="00CB721B" w:rsidRPr="00FE1CC4" w:rsidRDefault="00CB721B" w:rsidP="00511F21">
            <w:pPr>
              <w:widowControl w:val="0"/>
              <w:autoSpaceDE w:val="0"/>
              <w:autoSpaceDN w:val="0"/>
              <w:adjustRightInd w:val="0"/>
              <w:jc w:val="center"/>
            </w:pPr>
            <w:r w:rsidRPr="00FE1CC4">
              <w:t>Реализация муниципальной программы</w:t>
            </w:r>
          </w:p>
        </w:tc>
      </w:tr>
      <w:tr w:rsidR="00CB721B" w:rsidRPr="00FE1CC4" w:rsidTr="008678F0">
        <w:trPr>
          <w:tblHeader/>
        </w:trPr>
        <w:tc>
          <w:tcPr>
            <w:tcW w:w="540" w:type="dxa"/>
            <w:vMerge/>
            <w:shd w:val="clear" w:color="auto" w:fill="auto"/>
          </w:tcPr>
          <w:p w:rsidR="00CB721B" w:rsidRPr="00FE1CC4" w:rsidRDefault="00CB721B" w:rsidP="00511F21">
            <w:pPr>
              <w:widowControl w:val="0"/>
              <w:autoSpaceDE w:val="0"/>
              <w:autoSpaceDN w:val="0"/>
              <w:adjustRightInd w:val="0"/>
            </w:pPr>
          </w:p>
        </w:tc>
        <w:tc>
          <w:tcPr>
            <w:tcW w:w="3431" w:type="dxa"/>
            <w:vMerge/>
            <w:shd w:val="clear" w:color="auto" w:fill="auto"/>
          </w:tcPr>
          <w:p w:rsidR="00CB721B" w:rsidRPr="00FE1CC4" w:rsidRDefault="00CB721B" w:rsidP="00511F21">
            <w:pPr>
              <w:widowControl w:val="0"/>
              <w:autoSpaceDE w:val="0"/>
              <w:autoSpaceDN w:val="0"/>
              <w:adjustRightInd w:val="0"/>
            </w:pPr>
          </w:p>
        </w:tc>
        <w:tc>
          <w:tcPr>
            <w:tcW w:w="1660" w:type="dxa"/>
            <w:vMerge/>
            <w:shd w:val="clear" w:color="auto" w:fill="auto"/>
          </w:tcPr>
          <w:p w:rsidR="00CB721B" w:rsidRPr="00FE1CC4" w:rsidRDefault="00CB721B" w:rsidP="00511F21">
            <w:pPr>
              <w:widowControl w:val="0"/>
              <w:autoSpaceDE w:val="0"/>
              <w:autoSpaceDN w:val="0"/>
              <w:adjustRightInd w:val="0"/>
            </w:pPr>
          </w:p>
        </w:tc>
        <w:tc>
          <w:tcPr>
            <w:tcW w:w="1118" w:type="dxa"/>
            <w:vMerge/>
            <w:shd w:val="clear" w:color="auto" w:fill="auto"/>
          </w:tcPr>
          <w:p w:rsidR="00CB721B" w:rsidRPr="00FE1CC4" w:rsidRDefault="00CB721B" w:rsidP="00511F21">
            <w:pPr>
              <w:widowControl w:val="0"/>
              <w:autoSpaceDE w:val="0"/>
              <w:autoSpaceDN w:val="0"/>
              <w:adjustRightInd w:val="0"/>
            </w:pPr>
          </w:p>
        </w:tc>
        <w:tc>
          <w:tcPr>
            <w:tcW w:w="1137" w:type="dxa"/>
            <w:vMerge/>
            <w:shd w:val="clear" w:color="auto" w:fill="auto"/>
          </w:tcPr>
          <w:p w:rsidR="00CB721B" w:rsidRPr="00FE1CC4" w:rsidRDefault="00CB721B" w:rsidP="00511F21">
            <w:pPr>
              <w:widowControl w:val="0"/>
              <w:autoSpaceDE w:val="0"/>
              <w:autoSpaceDN w:val="0"/>
              <w:adjustRightInd w:val="0"/>
            </w:pPr>
          </w:p>
        </w:tc>
        <w:tc>
          <w:tcPr>
            <w:tcW w:w="1098" w:type="dxa"/>
            <w:shd w:val="clear" w:color="auto" w:fill="auto"/>
          </w:tcPr>
          <w:p w:rsidR="00CB721B" w:rsidRPr="00FE1CC4" w:rsidRDefault="00CB721B" w:rsidP="00511F21">
            <w:pPr>
              <w:widowControl w:val="0"/>
              <w:autoSpaceDE w:val="0"/>
              <w:autoSpaceDN w:val="0"/>
              <w:adjustRightInd w:val="0"/>
              <w:jc w:val="center"/>
            </w:pPr>
            <w:r w:rsidRPr="00FE1CC4">
              <w:t>2016 год</w:t>
            </w:r>
          </w:p>
        </w:tc>
        <w:tc>
          <w:tcPr>
            <w:tcW w:w="1098" w:type="dxa"/>
            <w:shd w:val="clear" w:color="auto" w:fill="auto"/>
          </w:tcPr>
          <w:p w:rsidR="00CB721B" w:rsidRPr="00FE1CC4" w:rsidRDefault="00CB721B" w:rsidP="00511F21">
            <w:pPr>
              <w:widowControl w:val="0"/>
              <w:autoSpaceDE w:val="0"/>
              <w:autoSpaceDN w:val="0"/>
              <w:adjustRightInd w:val="0"/>
              <w:jc w:val="center"/>
            </w:pPr>
            <w:r w:rsidRPr="00FE1CC4">
              <w:t>2017 год</w:t>
            </w:r>
          </w:p>
        </w:tc>
        <w:tc>
          <w:tcPr>
            <w:tcW w:w="1132" w:type="dxa"/>
            <w:shd w:val="clear" w:color="auto" w:fill="auto"/>
          </w:tcPr>
          <w:p w:rsidR="00CB721B" w:rsidRPr="00FE1CC4" w:rsidRDefault="00CB721B" w:rsidP="00511F21">
            <w:pPr>
              <w:widowControl w:val="0"/>
              <w:autoSpaceDE w:val="0"/>
              <w:autoSpaceDN w:val="0"/>
              <w:adjustRightInd w:val="0"/>
              <w:jc w:val="center"/>
            </w:pPr>
            <w:r w:rsidRPr="00FE1CC4">
              <w:t>2018</w:t>
            </w:r>
            <w:r w:rsidR="00BB56B6">
              <w:t xml:space="preserve"> </w:t>
            </w:r>
            <w:r w:rsidRPr="00FE1CC4">
              <w:t>год</w:t>
            </w:r>
          </w:p>
        </w:tc>
        <w:tc>
          <w:tcPr>
            <w:tcW w:w="1098" w:type="dxa"/>
            <w:shd w:val="clear" w:color="auto" w:fill="auto"/>
          </w:tcPr>
          <w:p w:rsidR="00CB721B" w:rsidRPr="00FE1CC4" w:rsidRDefault="00CB721B" w:rsidP="00511F21">
            <w:pPr>
              <w:widowControl w:val="0"/>
              <w:autoSpaceDE w:val="0"/>
              <w:autoSpaceDN w:val="0"/>
              <w:adjustRightInd w:val="0"/>
              <w:jc w:val="center"/>
            </w:pPr>
            <w:r w:rsidRPr="00FE1CC4">
              <w:t>2019 год</w:t>
            </w:r>
          </w:p>
        </w:tc>
        <w:tc>
          <w:tcPr>
            <w:tcW w:w="1098" w:type="dxa"/>
            <w:shd w:val="clear" w:color="auto" w:fill="auto"/>
          </w:tcPr>
          <w:p w:rsidR="00CB721B" w:rsidRPr="00FE1CC4" w:rsidRDefault="00CB721B" w:rsidP="00511F21">
            <w:pPr>
              <w:widowControl w:val="0"/>
              <w:autoSpaceDE w:val="0"/>
              <w:autoSpaceDN w:val="0"/>
              <w:adjustRightInd w:val="0"/>
              <w:jc w:val="center"/>
            </w:pPr>
            <w:r w:rsidRPr="00FE1CC4">
              <w:t>2020 год</w:t>
            </w:r>
          </w:p>
        </w:tc>
        <w:tc>
          <w:tcPr>
            <w:tcW w:w="1098" w:type="dxa"/>
            <w:shd w:val="clear" w:color="auto" w:fill="auto"/>
          </w:tcPr>
          <w:p w:rsidR="00CB721B" w:rsidRPr="00FE1CC4" w:rsidRDefault="00CB721B" w:rsidP="00511F21">
            <w:pPr>
              <w:widowControl w:val="0"/>
              <w:autoSpaceDE w:val="0"/>
              <w:autoSpaceDN w:val="0"/>
              <w:adjustRightInd w:val="0"/>
              <w:jc w:val="center"/>
            </w:pPr>
            <w:r w:rsidRPr="00FE1CC4">
              <w:t>2021 год</w:t>
            </w:r>
          </w:p>
        </w:tc>
      </w:tr>
      <w:tr w:rsidR="00216DEA" w:rsidRPr="00FE1CC4" w:rsidTr="00425CDF">
        <w:tc>
          <w:tcPr>
            <w:tcW w:w="14508" w:type="dxa"/>
            <w:gridSpan w:val="11"/>
            <w:shd w:val="clear" w:color="auto" w:fill="auto"/>
          </w:tcPr>
          <w:p w:rsidR="00216DEA" w:rsidRPr="00FE1CC4" w:rsidRDefault="00216DEA" w:rsidP="00511F21">
            <w:pPr>
              <w:widowControl w:val="0"/>
              <w:autoSpaceDE w:val="0"/>
              <w:autoSpaceDN w:val="0"/>
              <w:adjustRightInd w:val="0"/>
              <w:jc w:val="center"/>
            </w:pPr>
            <w:r w:rsidRPr="00FE1CC4">
              <w:t xml:space="preserve">Муниципальная программа «Создание условий для устойчивого экономического развития Ребрихинского района» на 2016-2021 годы </w:t>
            </w:r>
          </w:p>
        </w:tc>
      </w:tr>
      <w:tr w:rsidR="00CB721B" w:rsidRPr="00FE1CC4" w:rsidTr="00425CDF">
        <w:tc>
          <w:tcPr>
            <w:tcW w:w="540" w:type="dxa"/>
            <w:shd w:val="clear" w:color="auto" w:fill="auto"/>
          </w:tcPr>
          <w:p w:rsidR="00CB721B" w:rsidRPr="00FE1CC4" w:rsidRDefault="00CB721B" w:rsidP="00511F21">
            <w:pPr>
              <w:widowControl w:val="0"/>
              <w:autoSpaceDE w:val="0"/>
              <w:autoSpaceDN w:val="0"/>
              <w:adjustRightInd w:val="0"/>
              <w:jc w:val="center"/>
            </w:pPr>
            <w:r w:rsidRPr="00FE1CC4">
              <w:t>1</w:t>
            </w:r>
          </w:p>
        </w:tc>
        <w:tc>
          <w:tcPr>
            <w:tcW w:w="3431" w:type="dxa"/>
            <w:shd w:val="clear" w:color="auto" w:fill="auto"/>
          </w:tcPr>
          <w:p w:rsidR="00CB721B" w:rsidRPr="00FE1CC4" w:rsidRDefault="008824C5" w:rsidP="00511F21">
            <w:pPr>
              <w:widowControl w:val="0"/>
              <w:autoSpaceDE w:val="0"/>
              <w:autoSpaceDN w:val="0"/>
              <w:adjustRightInd w:val="0"/>
            </w:pPr>
            <w:r w:rsidRPr="00FE1CC4">
              <w:t xml:space="preserve">Количество СМСП, </w:t>
            </w:r>
            <w:proofErr w:type="gramStart"/>
            <w:r w:rsidRPr="00FE1CC4">
              <w:t>зарегистрированных</w:t>
            </w:r>
            <w:proofErr w:type="gramEnd"/>
            <w:r w:rsidRPr="00FE1CC4">
              <w:t xml:space="preserve"> в Ребрихинском районе</w:t>
            </w:r>
          </w:p>
        </w:tc>
        <w:tc>
          <w:tcPr>
            <w:tcW w:w="1660" w:type="dxa"/>
            <w:shd w:val="clear" w:color="auto" w:fill="auto"/>
            <w:vAlign w:val="center"/>
          </w:tcPr>
          <w:p w:rsidR="00CB721B" w:rsidRPr="00FE1CC4" w:rsidRDefault="008824C5" w:rsidP="00511F21">
            <w:pPr>
              <w:widowControl w:val="0"/>
              <w:autoSpaceDE w:val="0"/>
              <w:autoSpaceDN w:val="0"/>
              <w:adjustRightInd w:val="0"/>
              <w:jc w:val="center"/>
            </w:pPr>
            <w:r w:rsidRPr="00FE1CC4">
              <w:t>ед.</w:t>
            </w:r>
          </w:p>
        </w:tc>
        <w:tc>
          <w:tcPr>
            <w:tcW w:w="1118" w:type="dxa"/>
            <w:shd w:val="clear" w:color="auto" w:fill="auto"/>
            <w:vAlign w:val="center"/>
          </w:tcPr>
          <w:p w:rsidR="00CB721B" w:rsidRPr="00FE1CC4" w:rsidRDefault="00775120" w:rsidP="00511F21">
            <w:pPr>
              <w:widowControl w:val="0"/>
              <w:autoSpaceDE w:val="0"/>
              <w:autoSpaceDN w:val="0"/>
              <w:adjustRightInd w:val="0"/>
              <w:jc w:val="center"/>
            </w:pPr>
            <w:r w:rsidRPr="00FE1CC4">
              <w:t>599</w:t>
            </w:r>
          </w:p>
        </w:tc>
        <w:tc>
          <w:tcPr>
            <w:tcW w:w="1137" w:type="dxa"/>
            <w:shd w:val="clear" w:color="auto" w:fill="auto"/>
            <w:vAlign w:val="center"/>
          </w:tcPr>
          <w:p w:rsidR="00CB721B" w:rsidRPr="00FE1CC4" w:rsidRDefault="00775120" w:rsidP="00511F21">
            <w:pPr>
              <w:widowControl w:val="0"/>
              <w:autoSpaceDE w:val="0"/>
              <w:autoSpaceDN w:val="0"/>
              <w:adjustRightInd w:val="0"/>
              <w:jc w:val="center"/>
            </w:pPr>
            <w:r w:rsidRPr="00FE1CC4">
              <w:t>595</w:t>
            </w:r>
          </w:p>
        </w:tc>
        <w:tc>
          <w:tcPr>
            <w:tcW w:w="1098" w:type="dxa"/>
            <w:shd w:val="clear" w:color="auto" w:fill="auto"/>
            <w:vAlign w:val="center"/>
          </w:tcPr>
          <w:p w:rsidR="00CB721B" w:rsidRPr="00FE1CC4" w:rsidRDefault="00775120" w:rsidP="00511F21">
            <w:pPr>
              <w:widowControl w:val="0"/>
              <w:autoSpaceDE w:val="0"/>
              <w:autoSpaceDN w:val="0"/>
              <w:adjustRightInd w:val="0"/>
              <w:jc w:val="center"/>
            </w:pPr>
            <w:r w:rsidRPr="00FE1CC4">
              <w:t>595</w:t>
            </w:r>
          </w:p>
        </w:tc>
        <w:tc>
          <w:tcPr>
            <w:tcW w:w="1098" w:type="dxa"/>
            <w:shd w:val="clear" w:color="auto" w:fill="auto"/>
            <w:vAlign w:val="center"/>
          </w:tcPr>
          <w:p w:rsidR="007F668E" w:rsidRPr="00FE1CC4" w:rsidRDefault="007F668E" w:rsidP="007F668E">
            <w:pPr>
              <w:widowControl w:val="0"/>
              <w:autoSpaceDE w:val="0"/>
              <w:autoSpaceDN w:val="0"/>
              <w:adjustRightInd w:val="0"/>
              <w:jc w:val="center"/>
            </w:pPr>
            <w:r>
              <w:t>481</w:t>
            </w:r>
          </w:p>
        </w:tc>
        <w:tc>
          <w:tcPr>
            <w:tcW w:w="1132" w:type="dxa"/>
            <w:shd w:val="clear" w:color="auto" w:fill="auto"/>
            <w:vAlign w:val="center"/>
          </w:tcPr>
          <w:p w:rsidR="00CB721B" w:rsidRPr="00FE1CC4" w:rsidRDefault="007F668E" w:rsidP="00511F21">
            <w:pPr>
              <w:widowControl w:val="0"/>
              <w:autoSpaceDE w:val="0"/>
              <w:autoSpaceDN w:val="0"/>
              <w:adjustRightInd w:val="0"/>
              <w:jc w:val="center"/>
            </w:pPr>
            <w:r>
              <w:t>470</w:t>
            </w:r>
          </w:p>
        </w:tc>
        <w:tc>
          <w:tcPr>
            <w:tcW w:w="1098" w:type="dxa"/>
            <w:shd w:val="clear" w:color="auto" w:fill="auto"/>
            <w:vAlign w:val="center"/>
          </w:tcPr>
          <w:p w:rsidR="00CB721B" w:rsidRPr="00FE1CC4" w:rsidRDefault="007F668E" w:rsidP="00511F21">
            <w:pPr>
              <w:widowControl w:val="0"/>
              <w:autoSpaceDE w:val="0"/>
              <w:autoSpaceDN w:val="0"/>
              <w:adjustRightInd w:val="0"/>
              <w:jc w:val="center"/>
            </w:pPr>
            <w:r>
              <w:t>477</w:t>
            </w:r>
          </w:p>
        </w:tc>
        <w:tc>
          <w:tcPr>
            <w:tcW w:w="1098" w:type="dxa"/>
            <w:shd w:val="clear" w:color="auto" w:fill="auto"/>
            <w:vAlign w:val="center"/>
          </w:tcPr>
          <w:p w:rsidR="00CB721B" w:rsidRPr="00FE1CC4" w:rsidRDefault="007F668E" w:rsidP="00511F21">
            <w:pPr>
              <w:widowControl w:val="0"/>
              <w:autoSpaceDE w:val="0"/>
              <w:autoSpaceDN w:val="0"/>
              <w:adjustRightInd w:val="0"/>
              <w:jc w:val="center"/>
            </w:pPr>
            <w:r>
              <w:t>480</w:t>
            </w:r>
          </w:p>
        </w:tc>
        <w:tc>
          <w:tcPr>
            <w:tcW w:w="1098" w:type="dxa"/>
            <w:shd w:val="clear" w:color="auto" w:fill="auto"/>
            <w:vAlign w:val="center"/>
          </w:tcPr>
          <w:p w:rsidR="00CB721B" w:rsidRPr="00FE1CC4" w:rsidRDefault="007F668E" w:rsidP="00511F21">
            <w:pPr>
              <w:widowControl w:val="0"/>
              <w:autoSpaceDE w:val="0"/>
              <w:autoSpaceDN w:val="0"/>
              <w:adjustRightInd w:val="0"/>
              <w:jc w:val="center"/>
            </w:pPr>
            <w:r>
              <w:t>485</w:t>
            </w:r>
          </w:p>
        </w:tc>
      </w:tr>
      <w:tr w:rsidR="008824C5" w:rsidRPr="00FE1CC4" w:rsidTr="00425CDF">
        <w:tc>
          <w:tcPr>
            <w:tcW w:w="540" w:type="dxa"/>
            <w:shd w:val="clear" w:color="auto" w:fill="auto"/>
          </w:tcPr>
          <w:p w:rsidR="008824C5" w:rsidRPr="00FE1CC4" w:rsidRDefault="008824C5" w:rsidP="00511F21">
            <w:pPr>
              <w:widowControl w:val="0"/>
              <w:autoSpaceDE w:val="0"/>
              <w:autoSpaceDN w:val="0"/>
              <w:adjustRightInd w:val="0"/>
              <w:jc w:val="center"/>
            </w:pPr>
            <w:r w:rsidRPr="00FE1CC4">
              <w:t>2</w:t>
            </w:r>
          </w:p>
        </w:tc>
        <w:tc>
          <w:tcPr>
            <w:tcW w:w="3431" w:type="dxa"/>
            <w:shd w:val="clear" w:color="auto" w:fill="auto"/>
          </w:tcPr>
          <w:p w:rsidR="008824C5" w:rsidRPr="00FE1CC4" w:rsidRDefault="00C05578" w:rsidP="00511F21">
            <w:pPr>
              <w:widowControl w:val="0"/>
              <w:autoSpaceDE w:val="0"/>
              <w:autoSpaceDN w:val="0"/>
              <w:adjustRightInd w:val="0"/>
            </w:pPr>
            <w:r w:rsidRPr="00FE1CC4">
              <w:t>Объем инвестиций за счет всех источников финансирования в действующих ценах</w:t>
            </w:r>
          </w:p>
        </w:tc>
        <w:tc>
          <w:tcPr>
            <w:tcW w:w="1660" w:type="dxa"/>
            <w:shd w:val="clear" w:color="auto" w:fill="auto"/>
            <w:vAlign w:val="center"/>
          </w:tcPr>
          <w:p w:rsidR="008824C5" w:rsidRPr="00FE1CC4" w:rsidRDefault="00C05578" w:rsidP="00511F21">
            <w:pPr>
              <w:widowControl w:val="0"/>
              <w:autoSpaceDE w:val="0"/>
              <w:autoSpaceDN w:val="0"/>
              <w:adjustRightInd w:val="0"/>
              <w:jc w:val="center"/>
            </w:pPr>
            <w:r w:rsidRPr="00FE1CC4">
              <w:t>млн. руб.</w:t>
            </w:r>
          </w:p>
        </w:tc>
        <w:tc>
          <w:tcPr>
            <w:tcW w:w="1118" w:type="dxa"/>
            <w:shd w:val="clear" w:color="auto" w:fill="auto"/>
            <w:vAlign w:val="center"/>
          </w:tcPr>
          <w:p w:rsidR="008824C5" w:rsidRPr="00FE1CC4" w:rsidRDefault="00FB0006" w:rsidP="00511F21">
            <w:pPr>
              <w:widowControl w:val="0"/>
              <w:autoSpaceDE w:val="0"/>
              <w:autoSpaceDN w:val="0"/>
              <w:adjustRightInd w:val="0"/>
              <w:jc w:val="center"/>
            </w:pPr>
            <w:r w:rsidRPr="00FE1CC4">
              <w:t>280,6</w:t>
            </w:r>
          </w:p>
        </w:tc>
        <w:tc>
          <w:tcPr>
            <w:tcW w:w="1137" w:type="dxa"/>
            <w:shd w:val="clear" w:color="auto" w:fill="auto"/>
            <w:vAlign w:val="center"/>
          </w:tcPr>
          <w:p w:rsidR="008824C5" w:rsidRPr="00FE1CC4" w:rsidRDefault="00FB0006" w:rsidP="00511F21">
            <w:pPr>
              <w:widowControl w:val="0"/>
              <w:autoSpaceDE w:val="0"/>
              <w:autoSpaceDN w:val="0"/>
              <w:adjustRightInd w:val="0"/>
              <w:jc w:val="center"/>
            </w:pPr>
            <w:r w:rsidRPr="00FE1CC4">
              <w:t>268,6</w:t>
            </w:r>
          </w:p>
        </w:tc>
        <w:tc>
          <w:tcPr>
            <w:tcW w:w="1098" w:type="dxa"/>
            <w:shd w:val="clear" w:color="auto" w:fill="auto"/>
            <w:vAlign w:val="center"/>
          </w:tcPr>
          <w:p w:rsidR="008824C5" w:rsidRPr="00FE1CC4" w:rsidRDefault="00FB0006" w:rsidP="00511F21">
            <w:pPr>
              <w:widowControl w:val="0"/>
              <w:autoSpaceDE w:val="0"/>
              <w:autoSpaceDN w:val="0"/>
              <w:adjustRightInd w:val="0"/>
              <w:jc w:val="center"/>
            </w:pPr>
            <w:r w:rsidRPr="00FE1CC4">
              <w:t>283,8</w:t>
            </w:r>
          </w:p>
        </w:tc>
        <w:tc>
          <w:tcPr>
            <w:tcW w:w="1098" w:type="dxa"/>
            <w:shd w:val="clear" w:color="auto" w:fill="auto"/>
            <w:vAlign w:val="center"/>
          </w:tcPr>
          <w:p w:rsidR="008824C5" w:rsidRPr="00FE1CC4" w:rsidRDefault="00FB0006" w:rsidP="00511F21">
            <w:pPr>
              <w:widowControl w:val="0"/>
              <w:autoSpaceDE w:val="0"/>
              <w:autoSpaceDN w:val="0"/>
              <w:adjustRightInd w:val="0"/>
              <w:jc w:val="center"/>
            </w:pPr>
            <w:r w:rsidRPr="00FE1CC4">
              <w:t>290</w:t>
            </w:r>
          </w:p>
        </w:tc>
        <w:tc>
          <w:tcPr>
            <w:tcW w:w="1132" w:type="dxa"/>
            <w:shd w:val="clear" w:color="auto" w:fill="auto"/>
            <w:vAlign w:val="center"/>
          </w:tcPr>
          <w:p w:rsidR="008824C5" w:rsidRPr="00FE1CC4" w:rsidRDefault="00FB0006" w:rsidP="00511F21">
            <w:pPr>
              <w:widowControl w:val="0"/>
              <w:autoSpaceDE w:val="0"/>
              <w:autoSpaceDN w:val="0"/>
              <w:adjustRightInd w:val="0"/>
              <w:jc w:val="center"/>
            </w:pPr>
            <w:r w:rsidRPr="00FE1CC4">
              <w:t>413,6</w:t>
            </w:r>
          </w:p>
        </w:tc>
        <w:tc>
          <w:tcPr>
            <w:tcW w:w="1098" w:type="dxa"/>
            <w:shd w:val="clear" w:color="auto" w:fill="auto"/>
            <w:vAlign w:val="center"/>
          </w:tcPr>
          <w:p w:rsidR="008824C5" w:rsidRPr="00FE1CC4" w:rsidRDefault="00FB0006" w:rsidP="00511F21">
            <w:pPr>
              <w:widowControl w:val="0"/>
              <w:autoSpaceDE w:val="0"/>
              <w:autoSpaceDN w:val="0"/>
              <w:adjustRightInd w:val="0"/>
              <w:jc w:val="center"/>
            </w:pPr>
            <w:r w:rsidRPr="00FE1CC4">
              <w:t>517</w:t>
            </w:r>
          </w:p>
        </w:tc>
        <w:tc>
          <w:tcPr>
            <w:tcW w:w="1098" w:type="dxa"/>
            <w:shd w:val="clear" w:color="auto" w:fill="auto"/>
            <w:vAlign w:val="center"/>
          </w:tcPr>
          <w:p w:rsidR="008824C5" w:rsidRPr="00FE1CC4" w:rsidRDefault="00FB0006" w:rsidP="00511F21">
            <w:pPr>
              <w:widowControl w:val="0"/>
              <w:autoSpaceDE w:val="0"/>
              <w:autoSpaceDN w:val="0"/>
              <w:adjustRightInd w:val="0"/>
              <w:jc w:val="center"/>
            </w:pPr>
            <w:r w:rsidRPr="00FE1CC4">
              <w:t>656,6</w:t>
            </w:r>
          </w:p>
        </w:tc>
        <w:tc>
          <w:tcPr>
            <w:tcW w:w="1098" w:type="dxa"/>
            <w:shd w:val="clear" w:color="auto" w:fill="auto"/>
            <w:vAlign w:val="center"/>
          </w:tcPr>
          <w:p w:rsidR="008824C5" w:rsidRPr="00FE1CC4" w:rsidRDefault="00FB0006" w:rsidP="00511F21">
            <w:pPr>
              <w:widowControl w:val="0"/>
              <w:autoSpaceDE w:val="0"/>
              <w:autoSpaceDN w:val="0"/>
              <w:adjustRightInd w:val="0"/>
              <w:jc w:val="center"/>
            </w:pPr>
            <w:r w:rsidRPr="00FE1CC4">
              <w:t>853,6</w:t>
            </w:r>
          </w:p>
        </w:tc>
      </w:tr>
      <w:tr w:rsidR="00E9429D" w:rsidRPr="00FE1CC4" w:rsidTr="00425CDF">
        <w:tc>
          <w:tcPr>
            <w:tcW w:w="540" w:type="dxa"/>
            <w:shd w:val="clear" w:color="auto" w:fill="auto"/>
          </w:tcPr>
          <w:p w:rsidR="00E9429D" w:rsidRPr="00FE1CC4" w:rsidRDefault="00E9429D" w:rsidP="00E9429D">
            <w:pPr>
              <w:widowControl w:val="0"/>
              <w:autoSpaceDE w:val="0"/>
              <w:autoSpaceDN w:val="0"/>
              <w:adjustRightInd w:val="0"/>
              <w:jc w:val="center"/>
            </w:pPr>
            <w:r w:rsidRPr="00FE1CC4">
              <w:t>3</w:t>
            </w:r>
          </w:p>
        </w:tc>
        <w:tc>
          <w:tcPr>
            <w:tcW w:w="3431" w:type="dxa"/>
            <w:shd w:val="clear" w:color="auto" w:fill="auto"/>
          </w:tcPr>
          <w:p w:rsidR="00E9429D" w:rsidRPr="00FE1CC4" w:rsidRDefault="00E9429D" w:rsidP="00E9429D">
            <w:pPr>
              <w:widowControl w:val="0"/>
              <w:autoSpaceDE w:val="0"/>
              <w:autoSpaceDN w:val="0"/>
              <w:adjustRightInd w:val="0"/>
            </w:pPr>
            <w:r w:rsidRPr="000A532A">
              <w:t>Среднемесячная начисленная заработная плата одного работника крупных и средних организаций</w:t>
            </w:r>
          </w:p>
        </w:tc>
        <w:tc>
          <w:tcPr>
            <w:tcW w:w="1660" w:type="dxa"/>
            <w:shd w:val="clear" w:color="auto" w:fill="auto"/>
            <w:vAlign w:val="center"/>
          </w:tcPr>
          <w:p w:rsidR="00E9429D" w:rsidRPr="00FE1CC4" w:rsidRDefault="00E9429D" w:rsidP="00E9429D">
            <w:pPr>
              <w:widowControl w:val="0"/>
              <w:autoSpaceDE w:val="0"/>
              <w:autoSpaceDN w:val="0"/>
              <w:adjustRightInd w:val="0"/>
              <w:jc w:val="center"/>
            </w:pPr>
            <w:r w:rsidRPr="00FE1CC4">
              <w:t xml:space="preserve">руб. </w:t>
            </w:r>
          </w:p>
        </w:tc>
        <w:tc>
          <w:tcPr>
            <w:tcW w:w="1118" w:type="dxa"/>
            <w:shd w:val="clear" w:color="auto" w:fill="auto"/>
            <w:vAlign w:val="center"/>
          </w:tcPr>
          <w:p w:rsidR="00E9429D" w:rsidRPr="000A532A" w:rsidRDefault="00E9429D" w:rsidP="00E9429D">
            <w:pPr>
              <w:autoSpaceDE w:val="0"/>
              <w:autoSpaceDN w:val="0"/>
              <w:adjustRightInd w:val="0"/>
              <w:jc w:val="center"/>
            </w:pPr>
            <w:r w:rsidRPr="000A532A">
              <w:t>15827,6</w:t>
            </w:r>
          </w:p>
        </w:tc>
        <w:tc>
          <w:tcPr>
            <w:tcW w:w="1137" w:type="dxa"/>
            <w:shd w:val="clear" w:color="auto" w:fill="auto"/>
            <w:vAlign w:val="center"/>
          </w:tcPr>
          <w:p w:rsidR="00E9429D" w:rsidRPr="000A532A" w:rsidRDefault="00E9429D" w:rsidP="00E9429D">
            <w:pPr>
              <w:autoSpaceDE w:val="0"/>
              <w:autoSpaceDN w:val="0"/>
              <w:adjustRightInd w:val="0"/>
              <w:jc w:val="center"/>
            </w:pPr>
            <w:r w:rsidRPr="000A532A">
              <w:t>16253</w:t>
            </w:r>
          </w:p>
        </w:tc>
        <w:tc>
          <w:tcPr>
            <w:tcW w:w="1098" w:type="dxa"/>
            <w:shd w:val="clear" w:color="auto" w:fill="auto"/>
            <w:vAlign w:val="center"/>
          </w:tcPr>
          <w:p w:rsidR="00E9429D" w:rsidRPr="000A532A" w:rsidRDefault="00E9429D" w:rsidP="00E9429D">
            <w:pPr>
              <w:autoSpaceDE w:val="0"/>
              <w:autoSpaceDN w:val="0"/>
              <w:adjustRightInd w:val="0"/>
              <w:jc w:val="center"/>
            </w:pPr>
            <w:r w:rsidRPr="000A532A">
              <w:t>16627</w:t>
            </w:r>
          </w:p>
        </w:tc>
        <w:tc>
          <w:tcPr>
            <w:tcW w:w="1098" w:type="dxa"/>
            <w:shd w:val="clear" w:color="auto" w:fill="auto"/>
            <w:vAlign w:val="center"/>
          </w:tcPr>
          <w:p w:rsidR="00E9429D" w:rsidRPr="000A532A" w:rsidRDefault="007F668E" w:rsidP="00E9429D">
            <w:pPr>
              <w:autoSpaceDE w:val="0"/>
              <w:autoSpaceDN w:val="0"/>
              <w:adjustRightInd w:val="0"/>
              <w:jc w:val="center"/>
            </w:pPr>
            <w:r>
              <w:t>18140</w:t>
            </w:r>
          </w:p>
        </w:tc>
        <w:tc>
          <w:tcPr>
            <w:tcW w:w="1132" w:type="dxa"/>
            <w:shd w:val="clear" w:color="auto" w:fill="auto"/>
            <w:vAlign w:val="center"/>
          </w:tcPr>
          <w:p w:rsidR="00E9429D" w:rsidRPr="000A532A" w:rsidRDefault="007F668E" w:rsidP="00E9429D">
            <w:pPr>
              <w:autoSpaceDE w:val="0"/>
              <w:autoSpaceDN w:val="0"/>
              <w:adjustRightInd w:val="0"/>
              <w:jc w:val="center"/>
            </w:pPr>
            <w:r>
              <w:t>19319</w:t>
            </w:r>
          </w:p>
        </w:tc>
        <w:tc>
          <w:tcPr>
            <w:tcW w:w="1098" w:type="dxa"/>
            <w:shd w:val="clear" w:color="auto" w:fill="auto"/>
            <w:vAlign w:val="center"/>
          </w:tcPr>
          <w:p w:rsidR="00E9429D" w:rsidRPr="000A532A" w:rsidRDefault="007F668E" w:rsidP="00E9429D">
            <w:pPr>
              <w:autoSpaceDE w:val="0"/>
              <w:autoSpaceDN w:val="0"/>
              <w:adjustRightInd w:val="0"/>
              <w:jc w:val="center"/>
            </w:pPr>
            <w:r>
              <w:t>20574,7</w:t>
            </w:r>
          </w:p>
        </w:tc>
        <w:tc>
          <w:tcPr>
            <w:tcW w:w="1098" w:type="dxa"/>
            <w:shd w:val="clear" w:color="auto" w:fill="auto"/>
            <w:vAlign w:val="center"/>
          </w:tcPr>
          <w:p w:rsidR="00E9429D" w:rsidRPr="000A532A" w:rsidRDefault="007F668E" w:rsidP="00E9429D">
            <w:pPr>
              <w:autoSpaceDE w:val="0"/>
              <w:autoSpaceDN w:val="0"/>
              <w:adjustRightInd w:val="0"/>
              <w:jc w:val="center"/>
            </w:pPr>
            <w:r>
              <w:t>21953</w:t>
            </w:r>
          </w:p>
        </w:tc>
        <w:tc>
          <w:tcPr>
            <w:tcW w:w="1098" w:type="dxa"/>
            <w:shd w:val="clear" w:color="auto" w:fill="auto"/>
            <w:vAlign w:val="center"/>
          </w:tcPr>
          <w:p w:rsidR="00E9429D" w:rsidRPr="000A532A" w:rsidRDefault="007F668E" w:rsidP="00E9429D">
            <w:pPr>
              <w:autoSpaceDE w:val="0"/>
              <w:autoSpaceDN w:val="0"/>
              <w:adjustRightInd w:val="0"/>
              <w:jc w:val="center"/>
            </w:pPr>
            <w:r>
              <w:t>23445</w:t>
            </w:r>
          </w:p>
        </w:tc>
      </w:tr>
      <w:tr w:rsidR="00CB721B" w:rsidRPr="00FE1CC4" w:rsidTr="00425CDF">
        <w:tc>
          <w:tcPr>
            <w:tcW w:w="14508" w:type="dxa"/>
            <w:gridSpan w:val="11"/>
            <w:shd w:val="clear" w:color="auto" w:fill="auto"/>
          </w:tcPr>
          <w:p w:rsidR="00CB721B" w:rsidRPr="00FE1CC4" w:rsidRDefault="00CB721B" w:rsidP="00511F21">
            <w:pPr>
              <w:widowControl w:val="0"/>
              <w:autoSpaceDE w:val="0"/>
              <w:autoSpaceDN w:val="0"/>
              <w:adjustRightInd w:val="0"/>
              <w:jc w:val="center"/>
            </w:pPr>
            <w:r w:rsidRPr="00FE1CC4">
              <w:t xml:space="preserve">Подпрограмма 1 </w:t>
            </w:r>
            <w:r w:rsidR="003276B5" w:rsidRPr="00FE1CC4">
              <w:t>«Поддержка и развитие малого и среднего предпринимательства в Ребрихинском районе» на 2016-2021 годы</w:t>
            </w:r>
          </w:p>
        </w:tc>
      </w:tr>
      <w:tr w:rsidR="00CB721B" w:rsidRPr="00FE1CC4" w:rsidTr="00425CDF">
        <w:tc>
          <w:tcPr>
            <w:tcW w:w="540" w:type="dxa"/>
            <w:shd w:val="clear" w:color="auto" w:fill="auto"/>
          </w:tcPr>
          <w:p w:rsidR="00CB721B" w:rsidRPr="00FE1CC4" w:rsidRDefault="00E948C4" w:rsidP="00511F21">
            <w:pPr>
              <w:widowControl w:val="0"/>
              <w:autoSpaceDE w:val="0"/>
              <w:autoSpaceDN w:val="0"/>
              <w:adjustRightInd w:val="0"/>
              <w:jc w:val="center"/>
            </w:pPr>
            <w:r w:rsidRPr="00FE1CC4">
              <w:t>1</w:t>
            </w:r>
          </w:p>
        </w:tc>
        <w:tc>
          <w:tcPr>
            <w:tcW w:w="3431" w:type="dxa"/>
            <w:shd w:val="clear" w:color="auto" w:fill="auto"/>
          </w:tcPr>
          <w:p w:rsidR="00CB721B" w:rsidRPr="00FE1CC4" w:rsidRDefault="003276B5" w:rsidP="00511F21">
            <w:pPr>
              <w:widowControl w:val="0"/>
              <w:autoSpaceDE w:val="0"/>
              <w:autoSpaceDN w:val="0"/>
              <w:adjustRightInd w:val="0"/>
            </w:pPr>
            <w:r w:rsidRPr="00FE1CC4">
              <w:t>Количество СМСП в расчете на 1 тысячу человек населения Ребрихинского района</w:t>
            </w:r>
          </w:p>
        </w:tc>
        <w:tc>
          <w:tcPr>
            <w:tcW w:w="1660" w:type="dxa"/>
            <w:shd w:val="clear" w:color="auto" w:fill="auto"/>
            <w:vAlign w:val="center"/>
          </w:tcPr>
          <w:p w:rsidR="00CB721B" w:rsidRPr="00FE1CC4" w:rsidRDefault="003276B5" w:rsidP="00511F21">
            <w:pPr>
              <w:widowControl w:val="0"/>
              <w:autoSpaceDE w:val="0"/>
              <w:autoSpaceDN w:val="0"/>
              <w:adjustRightInd w:val="0"/>
              <w:jc w:val="center"/>
            </w:pPr>
            <w:r w:rsidRPr="00FE1CC4">
              <w:t>ед.</w:t>
            </w:r>
          </w:p>
        </w:tc>
        <w:tc>
          <w:tcPr>
            <w:tcW w:w="1118" w:type="dxa"/>
            <w:shd w:val="clear" w:color="auto" w:fill="auto"/>
            <w:vAlign w:val="center"/>
          </w:tcPr>
          <w:p w:rsidR="00CB721B" w:rsidRPr="00FE1CC4" w:rsidRDefault="00E904C4" w:rsidP="00511F21">
            <w:pPr>
              <w:widowControl w:val="0"/>
              <w:autoSpaceDE w:val="0"/>
              <w:autoSpaceDN w:val="0"/>
              <w:adjustRightInd w:val="0"/>
              <w:jc w:val="center"/>
            </w:pPr>
            <w:r w:rsidRPr="00FE1CC4">
              <w:t>25,6</w:t>
            </w:r>
          </w:p>
        </w:tc>
        <w:tc>
          <w:tcPr>
            <w:tcW w:w="1137" w:type="dxa"/>
            <w:shd w:val="clear" w:color="auto" w:fill="auto"/>
            <w:vAlign w:val="center"/>
          </w:tcPr>
          <w:p w:rsidR="00CB721B" w:rsidRPr="00FE1CC4" w:rsidRDefault="00E904C4" w:rsidP="00511F21">
            <w:pPr>
              <w:widowControl w:val="0"/>
              <w:autoSpaceDE w:val="0"/>
              <w:autoSpaceDN w:val="0"/>
              <w:adjustRightInd w:val="0"/>
              <w:jc w:val="center"/>
            </w:pPr>
            <w:r w:rsidRPr="00FE1CC4">
              <w:t>25,7</w:t>
            </w:r>
          </w:p>
        </w:tc>
        <w:tc>
          <w:tcPr>
            <w:tcW w:w="1098" w:type="dxa"/>
            <w:shd w:val="clear" w:color="auto" w:fill="auto"/>
            <w:vAlign w:val="center"/>
          </w:tcPr>
          <w:p w:rsidR="00CB721B" w:rsidRPr="00FE1CC4" w:rsidRDefault="00E904C4" w:rsidP="00511F21">
            <w:pPr>
              <w:widowControl w:val="0"/>
              <w:autoSpaceDE w:val="0"/>
              <w:autoSpaceDN w:val="0"/>
              <w:adjustRightInd w:val="0"/>
              <w:jc w:val="center"/>
            </w:pPr>
            <w:r w:rsidRPr="00FE1CC4">
              <w:t>25,8</w:t>
            </w:r>
          </w:p>
        </w:tc>
        <w:tc>
          <w:tcPr>
            <w:tcW w:w="1098" w:type="dxa"/>
            <w:shd w:val="clear" w:color="auto" w:fill="auto"/>
            <w:vAlign w:val="center"/>
          </w:tcPr>
          <w:p w:rsidR="002B347A" w:rsidRPr="00FE1CC4" w:rsidRDefault="002B347A" w:rsidP="002B347A">
            <w:pPr>
              <w:widowControl w:val="0"/>
              <w:autoSpaceDE w:val="0"/>
              <w:autoSpaceDN w:val="0"/>
              <w:adjustRightInd w:val="0"/>
              <w:jc w:val="center"/>
            </w:pPr>
            <w:r>
              <w:t>20,9</w:t>
            </w:r>
          </w:p>
        </w:tc>
        <w:tc>
          <w:tcPr>
            <w:tcW w:w="1132" w:type="dxa"/>
            <w:shd w:val="clear" w:color="auto" w:fill="auto"/>
            <w:vAlign w:val="center"/>
          </w:tcPr>
          <w:p w:rsidR="00CB721B" w:rsidRPr="00FE1CC4" w:rsidRDefault="002B347A" w:rsidP="00511F21">
            <w:pPr>
              <w:widowControl w:val="0"/>
              <w:autoSpaceDE w:val="0"/>
              <w:autoSpaceDN w:val="0"/>
              <w:adjustRightInd w:val="0"/>
              <w:jc w:val="center"/>
            </w:pPr>
            <w:r>
              <w:t>20,5</w:t>
            </w:r>
          </w:p>
        </w:tc>
        <w:tc>
          <w:tcPr>
            <w:tcW w:w="1098" w:type="dxa"/>
            <w:shd w:val="clear" w:color="auto" w:fill="auto"/>
            <w:vAlign w:val="center"/>
          </w:tcPr>
          <w:p w:rsidR="00CB721B" w:rsidRPr="00FE1CC4" w:rsidRDefault="002B347A" w:rsidP="00511F21">
            <w:pPr>
              <w:widowControl w:val="0"/>
              <w:autoSpaceDE w:val="0"/>
              <w:autoSpaceDN w:val="0"/>
              <w:adjustRightInd w:val="0"/>
              <w:jc w:val="center"/>
            </w:pPr>
            <w:r>
              <w:t>20,9</w:t>
            </w:r>
          </w:p>
        </w:tc>
        <w:tc>
          <w:tcPr>
            <w:tcW w:w="1098" w:type="dxa"/>
            <w:shd w:val="clear" w:color="auto" w:fill="auto"/>
            <w:vAlign w:val="center"/>
          </w:tcPr>
          <w:p w:rsidR="00CB721B" w:rsidRPr="00FE1CC4" w:rsidRDefault="002B347A" w:rsidP="00511F21">
            <w:pPr>
              <w:widowControl w:val="0"/>
              <w:autoSpaceDE w:val="0"/>
              <w:autoSpaceDN w:val="0"/>
              <w:adjustRightInd w:val="0"/>
              <w:jc w:val="center"/>
            </w:pPr>
            <w:r>
              <w:t>21,2</w:t>
            </w:r>
          </w:p>
        </w:tc>
        <w:tc>
          <w:tcPr>
            <w:tcW w:w="1098" w:type="dxa"/>
            <w:shd w:val="clear" w:color="auto" w:fill="auto"/>
            <w:vAlign w:val="center"/>
          </w:tcPr>
          <w:p w:rsidR="00CB721B" w:rsidRPr="00FE1CC4" w:rsidRDefault="002B347A" w:rsidP="00511F21">
            <w:pPr>
              <w:widowControl w:val="0"/>
              <w:autoSpaceDE w:val="0"/>
              <w:autoSpaceDN w:val="0"/>
              <w:adjustRightInd w:val="0"/>
              <w:jc w:val="center"/>
            </w:pPr>
            <w:r>
              <w:t>21,4</w:t>
            </w:r>
          </w:p>
        </w:tc>
      </w:tr>
      <w:tr w:rsidR="00CB721B" w:rsidRPr="00FE1CC4" w:rsidTr="00425CDF">
        <w:tc>
          <w:tcPr>
            <w:tcW w:w="540" w:type="dxa"/>
            <w:shd w:val="clear" w:color="auto" w:fill="auto"/>
          </w:tcPr>
          <w:p w:rsidR="00CB721B" w:rsidRPr="00FE1CC4" w:rsidRDefault="00E948C4" w:rsidP="00511F21">
            <w:pPr>
              <w:widowControl w:val="0"/>
              <w:autoSpaceDE w:val="0"/>
              <w:autoSpaceDN w:val="0"/>
              <w:adjustRightInd w:val="0"/>
              <w:jc w:val="center"/>
            </w:pPr>
            <w:r w:rsidRPr="00FE1CC4">
              <w:t>2</w:t>
            </w:r>
          </w:p>
        </w:tc>
        <w:tc>
          <w:tcPr>
            <w:tcW w:w="3431" w:type="dxa"/>
            <w:shd w:val="clear" w:color="auto" w:fill="auto"/>
          </w:tcPr>
          <w:p w:rsidR="00CB721B" w:rsidRPr="00FE1CC4" w:rsidRDefault="003276B5" w:rsidP="00511F21">
            <w:pPr>
              <w:widowControl w:val="0"/>
              <w:autoSpaceDE w:val="0"/>
              <w:autoSpaceDN w:val="0"/>
              <w:adjustRightInd w:val="0"/>
            </w:pPr>
            <w:r w:rsidRPr="00FE1CC4">
              <w:t xml:space="preserve">Доля </w:t>
            </w:r>
            <w:proofErr w:type="gramStart"/>
            <w:r w:rsidRPr="00FE1CC4">
              <w:t>занятых</w:t>
            </w:r>
            <w:proofErr w:type="gramEnd"/>
            <w:r w:rsidRPr="00FE1CC4">
              <w:t xml:space="preserve"> в сфере малого и среднего предпринимательства в общей численности экономически активного населения Ребрихинского района</w:t>
            </w:r>
          </w:p>
        </w:tc>
        <w:tc>
          <w:tcPr>
            <w:tcW w:w="1660" w:type="dxa"/>
            <w:shd w:val="clear" w:color="auto" w:fill="auto"/>
            <w:vAlign w:val="center"/>
          </w:tcPr>
          <w:p w:rsidR="00CB721B" w:rsidRPr="00FE1CC4" w:rsidRDefault="003276B5" w:rsidP="00511F21">
            <w:pPr>
              <w:widowControl w:val="0"/>
              <w:autoSpaceDE w:val="0"/>
              <w:autoSpaceDN w:val="0"/>
              <w:adjustRightInd w:val="0"/>
              <w:jc w:val="center"/>
            </w:pPr>
            <w:r w:rsidRPr="00FE1CC4">
              <w:t>%</w:t>
            </w:r>
          </w:p>
        </w:tc>
        <w:tc>
          <w:tcPr>
            <w:tcW w:w="1118" w:type="dxa"/>
            <w:shd w:val="clear" w:color="auto" w:fill="auto"/>
            <w:vAlign w:val="center"/>
          </w:tcPr>
          <w:p w:rsidR="00CB721B" w:rsidRPr="00FE1CC4" w:rsidRDefault="00AD1ACF" w:rsidP="00511F21">
            <w:pPr>
              <w:widowControl w:val="0"/>
              <w:autoSpaceDE w:val="0"/>
              <w:autoSpaceDN w:val="0"/>
              <w:adjustRightInd w:val="0"/>
              <w:jc w:val="center"/>
            </w:pPr>
            <w:r w:rsidRPr="00FE1CC4">
              <w:t>22</w:t>
            </w:r>
          </w:p>
        </w:tc>
        <w:tc>
          <w:tcPr>
            <w:tcW w:w="1137" w:type="dxa"/>
            <w:shd w:val="clear" w:color="auto" w:fill="auto"/>
            <w:vAlign w:val="center"/>
          </w:tcPr>
          <w:p w:rsidR="00CB721B" w:rsidRPr="00FE1CC4" w:rsidRDefault="00AD1ACF" w:rsidP="00511F21">
            <w:pPr>
              <w:widowControl w:val="0"/>
              <w:autoSpaceDE w:val="0"/>
              <w:autoSpaceDN w:val="0"/>
              <w:adjustRightInd w:val="0"/>
              <w:jc w:val="center"/>
            </w:pPr>
            <w:r w:rsidRPr="00FE1CC4">
              <w:t>22,4</w:t>
            </w:r>
          </w:p>
        </w:tc>
        <w:tc>
          <w:tcPr>
            <w:tcW w:w="1098" w:type="dxa"/>
            <w:shd w:val="clear" w:color="auto" w:fill="auto"/>
            <w:vAlign w:val="center"/>
          </w:tcPr>
          <w:p w:rsidR="00CB721B" w:rsidRPr="00FE1CC4" w:rsidRDefault="00AD1ACF" w:rsidP="00511F21">
            <w:pPr>
              <w:widowControl w:val="0"/>
              <w:autoSpaceDE w:val="0"/>
              <w:autoSpaceDN w:val="0"/>
              <w:adjustRightInd w:val="0"/>
              <w:jc w:val="center"/>
            </w:pPr>
            <w:r w:rsidRPr="00FE1CC4">
              <w:t>22,7</w:t>
            </w:r>
          </w:p>
        </w:tc>
        <w:tc>
          <w:tcPr>
            <w:tcW w:w="1098" w:type="dxa"/>
            <w:shd w:val="clear" w:color="auto" w:fill="auto"/>
            <w:vAlign w:val="center"/>
          </w:tcPr>
          <w:p w:rsidR="00CB721B" w:rsidRPr="00FE1CC4" w:rsidRDefault="00AD1ACF" w:rsidP="00511F21">
            <w:pPr>
              <w:widowControl w:val="0"/>
              <w:autoSpaceDE w:val="0"/>
              <w:autoSpaceDN w:val="0"/>
              <w:adjustRightInd w:val="0"/>
              <w:jc w:val="center"/>
            </w:pPr>
            <w:r w:rsidRPr="00FE1CC4">
              <w:t>22,9</w:t>
            </w:r>
          </w:p>
        </w:tc>
        <w:tc>
          <w:tcPr>
            <w:tcW w:w="1132" w:type="dxa"/>
            <w:shd w:val="clear" w:color="auto" w:fill="auto"/>
            <w:vAlign w:val="center"/>
          </w:tcPr>
          <w:p w:rsidR="00CB721B" w:rsidRPr="00FE1CC4" w:rsidRDefault="00AD1ACF" w:rsidP="00511F21">
            <w:pPr>
              <w:widowControl w:val="0"/>
              <w:autoSpaceDE w:val="0"/>
              <w:autoSpaceDN w:val="0"/>
              <w:adjustRightInd w:val="0"/>
              <w:jc w:val="center"/>
            </w:pPr>
            <w:r w:rsidRPr="00FE1CC4">
              <w:t>23,3</w:t>
            </w:r>
          </w:p>
        </w:tc>
        <w:tc>
          <w:tcPr>
            <w:tcW w:w="1098" w:type="dxa"/>
            <w:shd w:val="clear" w:color="auto" w:fill="auto"/>
            <w:vAlign w:val="center"/>
          </w:tcPr>
          <w:p w:rsidR="00CB721B" w:rsidRPr="00FE1CC4" w:rsidRDefault="0071665C" w:rsidP="00511F21">
            <w:pPr>
              <w:widowControl w:val="0"/>
              <w:autoSpaceDE w:val="0"/>
              <w:autoSpaceDN w:val="0"/>
              <w:adjustRightInd w:val="0"/>
              <w:jc w:val="center"/>
            </w:pPr>
            <w:r w:rsidRPr="00FE1CC4">
              <w:t>23,6</w:t>
            </w:r>
          </w:p>
        </w:tc>
        <w:tc>
          <w:tcPr>
            <w:tcW w:w="1098" w:type="dxa"/>
            <w:shd w:val="clear" w:color="auto" w:fill="auto"/>
            <w:vAlign w:val="center"/>
          </w:tcPr>
          <w:p w:rsidR="00CB721B" w:rsidRPr="00FE1CC4" w:rsidRDefault="00AD1ACF" w:rsidP="00511F21">
            <w:pPr>
              <w:widowControl w:val="0"/>
              <w:autoSpaceDE w:val="0"/>
              <w:autoSpaceDN w:val="0"/>
              <w:adjustRightInd w:val="0"/>
              <w:jc w:val="center"/>
            </w:pPr>
            <w:r w:rsidRPr="00FE1CC4">
              <w:t>2</w:t>
            </w:r>
            <w:r w:rsidR="0071665C" w:rsidRPr="00FE1CC4">
              <w:t>4,1</w:t>
            </w:r>
          </w:p>
        </w:tc>
        <w:tc>
          <w:tcPr>
            <w:tcW w:w="1098" w:type="dxa"/>
            <w:shd w:val="clear" w:color="auto" w:fill="auto"/>
            <w:vAlign w:val="center"/>
          </w:tcPr>
          <w:p w:rsidR="00CB721B" w:rsidRPr="00FE1CC4" w:rsidRDefault="00AD1ACF" w:rsidP="00511F21">
            <w:pPr>
              <w:widowControl w:val="0"/>
              <w:autoSpaceDE w:val="0"/>
              <w:autoSpaceDN w:val="0"/>
              <w:adjustRightInd w:val="0"/>
              <w:jc w:val="center"/>
            </w:pPr>
            <w:r w:rsidRPr="00FE1CC4">
              <w:t>2</w:t>
            </w:r>
            <w:r w:rsidR="0071665C" w:rsidRPr="00FE1CC4">
              <w:t>4</w:t>
            </w:r>
            <w:r w:rsidRPr="00FE1CC4">
              <w:t>,5</w:t>
            </w:r>
          </w:p>
        </w:tc>
      </w:tr>
      <w:tr w:rsidR="00CB721B" w:rsidRPr="00FE1CC4" w:rsidTr="00425CDF">
        <w:tc>
          <w:tcPr>
            <w:tcW w:w="540" w:type="dxa"/>
            <w:shd w:val="clear" w:color="auto" w:fill="auto"/>
          </w:tcPr>
          <w:p w:rsidR="00CB721B" w:rsidRPr="00FE1CC4" w:rsidRDefault="00E948C4" w:rsidP="00511F21">
            <w:pPr>
              <w:widowControl w:val="0"/>
              <w:autoSpaceDE w:val="0"/>
              <w:autoSpaceDN w:val="0"/>
              <w:adjustRightInd w:val="0"/>
              <w:jc w:val="center"/>
            </w:pPr>
            <w:r w:rsidRPr="00FE1CC4">
              <w:t>3</w:t>
            </w:r>
          </w:p>
        </w:tc>
        <w:tc>
          <w:tcPr>
            <w:tcW w:w="3431" w:type="dxa"/>
            <w:shd w:val="clear" w:color="auto" w:fill="auto"/>
          </w:tcPr>
          <w:p w:rsidR="00CB721B" w:rsidRPr="00FE1CC4" w:rsidRDefault="003276B5" w:rsidP="00511F21">
            <w:pPr>
              <w:widowControl w:val="0"/>
              <w:autoSpaceDE w:val="0"/>
              <w:autoSpaceDN w:val="0"/>
              <w:adjustRightInd w:val="0"/>
            </w:pPr>
            <w:r w:rsidRPr="00FE1CC4">
              <w:t xml:space="preserve">Объем налоговых поступлений (налоги, уплаченные СМСП, </w:t>
            </w:r>
            <w:proofErr w:type="gramStart"/>
            <w:r w:rsidRPr="00FE1CC4">
              <w:t>применяющими</w:t>
            </w:r>
            <w:proofErr w:type="gramEnd"/>
            <w:r w:rsidRPr="00FE1CC4">
              <w:t xml:space="preserve"> обычную систему налогообложения, единый налог на вмененный доход, единый налог, взимаемый в связи с применением упрощенной </w:t>
            </w:r>
            <w:r w:rsidRPr="00FE1CC4">
              <w:lastRenderedPageBreak/>
              <w:t>системы налогообложения, единый сельскохозяйственный налог) от СМСП в консолидированном бюджете Ребрихинского района</w:t>
            </w:r>
          </w:p>
        </w:tc>
        <w:tc>
          <w:tcPr>
            <w:tcW w:w="1660" w:type="dxa"/>
            <w:shd w:val="clear" w:color="auto" w:fill="auto"/>
            <w:vAlign w:val="center"/>
          </w:tcPr>
          <w:p w:rsidR="00CB721B" w:rsidRPr="00FE1CC4" w:rsidRDefault="003276B5" w:rsidP="00511F21">
            <w:pPr>
              <w:widowControl w:val="0"/>
              <w:autoSpaceDE w:val="0"/>
              <w:autoSpaceDN w:val="0"/>
              <w:adjustRightInd w:val="0"/>
              <w:jc w:val="center"/>
            </w:pPr>
            <w:r w:rsidRPr="00FE1CC4">
              <w:lastRenderedPageBreak/>
              <w:t>тыс. руб.</w:t>
            </w:r>
          </w:p>
        </w:tc>
        <w:tc>
          <w:tcPr>
            <w:tcW w:w="1118" w:type="dxa"/>
            <w:shd w:val="clear" w:color="auto" w:fill="auto"/>
            <w:vAlign w:val="center"/>
          </w:tcPr>
          <w:p w:rsidR="00CB721B" w:rsidRPr="00FE1CC4" w:rsidRDefault="00AD1ACF" w:rsidP="00511F21">
            <w:pPr>
              <w:widowControl w:val="0"/>
              <w:autoSpaceDE w:val="0"/>
              <w:autoSpaceDN w:val="0"/>
              <w:adjustRightInd w:val="0"/>
              <w:jc w:val="center"/>
            </w:pPr>
            <w:r w:rsidRPr="00FE1CC4">
              <w:t>25004,4</w:t>
            </w:r>
          </w:p>
        </w:tc>
        <w:tc>
          <w:tcPr>
            <w:tcW w:w="1137" w:type="dxa"/>
            <w:shd w:val="clear" w:color="auto" w:fill="auto"/>
            <w:vAlign w:val="center"/>
          </w:tcPr>
          <w:p w:rsidR="00CB721B" w:rsidRPr="00FE1CC4" w:rsidRDefault="00AD1ACF" w:rsidP="00511F21">
            <w:pPr>
              <w:widowControl w:val="0"/>
              <w:autoSpaceDE w:val="0"/>
              <w:autoSpaceDN w:val="0"/>
              <w:adjustRightInd w:val="0"/>
              <w:jc w:val="center"/>
            </w:pPr>
            <w:r w:rsidRPr="00FE1CC4">
              <w:t>25100</w:t>
            </w:r>
          </w:p>
        </w:tc>
        <w:tc>
          <w:tcPr>
            <w:tcW w:w="1098" w:type="dxa"/>
            <w:shd w:val="clear" w:color="auto" w:fill="auto"/>
            <w:vAlign w:val="center"/>
          </w:tcPr>
          <w:p w:rsidR="00CB721B" w:rsidRPr="00FE1CC4" w:rsidRDefault="00AD1ACF" w:rsidP="001B3A31">
            <w:pPr>
              <w:widowControl w:val="0"/>
              <w:autoSpaceDE w:val="0"/>
              <w:autoSpaceDN w:val="0"/>
              <w:adjustRightInd w:val="0"/>
              <w:jc w:val="center"/>
            </w:pPr>
            <w:r w:rsidRPr="00FE1CC4">
              <w:t>25</w:t>
            </w:r>
            <w:r w:rsidR="0071665C" w:rsidRPr="00FE1CC4">
              <w:t>100</w:t>
            </w:r>
          </w:p>
        </w:tc>
        <w:tc>
          <w:tcPr>
            <w:tcW w:w="1098" w:type="dxa"/>
            <w:shd w:val="clear" w:color="auto" w:fill="auto"/>
            <w:vAlign w:val="center"/>
          </w:tcPr>
          <w:p w:rsidR="00CB721B" w:rsidRPr="00FE1CC4" w:rsidRDefault="002B347A" w:rsidP="001B3A31">
            <w:pPr>
              <w:widowControl w:val="0"/>
              <w:autoSpaceDE w:val="0"/>
              <w:autoSpaceDN w:val="0"/>
              <w:adjustRightInd w:val="0"/>
              <w:jc w:val="center"/>
            </w:pPr>
            <w:r>
              <w:t>20540</w:t>
            </w:r>
          </w:p>
        </w:tc>
        <w:tc>
          <w:tcPr>
            <w:tcW w:w="1132" w:type="dxa"/>
            <w:shd w:val="clear" w:color="auto" w:fill="auto"/>
            <w:vAlign w:val="center"/>
          </w:tcPr>
          <w:p w:rsidR="00CB721B" w:rsidRPr="00FE1CC4" w:rsidRDefault="002B347A" w:rsidP="001B3A31">
            <w:pPr>
              <w:widowControl w:val="0"/>
              <w:autoSpaceDE w:val="0"/>
              <w:autoSpaceDN w:val="0"/>
              <w:adjustRightInd w:val="0"/>
              <w:jc w:val="center"/>
            </w:pPr>
            <w:r>
              <w:t>20210</w:t>
            </w:r>
          </w:p>
        </w:tc>
        <w:tc>
          <w:tcPr>
            <w:tcW w:w="1098" w:type="dxa"/>
            <w:shd w:val="clear" w:color="auto" w:fill="auto"/>
            <w:vAlign w:val="center"/>
          </w:tcPr>
          <w:p w:rsidR="00CB721B" w:rsidRPr="00FE1CC4" w:rsidRDefault="002B347A" w:rsidP="00AD1ACF">
            <w:pPr>
              <w:widowControl w:val="0"/>
              <w:autoSpaceDE w:val="0"/>
              <w:autoSpaceDN w:val="0"/>
              <w:adjustRightInd w:val="0"/>
              <w:jc w:val="center"/>
            </w:pPr>
            <w:r>
              <w:t>20510</w:t>
            </w:r>
          </w:p>
        </w:tc>
        <w:tc>
          <w:tcPr>
            <w:tcW w:w="1098" w:type="dxa"/>
            <w:shd w:val="clear" w:color="auto" w:fill="auto"/>
            <w:vAlign w:val="center"/>
          </w:tcPr>
          <w:p w:rsidR="00CB721B" w:rsidRPr="00FE1CC4" w:rsidRDefault="002B347A" w:rsidP="00511F21">
            <w:pPr>
              <w:widowControl w:val="0"/>
              <w:autoSpaceDE w:val="0"/>
              <w:autoSpaceDN w:val="0"/>
              <w:adjustRightInd w:val="0"/>
              <w:jc w:val="center"/>
            </w:pPr>
            <w:r>
              <w:t>20640</w:t>
            </w:r>
          </w:p>
        </w:tc>
        <w:tc>
          <w:tcPr>
            <w:tcW w:w="1098" w:type="dxa"/>
            <w:shd w:val="clear" w:color="auto" w:fill="auto"/>
            <w:vAlign w:val="center"/>
          </w:tcPr>
          <w:p w:rsidR="00CB721B" w:rsidRPr="00FE1CC4" w:rsidRDefault="002B347A" w:rsidP="00511F21">
            <w:pPr>
              <w:widowControl w:val="0"/>
              <w:autoSpaceDE w:val="0"/>
              <w:autoSpaceDN w:val="0"/>
              <w:adjustRightInd w:val="0"/>
              <w:jc w:val="center"/>
            </w:pPr>
            <w:r>
              <w:t>20855</w:t>
            </w:r>
          </w:p>
        </w:tc>
      </w:tr>
      <w:tr w:rsidR="003276B5" w:rsidRPr="00FE1CC4" w:rsidTr="00425CDF">
        <w:tc>
          <w:tcPr>
            <w:tcW w:w="14508" w:type="dxa"/>
            <w:gridSpan w:val="11"/>
            <w:shd w:val="clear" w:color="auto" w:fill="auto"/>
            <w:vAlign w:val="center"/>
          </w:tcPr>
          <w:p w:rsidR="003276B5" w:rsidRPr="00FE1CC4" w:rsidRDefault="003276B5" w:rsidP="00511F21">
            <w:pPr>
              <w:pStyle w:val="ConsPlusTitle"/>
              <w:widowControl w:val="0"/>
              <w:jc w:val="center"/>
              <w:rPr>
                <w:b w:val="0"/>
              </w:rPr>
            </w:pPr>
            <w:r w:rsidRPr="00FE1CC4">
              <w:rPr>
                <w:b w:val="0"/>
              </w:rPr>
              <w:lastRenderedPageBreak/>
              <w:t>Подпрограмма 2 «Создание благоприятных условий для привлечения инвестиций в Ребрихинский район»  на 2016-2021 годы</w:t>
            </w:r>
          </w:p>
        </w:tc>
      </w:tr>
      <w:tr w:rsidR="00CB721B" w:rsidRPr="00FE1CC4" w:rsidTr="00425CDF">
        <w:trPr>
          <w:cantSplit/>
          <w:trHeight w:val="1134"/>
        </w:trPr>
        <w:tc>
          <w:tcPr>
            <w:tcW w:w="540" w:type="dxa"/>
            <w:shd w:val="clear" w:color="auto" w:fill="auto"/>
          </w:tcPr>
          <w:p w:rsidR="00CB721B" w:rsidRPr="00FE1CC4" w:rsidRDefault="003276B5" w:rsidP="00511F21">
            <w:pPr>
              <w:widowControl w:val="0"/>
              <w:autoSpaceDE w:val="0"/>
              <w:autoSpaceDN w:val="0"/>
              <w:adjustRightInd w:val="0"/>
              <w:jc w:val="center"/>
            </w:pPr>
            <w:r w:rsidRPr="00FE1CC4">
              <w:t>1</w:t>
            </w:r>
          </w:p>
        </w:tc>
        <w:tc>
          <w:tcPr>
            <w:tcW w:w="3431" w:type="dxa"/>
            <w:shd w:val="clear" w:color="auto" w:fill="auto"/>
          </w:tcPr>
          <w:p w:rsidR="00CB721B" w:rsidRPr="00FE1CC4" w:rsidRDefault="003276B5" w:rsidP="00511F21">
            <w:pPr>
              <w:widowControl w:val="0"/>
              <w:autoSpaceDE w:val="0"/>
              <w:autoSpaceDN w:val="0"/>
              <w:adjustRightInd w:val="0"/>
              <w:jc w:val="both"/>
            </w:pPr>
            <w:r w:rsidRPr="00FE1CC4">
              <w:t>Объем инвестиций в основной капитал (за исключением бюджетных средств) в расчете на 1 человека</w:t>
            </w:r>
          </w:p>
        </w:tc>
        <w:tc>
          <w:tcPr>
            <w:tcW w:w="1660" w:type="dxa"/>
            <w:shd w:val="clear" w:color="auto" w:fill="auto"/>
            <w:vAlign w:val="center"/>
          </w:tcPr>
          <w:p w:rsidR="00CB721B" w:rsidRPr="00FE1CC4" w:rsidRDefault="003276B5" w:rsidP="00511F21">
            <w:pPr>
              <w:widowControl w:val="0"/>
              <w:autoSpaceDE w:val="0"/>
              <w:autoSpaceDN w:val="0"/>
              <w:adjustRightInd w:val="0"/>
              <w:jc w:val="center"/>
            </w:pPr>
            <w:r w:rsidRPr="00FE1CC4">
              <w:t xml:space="preserve">руб. </w:t>
            </w:r>
          </w:p>
        </w:tc>
        <w:tc>
          <w:tcPr>
            <w:tcW w:w="1118" w:type="dxa"/>
            <w:shd w:val="clear" w:color="auto" w:fill="auto"/>
            <w:vAlign w:val="center"/>
          </w:tcPr>
          <w:p w:rsidR="00CB721B" w:rsidRPr="00FE1CC4" w:rsidRDefault="009118D6" w:rsidP="009118D6">
            <w:pPr>
              <w:widowControl w:val="0"/>
              <w:autoSpaceDE w:val="0"/>
              <w:autoSpaceDN w:val="0"/>
              <w:adjustRightInd w:val="0"/>
              <w:jc w:val="center"/>
            </w:pPr>
            <w:r w:rsidRPr="00FE1CC4">
              <w:t>8914</w:t>
            </w:r>
          </w:p>
        </w:tc>
        <w:tc>
          <w:tcPr>
            <w:tcW w:w="1137" w:type="dxa"/>
            <w:shd w:val="clear" w:color="auto" w:fill="auto"/>
            <w:vAlign w:val="center"/>
          </w:tcPr>
          <w:p w:rsidR="00CB721B" w:rsidRPr="00FE1CC4" w:rsidRDefault="009118D6" w:rsidP="009118D6">
            <w:pPr>
              <w:widowControl w:val="0"/>
              <w:autoSpaceDE w:val="0"/>
              <w:autoSpaceDN w:val="0"/>
              <w:adjustRightInd w:val="0"/>
              <w:jc w:val="center"/>
            </w:pPr>
            <w:r w:rsidRPr="00FE1CC4">
              <w:t>5600</w:t>
            </w:r>
          </w:p>
        </w:tc>
        <w:tc>
          <w:tcPr>
            <w:tcW w:w="1098" w:type="dxa"/>
            <w:shd w:val="clear" w:color="auto" w:fill="auto"/>
            <w:vAlign w:val="center"/>
          </w:tcPr>
          <w:p w:rsidR="00CB721B" w:rsidRPr="00FE1CC4" w:rsidRDefault="009118D6" w:rsidP="009118D6">
            <w:pPr>
              <w:widowControl w:val="0"/>
              <w:autoSpaceDE w:val="0"/>
              <w:autoSpaceDN w:val="0"/>
              <w:adjustRightInd w:val="0"/>
              <w:jc w:val="center"/>
            </w:pPr>
            <w:r w:rsidRPr="00FE1CC4">
              <w:t>9476</w:t>
            </w:r>
          </w:p>
        </w:tc>
        <w:tc>
          <w:tcPr>
            <w:tcW w:w="1098" w:type="dxa"/>
            <w:shd w:val="clear" w:color="auto" w:fill="auto"/>
            <w:vAlign w:val="center"/>
          </w:tcPr>
          <w:p w:rsidR="00CB721B" w:rsidRPr="00FE1CC4" w:rsidRDefault="009118D6" w:rsidP="009118D6">
            <w:pPr>
              <w:widowControl w:val="0"/>
              <w:autoSpaceDE w:val="0"/>
              <w:autoSpaceDN w:val="0"/>
              <w:adjustRightInd w:val="0"/>
              <w:jc w:val="center"/>
            </w:pPr>
            <w:r w:rsidRPr="00FE1CC4">
              <w:t>9480</w:t>
            </w:r>
          </w:p>
        </w:tc>
        <w:tc>
          <w:tcPr>
            <w:tcW w:w="1132" w:type="dxa"/>
            <w:shd w:val="clear" w:color="auto" w:fill="auto"/>
            <w:vAlign w:val="center"/>
          </w:tcPr>
          <w:p w:rsidR="00CB721B" w:rsidRPr="00FE1CC4" w:rsidRDefault="009118D6" w:rsidP="009118D6">
            <w:pPr>
              <w:widowControl w:val="0"/>
              <w:autoSpaceDE w:val="0"/>
              <w:autoSpaceDN w:val="0"/>
              <w:adjustRightInd w:val="0"/>
              <w:jc w:val="center"/>
            </w:pPr>
            <w:r w:rsidRPr="00FE1CC4">
              <w:t>13546</w:t>
            </w:r>
          </w:p>
        </w:tc>
        <w:tc>
          <w:tcPr>
            <w:tcW w:w="1098" w:type="dxa"/>
            <w:shd w:val="clear" w:color="auto" w:fill="auto"/>
            <w:vAlign w:val="center"/>
          </w:tcPr>
          <w:p w:rsidR="00CB721B" w:rsidRPr="00FE1CC4" w:rsidRDefault="009118D6" w:rsidP="009118D6">
            <w:pPr>
              <w:widowControl w:val="0"/>
              <w:autoSpaceDE w:val="0"/>
              <w:autoSpaceDN w:val="0"/>
              <w:adjustRightInd w:val="0"/>
              <w:jc w:val="center"/>
            </w:pPr>
            <w:r w:rsidRPr="00FE1CC4">
              <w:t>15000</w:t>
            </w:r>
          </w:p>
        </w:tc>
        <w:tc>
          <w:tcPr>
            <w:tcW w:w="1098" w:type="dxa"/>
            <w:shd w:val="clear" w:color="auto" w:fill="auto"/>
            <w:vAlign w:val="center"/>
          </w:tcPr>
          <w:p w:rsidR="00CB721B" w:rsidRPr="00FE1CC4" w:rsidRDefault="009118D6" w:rsidP="009118D6">
            <w:pPr>
              <w:widowControl w:val="0"/>
              <w:autoSpaceDE w:val="0"/>
              <w:autoSpaceDN w:val="0"/>
              <w:adjustRightInd w:val="0"/>
              <w:jc w:val="center"/>
            </w:pPr>
            <w:r w:rsidRPr="00FE1CC4">
              <w:t>21579</w:t>
            </w:r>
          </w:p>
        </w:tc>
        <w:tc>
          <w:tcPr>
            <w:tcW w:w="1098" w:type="dxa"/>
            <w:shd w:val="clear" w:color="auto" w:fill="auto"/>
            <w:vAlign w:val="center"/>
          </w:tcPr>
          <w:p w:rsidR="00CB721B" w:rsidRPr="00FE1CC4" w:rsidRDefault="009118D6" w:rsidP="009118D6">
            <w:pPr>
              <w:widowControl w:val="0"/>
              <w:autoSpaceDE w:val="0"/>
              <w:autoSpaceDN w:val="0"/>
              <w:adjustRightInd w:val="0"/>
              <w:jc w:val="center"/>
            </w:pPr>
            <w:r w:rsidRPr="00FE1CC4">
              <w:t>26207</w:t>
            </w:r>
          </w:p>
        </w:tc>
      </w:tr>
      <w:tr w:rsidR="003276B5" w:rsidRPr="00FE1CC4" w:rsidTr="00425CDF">
        <w:tc>
          <w:tcPr>
            <w:tcW w:w="540" w:type="dxa"/>
            <w:shd w:val="clear" w:color="auto" w:fill="auto"/>
          </w:tcPr>
          <w:p w:rsidR="003276B5" w:rsidRPr="00FE1CC4" w:rsidRDefault="003276B5" w:rsidP="00511F21">
            <w:pPr>
              <w:widowControl w:val="0"/>
              <w:autoSpaceDE w:val="0"/>
              <w:autoSpaceDN w:val="0"/>
              <w:adjustRightInd w:val="0"/>
              <w:jc w:val="center"/>
            </w:pPr>
            <w:r w:rsidRPr="00FE1CC4">
              <w:t>2</w:t>
            </w:r>
          </w:p>
        </w:tc>
        <w:tc>
          <w:tcPr>
            <w:tcW w:w="3431" w:type="dxa"/>
            <w:shd w:val="clear" w:color="auto" w:fill="auto"/>
          </w:tcPr>
          <w:p w:rsidR="003276B5" w:rsidRPr="00FE1CC4" w:rsidRDefault="007A1004" w:rsidP="00511F21">
            <w:pPr>
              <w:widowControl w:val="0"/>
              <w:autoSpaceDE w:val="0"/>
              <w:autoSpaceDN w:val="0"/>
              <w:adjustRightInd w:val="0"/>
            </w:pPr>
            <w:r w:rsidRPr="00FE1CC4">
              <w:t>Индекс физического объема инвестиций в основной капитал за счет всех источников финансирования</w:t>
            </w:r>
          </w:p>
        </w:tc>
        <w:tc>
          <w:tcPr>
            <w:tcW w:w="1660" w:type="dxa"/>
            <w:shd w:val="clear" w:color="auto" w:fill="auto"/>
            <w:vAlign w:val="center"/>
          </w:tcPr>
          <w:p w:rsidR="003276B5" w:rsidRPr="00FE1CC4" w:rsidRDefault="007A1004" w:rsidP="00511F21">
            <w:pPr>
              <w:widowControl w:val="0"/>
              <w:autoSpaceDE w:val="0"/>
              <w:autoSpaceDN w:val="0"/>
              <w:adjustRightInd w:val="0"/>
              <w:jc w:val="center"/>
            </w:pPr>
            <w:proofErr w:type="gramStart"/>
            <w:r w:rsidRPr="00FE1CC4">
              <w:t>в</w:t>
            </w:r>
            <w:proofErr w:type="gramEnd"/>
            <w:r w:rsidRPr="00FE1CC4">
              <w:t xml:space="preserve"> % </w:t>
            </w:r>
            <w:proofErr w:type="gramStart"/>
            <w:r w:rsidRPr="00FE1CC4">
              <w:t>к</w:t>
            </w:r>
            <w:proofErr w:type="gramEnd"/>
            <w:r w:rsidRPr="00FE1CC4">
              <w:t xml:space="preserve"> предыдущему году</w:t>
            </w:r>
          </w:p>
        </w:tc>
        <w:tc>
          <w:tcPr>
            <w:tcW w:w="1118" w:type="dxa"/>
            <w:shd w:val="clear" w:color="auto" w:fill="auto"/>
            <w:vAlign w:val="center"/>
          </w:tcPr>
          <w:p w:rsidR="003276B5" w:rsidRPr="00FE1CC4" w:rsidRDefault="009118D6" w:rsidP="00511F21">
            <w:pPr>
              <w:widowControl w:val="0"/>
              <w:autoSpaceDE w:val="0"/>
              <w:autoSpaceDN w:val="0"/>
              <w:adjustRightInd w:val="0"/>
              <w:jc w:val="center"/>
            </w:pPr>
            <w:r w:rsidRPr="00FE1CC4">
              <w:t>29,9</w:t>
            </w:r>
          </w:p>
        </w:tc>
        <w:tc>
          <w:tcPr>
            <w:tcW w:w="1137" w:type="dxa"/>
            <w:shd w:val="clear" w:color="auto" w:fill="auto"/>
            <w:vAlign w:val="center"/>
          </w:tcPr>
          <w:p w:rsidR="003276B5" w:rsidRPr="00FE1CC4" w:rsidRDefault="009118D6" w:rsidP="00511F21">
            <w:pPr>
              <w:widowControl w:val="0"/>
              <w:autoSpaceDE w:val="0"/>
              <w:autoSpaceDN w:val="0"/>
              <w:adjustRightInd w:val="0"/>
              <w:jc w:val="center"/>
            </w:pPr>
            <w:r w:rsidRPr="00FE1CC4">
              <w:t>88,2</w:t>
            </w:r>
          </w:p>
        </w:tc>
        <w:tc>
          <w:tcPr>
            <w:tcW w:w="1098" w:type="dxa"/>
            <w:shd w:val="clear" w:color="auto" w:fill="auto"/>
            <w:vAlign w:val="center"/>
          </w:tcPr>
          <w:p w:rsidR="003276B5" w:rsidRPr="00FE1CC4" w:rsidRDefault="009118D6" w:rsidP="00511F21">
            <w:pPr>
              <w:widowControl w:val="0"/>
              <w:autoSpaceDE w:val="0"/>
              <w:autoSpaceDN w:val="0"/>
              <w:adjustRightInd w:val="0"/>
              <w:jc w:val="center"/>
            </w:pPr>
            <w:r w:rsidRPr="00FE1CC4">
              <w:t>98,5</w:t>
            </w:r>
          </w:p>
        </w:tc>
        <w:tc>
          <w:tcPr>
            <w:tcW w:w="1098" w:type="dxa"/>
            <w:shd w:val="clear" w:color="auto" w:fill="auto"/>
            <w:vAlign w:val="center"/>
          </w:tcPr>
          <w:p w:rsidR="003276B5" w:rsidRPr="00FE1CC4" w:rsidRDefault="009118D6" w:rsidP="00511F21">
            <w:pPr>
              <w:widowControl w:val="0"/>
              <w:autoSpaceDE w:val="0"/>
              <w:autoSpaceDN w:val="0"/>
              <w:adjustRightInd w:val="0"/>
              <w:jc w:val="center"/>
            </w:pPr>
            <w:r w:rsidRPr="00FE1CC4">
              <w:t>95,9</w:t>
            </w:r>
          </w:p>
        </w:tc>
        <w:tc>
          <w:tcPr>
            <w:tcW w:w="1132" w:type="dxa"/>
            <w:shd w:val="clear" w:color="auto" w:fill="auto"/>
            <w:vAlign w:val="center"/>
          </w:tcPr>
          <w:p w:rsidR="003276B5" w:rsidRPr="00FE1CC4" w:rsidRDefault="009118D6" w:rsidP="00511F21">
            <w:pPr>
              <w:widowControl w:val="0"/>
              <w:autoSpaceDE w:val="0"/>
              <w:autoSpaceDN w:val="0"/>
              <w:adjustRightInd w:val="0"/>
              <w:jc w:val="center"/>
            </w:pPr>
            <w:r w:rsidRPr="00FE1CC4">
              <w:t>134,3</w:t>
            </w:r>
          </w:p>
        </w:tc>
        <w:tc>
          <w:tcPr>
            <w:tcW w:w="1098" w:type="dxa"/>
            <w:shd w:val="clear" w:color="auto" w:fill="auto"/>
            <w:vAlign w:val="center"/>
          </w:tcPr>
          <w:p w:rsidR="003276B5" w:rsidRPr="00FE1CC4" w:rsidRDefault="009118D6" w:rsidP="00511F21">
            <w:pPr>
              <w:widowControl w:val="0"/>
              <w:autoSpaceDE w:val="0"/>
              <w:autoSpaceDN w:val="0"/>
              <w:adjustRightInd w:val="0"/>
              <w:jc w:val="center"/>
            </w:pPr>
            <w:r w:rsidRPr="00FE1CC4">
              <w:t>118</w:t>
            </w:r>
          </w:p>
        </w:tc>
        <w:tc>
          <w:tcPr>
            <w:tcW w:w="1098" w:type="dxa"/>
            <w:shd w:val="clear" w:color="auto" w:fill="auto"/>
            <w:vAlign w:val="center"/>
          </w:tcPr>
          <w:p w:rsidR="003276B5" w:rsidRPr="00FE1CC4" w:rsidRDefault="009118D6" w:rsidP="00511F21">
            <w:pPr>
              <w:widowControl w:val="0"/>
              <w:autoSpaceDE w:val="0"/>
              <w:autoSpaceDN w:val="0"/>
              <w:adjustRightInd w:val="0"/>
              <w:jc w:val="center"/>
            </w:pPr>
            <w:r w:rsidRPr="00FE1CC4">
              <w:t>120,9</w:t>
            </w:r>
          </w:p>
        </w:tc>
        <w:tc>
          <w:tcPr>
            <w:tcW w:w="1098" w:type="dxa"/>
            <w:shd w:val="clear" w:color="auto" w:fill="auto"/>
            <w:vAlign w:val="center"/>
          </w:tcPr>
          <w:p w:rsidR="003276B5" w:rsidRPr="00FE1CC4" w:rsidRDefault="009118D6" w:rsidP="00511F21">
            <w:pPr>
              <w:widowControl w:val="0"/>
              <w:autoSpaceDE w:val="0"/>
              <w:autoSpaceDN w:val="0"/>
              <w:adjustRightInd w:val="0"/>
              <w:jc w:val="center"/>
            </w:pPr>
            <w:r w:rsidRPr="00FE1CC4">
              <w:t>125</w:t>
            </w:r>
          </w:p>
        </w:tc>
      </w:tr>
      <w:tr w:rsidR="00CB721B" w:rsidRPr="00FE1CC4" w:rsidTr="00425CDF">
        <w:tc>
          <w:tcPr>
            <w:tcW w:w="540" w:type="dxa"/>
            <w:shd w:val="clear" w:color="auto" w:fill="auto"/>
          </w:tcPr>
          <w:p w:rsidR="00CB721B" w:rsidRPr="00FE1CC4" w:rsidRDefault="00E948C4" w:rsidP="00511F21">
            <w:pPr>
              <w:widowControl w:val="0"/>
              <w:autoSpaceDE w:val="0"/>
              <w:autoSpaceDN w:val="0"/>
              <w:adjustRightInd w:val="0"/>
              <w:jc w:val="center"/>
            </w:pPr>
            <w:r w:rsidRPr="00FE1CC4">
              <w:t>3</w:t>
            </w:r>
          </w:p>
        </w:tc>
        <w:tc>
          <w:tcPr>
            <w:tcW w:w="3431" w:type="dxa"/>
            <w:shd w:val="clear" w:color="auto" w:fill="auto"/>
          </w:tcPr>
          <w:p w:rsidR="00CB721B" w:rsidRPr="00FE1CC4" w:rsidRDefault="00216DEA" w:rsidP="00511F21">
            <w:pPr>
              <w:widowControl w:val="0"/>
              <w:autoSpaceDE w:val="0"/>
              <w:autoSpaceDN w:val="0"/>
              <w:adjustRightInd w:val="0"/>
            </w:pPr>
            <w:r w:rsidRPr="00FE1CC4">
              <w:t>Количество реализованных на территории муниципального образования инвестиционных проектов</w:t>
            </w:r>
          </w:p>
        </w:tc>
        <w:tc>
          <w:tcPr>
            <w:tcW w:w="1660" w:type="dxa"/>
            <w:shd w:val="clear" w:color="auto" w:fill="auto"/>
            <w:vAlign w:val="center"/>
          </w:tcPr>
          <w:p w:rsidR="00CB721B" w:rsidRPr="00FE1CC4" w:rsidRDefault="00216DEA" w:rsidP="00511F21">
            <w:pPr>
              <w:widowControl w:val="0"/>
              <w:autoSpaceDE w:val="0"/>
              <w:autoSpaceDN w:val="0"/>
              <w:adjustRightInd w:val="0"/>
              <w:jc w:val="center"/>
            </w:pPr>
            <w:r w:rsidRPr="00FE1CC4">
              <w:t>ед.</w:t>
            </w:r>
          </w:p>
        </w:tc>
        <w:tc>
          <w:tcPr>
            <w:tcW w:w="1118" w:type="dxa"/>
            <w:shd w:val="clear" w:color="auto" w:fill="auto"/>
            <w:vAlign w:val="center"/>
          </w:tcPr>
          <w:p w:rsidR="00CB721B" w:rsidRPr="00FE1CC4" w:rsidRDefault="009118D6" w:rsidP="00511F21">
            <w:pPr>
              <w:widowControl w:val="0"/>
              <w:autoSpaceDE w:val="0"/>
              <w:autoSpaceDN w:val="0"/>
              <w:adjustRightInd w:val="0"/>
              <w:jc w:val="center"/>
            </w:pPr>
            <w:r w:rsidRPr="00FE1CC4">
              <w:t>5</w:t>
            </w:r>
          </w:p>
        </w:tc>
        <w:tc>
          <w:tcPr>
            <w:tcW w:w="1137" w:type="dxa"/>
            <w:shd w:val="clear" w:color="auto" w:fill="auto"/>
            <w:vAlign w:val="center"/>
          </w:tcPr>
          <w:p w:rsidR="00CB721B" w:rsidRPr="00FE1CC4" w:rsidRDefault="009118D6" w:rsidP="00511F21">
            <w:pPr>
              <w:widowControl w:val="0"/>
              <w:autoSpaceDE w:val="0"/>
              <w:autoSpaceDN w:val="0"/>
              <w:adjustRightInd w:val="0"/>
              <w:jc w:val="center"/>
            </w:pPr>
            <w:r w:rsidRPr="00FE1CC4">
              <w:t>1</w:t>
            </w:r>
          </w:p>
        </w:tc>
        <w:tc>
          <w:tcPr>
            <w:tcW w:w="1098" w:type="dxa"/>
            <w:shd w:val="clear" w:color="auto" w:fill="auto"/>
            <w:vAlign w:val="center"/>
          </w:tcPr>
          <w:p w:rsidR="00CB721B" w:rsidRPr="00FE1CC4" w:rsidRDefault="0071665C" w:rsidP="00511F21">
            <w:pPr>
              <w:widowControl w:val="0"/>
              <w:autoSpaceDE w:val="0"/>
              <w:autoSpaceDN w:val="0"/>
              <w:adjustRightInd w:val="0"/>
              <w:jc w:val="center"/>
            </w:pPr>
            <w:r w:rsidRPr="00FE1CC4">
              <w:t>2</w:t>
            </w:r>
          </w:p>
        </w:tc>
        <w:tc>
          <w:tcPr>
            <w:tcW w:w="1098" w:type="dxa"/>
            <w:shd w:val="clear" w:color="auto" w:fill="auto"/>
            <w:vAlign w:val="center"/>
          </w:tcPr>
          <w:p w:rsidR="00CB721B" w:rsidRPr="00FE1CC4" w:rsidRDefault="0071665C" w:rsidP="00511F21">
            <w:pPr>
              <w:widowControl w:val="0"/>
              <w:autoSpaceDE w:val="0"/>
              <w:autoSpaceDN w:val="0"/>
              <w:adjustRightInd w:val="0"/>
              <w:jc w:val="center"/>
            </w:pPr>
            <w:r w:rsidRPr="00FE1CC4">
              <w:t>2</w:t>
            </w:r>
          </w:p>
        </w:tc>
        <w:tc>
          <w:tcPr>
            <w:tcW w:w="1132" w:type="dxa"/>
            <w:shd w:val="clear" w:color="auto" w:fill="auto"/>
            <w:vAlign w:val="center"/>
          </w:tcPr>
          <w:p w:rsidR="00CB721B" w:rsidRPr="00FE1CC4" w:rsidRDefault="0071665C" w:rsidP="00511F21">
            <w:pPr>
              <w:widowControl w:val="0"/>
              <w:autoSpaceDE w:val="0"/>
              <w:autoSpaceDN w:val="0"/>
              <w:adjustRightInd w:val="0"/>
              <w:jc w:val="center"/>
            </w:pPr>
            <w:r w:rsidRPr="00FE1CC4">
              <w:t>3</w:t>
            </w:r>
          </w:p>
        </w:tc>
        <w:tc>
          <w:tcPr>
            <w:tcW w:w="1098" w:type="dxa"/>
            <w:shd w:val="clear" w:color="auto" w:fill="auto"/>
            <w:vAlign w:val="center"/>
          </w:tcPr>
          <w:p w:rsidR="00CB721B" w:rsidRPr="00FE1CC4" w:rsidRDefault="0071665C" w:rsidP="00511F21">
            <w:pPr>
              <w:widowControl w:val="0"/>
              <w:autoSpaceDE w:val="0"/>
              <w:autoSpaceDN w:val="0"/>
              <w:adjustRightInd w:val="0"/>
              <w:jc w:val="center"/>
            </w:pPr>
            <w:r w:rsidRPr="00FE1CC4">
              <w:t>4</w:t>
            </w:r>
          </w:p>
        </w:tc>
        <w:tc>
          <w:tcPr>
            <w:tcW w:w="1098" w:type="dxa"/>
            <w:shd w:val="clear" w:color="auto" w:fill="auto"/>
            <w:vAlign w:val="center"/>
          </w:tcPr>
          <w:p w:rsidR="00CB721B" w:rsidRPr="00FE1CC4" w:rsidRDefault="0071665C" w:rsidP="00511F21">
            <w:pPr>
              <w:widowControl w:val="0"/>
              <w:autoSpaceDE w:val="0"/>
              <w:autoSpaceDN w:val="0"/>
              <w:adjustRightInd w:val="0"/>
              <w:jc w:val="center"/>
            </w:pPr>
            <w:r w:rsidRPr="00FE1CC4">
              <w:t>4</w:t>
            </w:r>
          </w:p>
        </w:tc>
        <w:tc>
          <w:tcPr>
            <w:tcW w:w="1098" w:type="dxa"/>
            <w:shd w:val="clear" w:color="auto" w:fill="auto"/>
            <w:vAlign w:val="center"/>
          </w:tcPr>
          <w:p w:rsidR="00CB721B" w:rsidRPr="00FE1CC4" w:rsidRDefault="0071665C" w:rsidP="00511F21">
            <w:pPr>
              <w:widowControl w:val="0"/>
              <w:autoSpaceDE w:val="0"/>
              <w:autoSpaceDN w:val="0"/>
              <w:adjustRightInd w:val="0"/>
              <w:jc w:val="center"/>
            </w:pPr>
            <w:r w:rsidRPr="00FE1CC4">
              <w:t>4</w:t>
            </w:r>
          </w:p>
        </w:tc>
      </w:tr>
    </w:tbl>
    <w:p w:rsidR="006A334F" w:rsidRDefault="006A334F" w:rsidP="00D935EE">
      <w:pPr>
        <w:jc w:val="right"/>
        <w:rPr>
          <w:rFonts w:ascii="Arial" w:hAnsi="Arial" w:cs="Arial"/>
          <w:sz w:val="22"/>
          <w:szCs w:val="22"/>
        </w:rPr>
      </w:pPr>
    </w:p>
    <w:p w:rsidR="00FE1CC4" w:rsidRDefault="00FE1CC4" w:rsidP="00D935EE">
      <w:pPr>
        <w:jc w:val="right"/>
        <w:rPr>
          <w:sz w:val="26"/>
          <w:szCs w:val="26"/>
        </w:rPr>
      </w:pPr>
    </w:p>
    <w:p w:rsidR="00FE1CC4" w:rsidRDefault="00FE1CC4" w:rsidP="00D935EE">
      <w:pPr>
        <w:jc w:val="right"/>
        <w:rPr>
          <w:sz w:val="26"/>
          <w:szCs w:val="26"/>
        </w:rPr>
      </w:pPr>
    </w:p>
    <w:p w:rsidR="00FE1CC4" w:rsidRDefault="00FE1CC4" w:rsidP="00D935EE">
      <w:pPr>
        <w:jc w:val="right"/>
        <w:rPr>
          <w:sz w:val="26"/>
          <w:szCs w:val="26"/>
        </w:rPr>
      </w:pPr>
    </w:p>
    <w:p w:rsidR="00FE1CC4" w:rsidRDefault="00FE1CC4" w:rsidP="00D935EE">
      <w:pPr>
        <w:jc w:val="right"/>
        <w:rPr>
          <w:sz w:val="26"/>
          <w:szCs w:val="26"/>
        </w:rPr>
      </w:pPr>
    </w:p>
    <w:p w:rsidR="00FE1CC4" w:rsidRDefault="00FE1CC4" w:rsidP="00D935EE">
      <w:pPr>
        <w:jc w:val="right"/>
        <w:rPr>
          <w:sz w:val="26"/>
          <w:szCs w:val="26"/>
        </w:rPr>
      </w:pPr>
    </w:p>
    <w:p w:rsidR="00FE1CC4" w:rsidRDefault="00FE1CC4" w:rsidP="00D935EE">
      <w:pPr>
        <w:jc w:val="right"/>
        <w:rPr>
          <w:sz w:val="26"/>
          <w:szCs w:val="26"/>
        </w:rPr>
      </w:pPr>
    </w:p>
    <w:p w:rsidR="00FE1CC4" w:rsidRDefault="00FE1CC4" w:rsidP="00D935EE">
      <w:pPr>
        <w:jc w:val="right"/>
        <w:rPr>
          <w:sz w:val="26"/>
          <w:szCs w:val="26"/>
        </w:rPr>
      </w:pPr>
    </w:p>
    <w:p w:rsidR="00FE1CC4" w:rsidRDefault="00FE1CC4" w:rsidP="00D935EE">
      <w:pPr>
        <w:jc w:val="right"/>
        <w:rPr>
          <w:sz w:val="26"/>
          <w:szCs w:val="26"/>
        </w:rPr>
      </w:pPr>
    </w:p>
    <w:p w:rsidR="00FE1CC4" w:rsidRDefault="00FE1CC4" w:rsidP="00D935EE">
      <w:pPr>
        <w:jc w:val="right"/>
        <w:rPr>
          <w:sz w:val="26"/>
          <w:szCs w:val="26"/>
        </w:rPr>
      </w:pPr>
    </w:p>
    <w:p w:rsidR="00FE1CC4" w:rsidRDefault="00FE1CC4" w:rsidP="00D935EE">
      <w:pPr>
        <w:jc w:val="right"/>
        <w:rPr>
          <w:sz w:val="26"/>
          <w:szCs w:val="26"/>
        </w:rPr>
      </w:pPr>
    </w:p>
    <w:p w:rsidR="00FE1CC4" w:rsidRDefault="00FE1CC4" w:rsidP="00D935EE">
      <w:pPr>
        <w:jc w:val="right"/>
        <w:rPr>
          <w:sz w:val="26"/>
          <w:szCs w:val="26"/>
        </w:rPr>
      </w:pPr>
    </w:p>
    <w:p w:rsidR="00FE1CC4" w:rsidRDefault="00FE1CC4" w:rsidP="00D935EE">
      <w:pPr>
        <w:jc w:val="right"/>
        <w:rPr>
          <w:sz w:val="26"/>
          <w:szCs w:val="26"/>
        </w:rPr>
      </w:pPr>
    </w:p>
    <w:p w:rsidR="00FE1CC4" w:rsidRDefault="00FE1CC4" w:rsidP="00D935EE">
      <w:pPr>
        <w:jc w:val="right"/>
        <w:rPr>
          <w:sz w:val="26"/>
          <w:szCs w:val="26"/>
        </w:rPr>
      </w:pPr>
    </w:p>
    <w:p w:rsidR="00FE1CC4" w:rsidRDefault="00FE1CC4" w:rsidP="00D935EE">
      <w:pPr>
        <w:jc w:val="right"/>
        <w:rPr>
          <w:sz w:val="26"/>
          <w:szCs w:val="26"/>
        </w:rPr>
      </w:pPr>
    </w:p>
    <w:p w:rsidR="00FE1CC4" w:rsidRDefault="00FE1CC4" w:rsidP="00D935EE">
      <w:pPr>
        <w:jc w:val="right"/>
        <w:rPr>
          <w:sz w:val="26"/>
          <w:szCs w:val="26"/>
        </w:rPr>
      </w:pPr>
    </w:p>
    <w:p w:rsidR="00193EE4" w:rsidRPr="000F0D31" w:rsidRDefault="003B3B81" w:rsidP="00D935EE">
      <w:pPr>
        <w:jc w:val="right"/>
        <w:rPr>
          <w:sz w:val="26"/>
          <w:szCs w:val="26"/>
        </w:rPr>
      </w:pPr>
      <w:r w:rsidRPr="00DA0224">
        <w:rPr>
          <w:sz w:val="26"/>
          <w:szCs w:val="26"/>
        </w:rPr>
        <w:t xml:space="preserve">Таблица </w:t>
      </w:r>
      <w:r w:rsidR="00702886">
        <w:rPr>
          <w:sz w:val="26"/>
          <w:szCs w:val="26"/>
        </w:rPr>
        <w:t>2</w:t>
      </w:r>
    </w:p>
    <w:p w:rsidR="000F0D31" w:rsidRDefault="000F0D31" w:rsidP="0007537C">
      <w:pPr>
        <w:jc w:val="center"/>
        <w:rPr>
          <w:sz w:val="26"/>
          <w:szCs w:val="26"/>
        </w:rPr>
      </w:pPr>
      <w:r>
        <w:rPr>
          <w:sz w:val="26"/>
          <w:szCs w:val="26"/>
        </w:rPr>
        <w:t xml:space="preserve">Перечень </w:t>
      </w:r>
      <w:r w:rsidR="00193EE4" w:rsidRPr="000F0D31">
        <w:rPr>
          <w:sz w:val="26"/>
          <w:szCs w:val="26"/>
        </w:rPr>
        <w:t>мероприятий муниципальной программ</w:t>
      </w:r>
      <w:r w:rsidR="00C06512" w:rsidRPr="000F0D31">
        <w:rPr>
          <w:sz w:val="26"/>
          <w:szCs w:val="26"/>
        </w:rPr>
        <w:t>ы</w:t>
      </w:r>
    </w:p>
    <w:p w:rsidR="006A334F" w:rsidRPr="000F0D31" w:rsidRDefault="006A334F" w:rsidP="0007537C">
      <w:pPr>
        <w:jc w:val="center"/>
        <w:rPr>
          <w:sz w:val="26"/>
          <w:szCs w:val="26"/>
        </w:rPr>
      </w:pPr>
    </w:p>
    <w:tbl>
      <w:tblPr>
        <w:tblW w:w="154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2751"/>
        <w:gridCol w:w="882"/>
        <w:gridCol w:w="2478"/>
        <w:gridCol w:w="840"/>
        <w:gridCol w:w="35"/>
        <w:gridCol w:w="876"/>
        <w:gridCol w:w="74"/>
        <w:gridCol w:w="802"/>
        <w:gridCol w:w="110"/>
        <w:gridCol w:w="765"/>
        <w:gridCol w:w="148"/>
        <w:gridCol w:w="728"/>
        <w:gridCol w:w="185"/>
        <w:gridCol w:w="597"/>
        <w:gridCol w:w="840"/>
        <w:gridCol w:w="840"/>
        <w:gridCol w:w="2040"/>
      </w:tblGrid>
      <w:tr w:rsidR="00193EE4" w:rsidRPr="003036B1" w:rsidTr="007E2773">
        <w:trPr>
          <w:tblHeader/>
        </w:trPr>
        <w:tc>
          <w:tcPr>
            <w:tcW w:w="489" w:type="dxa"/>
            <w:vMerge w:val="restart"/>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w:t>
            </w:r>
          </w:p>
          <w:p w:rsidR="00193EE4" w:rsidRPr="003036B1" w:rsidRDefault="00193EE4" w:rsidP="00511F21">
            <w:pPr>
              <w:widowControl w:val="0"/>
              <w:autoSpaceDE w:val="0"/>
              <w:autoSpaceDN w:val="0"/>
              <w:adjustRightInd w:val="0"/>
              <w:jc w:val="center"/>
              <w:rPr>
                <w:sz w:val="21"/>
                <w:szCs w:val="21"/>
              </w:rPr>
            </w:pPr>
            <w:proofErr w:type="spellStart"/>
            <w:proofErr w:type="gramStart"/>
            <w:r w:rsidRPr="003036B1">
              <w:rPr>
                <w:sz w:val="21"/>
                <w:szCs w:val="21"/>
              </w:rPr>
              <w:t>п</w:t>
            </w:r>
            <w:proofErr w:type="spellEnd"/>
            <w:proofErr w:type="gramEnd"/>
            <w:r w:rsidRPr="003036B1">
              <w:rPr>
                <w:sz w:val="21"/>
                <w:szCs w:val="21"/>
              </w:rPr>
              <w:t>/</w:t>
            </w:r>
            <w:proofErr w:type="spellStart"/>
            <w:r w:rsidRPr="003036B1">
              <w:rPr>
                <w:sz w:val="21"/>
                <w:szCs w:val="21"/>
              </w:rPr>
              <w:t>п</w:t>
            </w:r>
            <w:proofErr w:type="spellEnd"/>
          </w:p>
        </w:tc>
        <w:tc>
          <w:tcPr>
            <w:tcW w:w="2751" w:type="dxa"/>
            <w:vMerge w:val="restart"/>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 xml:space="preserve">Цель, задача, мероприятие </w:t>
            </w:r>
          </w:p>
        </w:tc>
        <w:tc>
          <w:tcPr>
            <w:tcW w:w="882" w:type="dxa"/>
            <w:vMerge w:val="restart"/>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 xml:space="preserve">Срок реализации </w:t>
            </w:r>
          </w:p>
        </w:tc>
        <w:tc>
          <w:tcPr>
            <w:tcW w:w="2478" w:type="dxa"/>
            <w:vMerge w:val="restart"/>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Участник программы</w:t>
            </w:r>
          </w:p>
        </w:tc>
        <w:tc>
          <w:tcPr>
            <w:tcW w:w="6000" w:type="dxa"/>
            <w:gridSpan w:val="12"/>
            <w:tcBorders>
              <w:bottom w:val="single" w:sz="4" w:space="0" w:color="auto"/>
            </w:tcBorders>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 xml:space="preserve">Сумма расходов, тыс. руб. </w:t>
            </w:r>
          </w:p>
        </w:tc>
        <w:tc>
          <w:tcPr>
            <w:tcW w:w="840" w:type="dxa"/>
            <w:vMerge w:val="restart"/>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Источник финансирования</w:t>
            </w:r>
          </w:p>
        </w:tc>
        <w:tc>
          <w:tcPr>
            <w:tcW w:w="2040" w:type="dxa"/>
            <w:vMerge w:val="restart"/>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Ожидаемый результат реализации мероприятий</w:t>
            </w:r>
          </w:p>
        </w:tc>
      </w:tr>
      <w:tr w:rsidR="00193EE4" w:rsidRPr="003036B1" w:rsidTr="007E2773">
        <w:trPr>
          <w:tblHeader/>
        </w:trPr>
        <w:tc>
          <w:tcPr>
            <w:tcW w:w="489" w:type="dxa"/>
            <w:vMerge/>
            <w:shd w:val="clear" w:color="auto" w:fill="CCFFFF"/>
          </w:tcPr>
          <w:p w:rsidR="00193EE4" w:rsidRPr="003036B1" w:rsidRDefault="00193EE4" w:rsidP="00511F21">
            <w:pPr>
              <w:widowControl w:val="0"/>
              <w:autoSpaceDE w:val="0"/>
              <w:autoSpaceDN w:val="0"/>
              <w:adjustRightInd w:val="0"/>
              <w:jc w:val="center"/>
              <w:rPr>
                <w:sz w:val="21"/>
                <w:szCs w:val="21"/>
              </w:rPr>
            </w:pPr>
          </w:p>
        </w:tc>
        <w:tc>
          <w:tcPr>
            <w:tcW w:w="2751" w:type="dxa"/>
            <w:vMerge/>
            <w:shd w:val="clear" w:color="auto" w:fill="CCFFFF"/>
          </w:tcPr>
          <w:p w:rsidR="00193EE4" w:rsidRPr="003036B1" w:rsidRDefault="00193EE4" w:rsidP="00511F21">
            <w:pPr>
              <w:widowControl w:val="0"/>
              <w:autoSpaceDE w:val="0"/>
              <w:autoSpaceDN w:val="0"/>
              <w:adjustRightInd w:val="0"/>
              <w:jc w:val="center"/>
              <w:rPr>
                <w:sz w:val="21"/>
                <w:szCs w:val="21"/>
              </w:rPr>
            </w:pPr>
          </w:p>
        </w:tc>
        <w:tc>
          <w:tcPr>
            <w:tcW w:w="882" w:type="dxa"/>
            <w:vMerge/>
            <w:shd w:val="clear" w:color="auto" w:fill="CCFFFF"/>
          </w:tcPr>
          <w:p w:rsidR="00193EE4" w:rsidRPr="003036B1" w:rsidRDefault="00193EE4" w:rsidP="00511F21">
            <w:pPr>
              <w:widowControl w:val="0"/>
              <w:autoSpaceDE w:val="0"/>
              <w:autoSpaceDN w:val="0"/>
              <w:adjustRightInd w:val="0"/>
              <w:jc w:val="center"/>
              <w:rPr>
                <w:sz w:val="21"/>
                <w:szCs w:val="21"/>
              </w:rPr>
            </w:pPr>
          </w:p>
        </w:tc>
        <w:tc>
          <w:tcPr>
            <w:tcW w:w="2478" w:type="dxa"/>
            <w:vMerge/>
            <w:shd w:val="clear" w:color="auto" w:fill="CCFFFF"/>
          </w:tcPr>
          <w:p w:rsidR="00193EE4" w:rsidRPr="003036B1" w:rsidRDefault="00193EE4" w:rsidP="00511F21">
            <w:pPr>
              <w:widowControl w:val="0"/>
              <w:autoSpaceDE w:val="0"/>
              <w:autoSpaceDN w:val="0"/>
              <w:adjustRightInd w:val="0"/>
              <w:jc w:val="center"/>
              <w:rPr>
                <w:sz w:val="21"/>
                <w:szCs w:val="21"/>
              </w:rPr>
            </w:pPr>
          </w:p>
        </w:tc>
        <w:tc>
          <w:tcPr>
            <w:tcW w:w="875" w:type="dxa"/>
            <w:gridSpan w:val="2"/>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2016 год</w:t>
            </w:r>
          </w:p>
        </w:tc>
        <w:tc>
          <w:tcPr>
            <w:tcW w:w="876" w:type="dxa"/>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2017 год</w:t>
            </w:r>
          </w:p>
        </w:tc>
        <w:tc>
          <w:tcPr>
            <w:tcW w:w="876" w:type="dxa"/>
            <w:gridSpan w:val="2"/>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2018 год</w:t>
            </w:r>
          </w:p>
        </w:tc>
        <w:tc>
          <w:tcPr>
            <w:tcW w:w="875" w:type="dxa"/>
            <w:gridSpan w:val="2"/>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2019 год</w:t>
            </w:r>
          </w:p>
        </w:tc>
        <w:tc>
          <w:tcPr>
            <w:tcW w:w="876" w:type="dxa"/>
            <w:gridSpan w:val="2"/>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2020 год</w:t>
            </w:r>
          </w:p>
        </w:tc>
        <w:tc>
          <w:tcPr>
            <w:tcW w:w="782" w:type="dxa"/>
            <w:gridSpan w:val="2"/>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2021 год</w:t>
            </w:r>
          </w:p>
        </w:tc>
        <w:tc>
          <w:tcPr>
            <w:tcW w:w="840" w:type="dxa"/>
            <w:shd w:val="clear" w:color="auto" w:fill="auto"/>
          </w:tcPr>
          <w:p w:rsidR="00193EE4" w:rsidRPr="003036B1" w:rsidRDefault="00193EE4" w:rsidP="00511F21">
            <w:pPr>
              <w:widowControl w:val="0"/>
              <w:autoSpaceDE w:val="0"/>
              <w:autoSpaceDN w:val="0"/>
              <w:adjustRightInd w:val="0"/>
              <w:jc w:val="center"/>
              <w:rPr>
                <w:sz w:val="21"/>
                <w:szCs w:val="21"/>
              </w:rPr>
            </w:pPr>
            <w:r w:rsidRPr="003036B1">
              <w:rPr>
                <w:sz w:val="21"/>
                <w:szCs w:val="21"/>
              </w:rPr>
              <w:t>Всего</w:t>
            </w:r>
          </w:p>
        </w:tc>
        <w:tc>
          <w:tcPr>
            <w:tcW w:w="840" w:type="dxa"/>
            <w:vMerge/>
            <w:shd w:val="clear" w:color="auto" w:fill="CCFFFF"/>
          </w:tcPr>
          <w:p w:rsidR="00193EE4" w:rsidRPr="003036B1" w:rsidRDefault="00193EE4" w:rsidP="00511F21">
            <w:pPr>
              <w:widowControl w:val="0"/>
              <w:autoSpaceDE w:val="0"/>
              <w:autoSpaceDN w:val="0"/>
              <w:adjustRightInd w:val="0"/>
              <w:jc w:val="center"/>
              <w:rPr>
                <w:sz w:val="21"/>
                <w:szCs w:val="21"/>
              </w:rPr>
            </w:pPr>
          </w:p>
        </w:tc>
        <w:tc>
          <w:tcPr>
            <w:tcW w:w="2040" w:type="dxa"/>
            <w:vMerge/>
            <w:shd w:val="clear" w:color="auto" w:fill="CCFFFF"/>
          </w:tcPr>
          <w:p w:rsidR="00193EE4" w:rsidRPr="003036B1" w:rsidRDefault="00193EE4" w:rsidP="00511F21">
            <w:pPr>
              <w:widowControl w:val="0"/>
              <w:autoSpaceDE w:val="0"/>
              <w:autoSpaceDN w:val="0"/>
              <w:adjustRightInd w:val="0"/>
              <w:jc w:val="center"/>
              <w:rPr>
                <w:sz w:val="21"/>
                <w:szCs w:val="21"/>
              </w:rPr>
            </w:pPr>
          </w:p>
        </w:tc>
      </w:tr>
      <w:tr w:rsidR="00193EE4" w:rsidRPr="003036B1" w:rsidTr="007E2773">
        <w:tc>
          <w:tcPr>
            <w:tcW w:w="489" w:type="dxa"/>
          </w:tcPr>
          <w:p w:rsidR="00193EE4" w:rsidRPr="003036B1" w:rsidRDefault="00A361CA" w:rsidP="00511F21">
            <w:pPr>
              <w:widowControl w:val="0"/>
              <w:autoSpaceDE w:val="0"/>
              <w:autoSpaceDN w:val="0"/>
              <w:adjustRightInd w:val="0"/>
              <w:jc w:val="center"/>
              <w:rPr>
                <w:sz w:val="21"/>
                <w:szCs w:val="21"/>
              </w:rPr>
            </w:pPr>
            <w:r w:rsidRPr="003036B1">
              <w:rPr>
                <w:sz w:val="21"/>
                <w:szCs w:val="21"/>
              </w:rPr>
              <w:t>1</w:t>
            </w:r>
          </w:p>
        </w:tc>
        <w:tc>
          <w:tcPr>
            <w:tcW w:w="2751" w:type="dxa"/>
          </w:tcPr>
          <w:p w:rsidR="00193EE4" w:rsidRPr="003036B1" w:rsidRDefault="00A361CA" w:rsidP="00511F21">
            <w:pPr>
              <w:widowControl w:val="0"/>
              <w:autoSpaceDE w:val="0"/>
              <w:autoSpaceDN w:val="0"/>
              <w:adjustRightInd w:val="0"/>
              <w:jc w:val="center"/>
              <w:rPr>
                <w:sz w:val="21"/>
                <w:szCs w:val="21"/>
              </w:rPr>
            </w:pPr>
            <w:r w:rsidRPr="003036B1">
              <w:rPr>
                <w:sz w:val="21"/>
                <w:szCs w:val="21"/>
              </w:rPr>
              <w:t>2</w:t>
            </w:r>
          </w:p>
        </w:tc>
        <w:tc>
          <w:tcPr>
            <w:tcW w:w="882" w:type="dxa"/>
          </w:tcPr>
          <w:p w:rsidR="00193EE4" w:rsidRPr="003036B1" w:rsidRDefault="00A361CA" w:rsidP="00511F21">
            <w:pPr>
              <w:widowControl w:val="0"/>
              <w:autoSpaceDE w:val="0"/>
              <w:autoSpaceDN w:val="0"/>
              <w:adjustRightInd w:val="0"/>
              <w:jc w:val="center"/>
              <w:rPr>
                <w:sz w:val="21"/>
                <w:szCs w:val="21"/>
              </w:rPr>
            </w:pPr>
            <w:r w:rsidRPr="003036B1">
              <w:rPr>
                <w:sz w:val="21"/>
                <w:szCs w:val="21"/>
              </w:rPr>
              <w:t>3</w:t>
            </w:r>
          </w:p>
        </w:tc>
        <w:tc>
          <w:tcPr>
            <w:tcW w:w="2478" w:type="dxa"/>
          </w:tcPr>
          <w:p w:rsidR="00193EE4" w:rsidRPr="003036B1" w:rsidRDefault="00A361CA" w:rsidP="00511F21">
            <w:pPr>
              <w:widowControl w:val="0"/>
              <w:autoSpaceDE w:val="0"/>
              <w:autoSpaceDN w:val="0"/>
              <w:adjustRightInd w:val="0"/>
              <w:jc w:val="center"/>
              <w:rPr>
                <w:sz w:val="21"/>
                <w:szCs w:val="21"/>
              </w:rPr>
            </w:pPr>
            <w:r w:rsidRPr="003036B1">
              <w:rPr>
                <w:sz w:val="21"/>
                <w:szCs w:val="21"/>
              </w:rPr>
              <w:t>4</w:t>
            </w:r>
          </w:p>
        </w:tc>
        <w:tc>
          <w:tcPr>
            <w:tcW w:w="875" w:type="dxa"/>
            <w:gridSpan w:val="2"/>
          </w:tcPr>
          <w:p w:rsidR="00193EE4" w:rsidRPr="003036B1" w:rsidRDefault="00A361CA" w:rsidP="00511F21">
            <w:pPr>
              <w:widowControl w:val="0"/>
              <w:autoSpaceDE w:val="0"/>
              <w:autoSpaceDN w:val="0"/>
              <w:adjustRightInd w:val="0"/>
              <w:jc w:val="center"/>
              <w:rPr>
                <w:sz w:val="21"/>
                <w:szCs w:val="21"/>
              </w:rPr>
            </w:pPr>
            <w:r w:rsidRPr="003036B1">
              <w:rPr>
                <w:sz w:val="21"/>
                <w:szCs w:val="21"/>
              </w:rPr>
              <w:t>5</w:t>
            </w:r>
          </w:p>
        </w:tc>
        <w:tc>
          <w:tcPr>
            <w:tcW w:w="876" w:type="dxa"/>
          </w:tcPr>
          <w:p w:rsidR="00193EE4" w:rsidRPr="003036B1" w:rsidRDefault="00A361CA" w:rsidP="00511F21">
            <w:pPr>
              <w:widowControl w:val="0"/>
              <w:autoSpaceDE w:val="0"/>
              <w:autoSpaceDN w:val="0"/>
              <w:adjustRightInd w:val="0"/>
              <w:jc w:val="center"/>
              <w:rPr>
                <w:sz w:val="21"/>
                <w:szCs w:val="21"/>
              </w:rPr>
            </w:pPr>
            <w:r w:rsidRPr="003036B1">
              <w:rPr>
                <w:sz w:val="21"/>
                <w:szCs w:val="21"/>
              </w:rPr>
              <w:t>6</w:t>
            </w:r>
          </w:p>
        </w:tc>
        <w:tc>
          <w:tcPr>
            <w:tcW w:w="876" w:type="dxa"/>
            <w:gridSpan w:val="2"/>
          </w:tcPr>
          <w:p w:rsidR="00193EE4" w:rsidRPr="003036B1" w:rsidRDefault="00A361CA" w:rsidP="00511F21">
            <w:pPr>
              <w:widowControl w:val="0"/>
              <w:autoSpaceDE w:val="0"/>
              <w:autoSpaceDN w:val="0"/>
              <w:adjustRightInd w:val="0"/>
              <w:jc w:val="center"/>
              <w:rPr>
                <w:sz w:val="21"/>
                <w:szCs w:val="21"/>
              </w:rPr>
            </w:pPr>
            <w:r w:rsidRPr="003036B1">
              <w:rPr>
                <w:sz w:val="21"/>
                <w:szCs w:val="21"/>
              </w:rPr>
              <w:t>7</w:t>
            </w:r>
          </w:p>
        </w:tc>
        <w:tc>
          <w:tcPr>
            <w:tcW w:w="875" w:type="dxa"/>
            <w:gridSpan w:val="2"/>
          </w:tcPr>
          <w:p w:rsidR="00193EE4" w:rsidRPr="003036B1" w:rsidRDefault="00A361CA" w:rsidP="00511F21">
            <w:pPr>
              <w:widowControl w:val="0"/>
              <w:autoSpaceDE w:val="0"/>
              <w:autoSpaceDN w:val="0"/>
              <w:adjustRightInd w:val="0"/>
              <w:jc w:val="center"/>
              <w:rPr>
                <w:sz w:val="21"/>
                <w:szCs w:val="21"/>
              </w:rPr>
            </w:pPr>
            <w:r w:rsidRPr="003036B1">
              <w:rPr>
                <w:sz w:val="21"/>
                <w:szCs w:val="21"/>
              </w:rPr>
              <w:t>8</w:t>
            </w:r>
          </w:p>
        </w:tc>
        <w:tc>
          <w:tcPr>
            <w:tcW w:w="876" w:type="dxa"/>
            <w:gridSpan w:val="2"/>
          </w:tcPr>
          <w:p w:rsidR="00193EE4" w:rsidRPr="003036B1" w:rsidRDefault="00A361CA" w:rsidP="00511F21">
            <w:pPr>
              <w:widowControl w:val="0"/>
              <w:autoSpaceDE w:val="0"/>
              <w:autoSpaceDN w:val="0"/>
              <w:adjustRightInd w:val="0"/>
              <w:jc w:val="center"/>
              <w:rPr>
                <w:sz w:val="21"/>
                <w:szCs w:val="21"/>
              </w:rPr>
            </w:pPr>
            <w:r w:rsidRPr="003036B1">
              <w:rPr>
                <w:sz w:val="21"/>
                <w:szCs w:val="21"/>
              </w:rPr>
              <w:t>9</w:t>
            </w:r>
          </w:p>
        </w:tc>
        <w:tc>
          <w:tcPr>
            <w:tcW w:w="782" w:type="dxa"/>
            <w:gridSpan w:val="2"/>
          </w:tcPr>
          <w:p w:rsidR="00193EE4" w:rsidRPr="003036B1" w:rsidRDefault="00A361CA" w:rsidP="00511F21">
            <w:pPr>
              <w:widowControl w:val="0"/>
              <w:autoSpaceDE w:val="0"/>
              <w:autoSpaceDN w:val="0"/>
              <w:adjustRightInd w:val="0"/>
              <w:jc w:val="center"/>
              <w:rPr>
                <w:sz w:val="21"/>
                <w:szCs w:val="21"/>
              </w:rPr>
            </w:pPr>
            <w:r w:rsidRPr="003036B1">
              <w:rPr>
                <w:sz w:val="21"/>
                <w:szCs w:val="21"/>
              </w:rPr>
              <w:t>10</w:t>
            </w:r>
          </w:p>
        </w:tc>
        <w:tc>
          <w:tcPr>
            <w:tcW w:w="840" w:type="dxa"/>
          </w:tcPr>
          <w:p w:rsidR="00193EE4" w:rsidRPr="003036B1" w:rsidRDefault="00A361CA" w:rsidP="00511F21">
            <w:pPr>
              <w:widowControl w:val="0"/>
              <w:autoSpaceDE w:val="0"/>
              <w:autoSpaceDN w:val="0"/>
              <w:adjustRightInd w:val="0"/>
              <w:jc w:val="center"/>
              <w:rPr>
                <w:sz w:val="21"/>
                <w:szCs w:val="21"/>
              </w:rPr>
            </w:pPr>
            <w:r w:rsidRPr="003036B1">
              <w:rPr>
                <w:sz w:val="21"/>
                <w:szCs w:val="21"/>
              </w:rPr>
              <w:t>11</w:t>
            </w:r>
          </w:p>
        </w:tc>
        <w:tc>
          <w:tcPr>
            <w:tcW w:w="840" w:type="dxa"/>
          </w:tcPr>
          <w:p w:rsidR="00193EE4" w:rsidRPr="003036B1" w:rsidRDefault="00A361CA" w:rsidP="00511F21">
            <w:pPr>
              <w:widowControl w:val="0"/>
              <w:autoSpaceDE w:val="0"/>
              <w:autoSpaceDN w:val="0"/>
              <w:adjustRightInd w:val="0"/>
              <w:jc w:val="center"/>
              <w:rPr>
                <w:sz w:val="21"/>
                <w:szCs w:val="21"/>
              </w:rPr>
            </w:pPr>
            <w:r w:rsidRPr="003036B1">
              <w:rPr>
                <w:sz w:val="21"/>
                <w:szCs w:val="21"/>
              </w:rPr>
              <w:t>12</w:t>
            </w:r>
          </w:p>
        </w:tc>
        <w:tc>
          <w:tcPr>
            <w:tcW w:w="2040" w:type="dxa"/>
          </w:tcPr>
          <w:p w:rsidR="00193EE4" w:rsidRPr="003036B1" w:rsidRDefault="00A361CA" w:rsidP="00511F21">
            <w:pPr>
              <w:widowControl w:val="0"/>
              <w:autoSpaceDE w:val="0"/>
              <w:autoSpaceDN w:val="0"/>
              <w:adjustRightInd w:val="0"/>
              <w:jc w:val="center"/>
              <w:rPr>
                <w:sz w:val="21"/>
                <w:szCs w:val="21"/>
              </w:rPr>
            </w:pPr>
            <w:r w:rsidRPr="003036B1">
              <w:rPr>
                <w:sz w:val="21"/>
                <w:szCs w:val="21"/>
              </w:rPr>
              <w:t>13</w:t>
            </w:r>
          </w:p>
        </w:tc>
      </w:tr>
      <w:tr w:rsidR="00A44577" w:rsidRPr="003036B1" w:rsidTr="007E2773">
        <w:tc>
          <w:tcPr>
            <w:tcW w:w="15480" w:type="dxa"/>
            <w:gridSpan w:val="18"/>
            <w:tcBorders>
              <w:bottom w:val="single" w:sz="4" w:space="0" w:color="auto"/>
            </w:tcBorders>
          </w:tcPr>
          <w:p w:rsidR="00A44577" w:rsidRPr="003036B1" w:rsidRDefault="00622C3D" w:rsidP="003036B1">
            <w:pPr>
              <w:widowControl w:val="0"/>
              <w:autoSpaceDE w:val="0"/>
              <w:autoSpaceDN w:val="0"/>
              <w:adjustRightInd w:val="0"/>
              <w:spacing w:before="240"/>
              <w:jc w:val="center"/>
              <w:rPr>
                <w:sz w:val="21"/>
                <w:szCs w:val="21"/>
              </w:rPr>
            </w:pPr>
            <w:r w:rsidRPr="003036B1">
              <w:rPr>
                <w:sz w:val="21"/>
                <w:szCs w:val="21"/>
              </w:rPr>
              <w:t>Под</w:t>
            </w:r>
            <w:r w:rsidR="00A44577" w:rsidRPr="003036B1">
              <w:rPr>
                <w:sz w:val="21"/>
                <w:szCs w:val="21"/>
              </w:rPr>
              <w:t>программа</w:t>
            </w:r>
            <w:r w:rsidRPr="003036B1">
              <w:rPr>
                <w:sz w:val="21"/>
                <w:szCs w:val="21"/>
              </w:rPr>
              <w:t xml:space="preserve"> 1</w:t>
            </w:r>
            <w:r w:rsidR="00A44577" w:rsidRPr="003036B1">
              <w:rPr>
                <w:sz w:val="21"/>
                <w:szCs w:val="21"/>
              </w:rPr>
              <w:t xml:space="preserve"> </w:t>
            </w:r>
            <w:r w:rsidRPr="003036B1">
              <w:rPr>
                <w:sz w:val="21"/>
                <w:szCs w:val="21"/>
              </w:rPr>
              <w:t>«Поддержка и развитие малого и среднего предпринимательства в Ребрихинском районе» на 2016-2021 годы</w:t>
            </w:r>
          </w:p>
        </w:tc>
      </w:tr>
      <w:tr w:rsidR="00A361CA" w:rsidRPr="003036B1" w:rsidTr="00456D0A">
        <w:trPr>
          <w:cantSplit/>
          <w:trHeight w:val="1134"/>
        </w:trPr>
        <w:tc>
          <w:tcPr>
            <w:tcW w:w="489" w:type="dxa"/>
            <w:tcBorders>
              <w:bottom w:val="single" w:sz="4" w:space="0" w:color="auto"/>
            </w:tcBorders>
            <w:shd w:val="clear" w:color="auto" w:fill="FFFFFF"/>
          </w:tcPr>
          <w:p w:rsidR="00A361CA" w:rsidRPr="003036B1" w:rsidRDefault="00A44577" w:rsidP="00511F21">
            <w:pPr>
              <w:widowControl w:val="0"/>
              <w:autoSpaceDE w:val="0"/>
              <w:autoSpaceDN w:val="0"/>
              <w:adjustRightInd w:val="0"/>
              <w:jc w:val="center"/>
              <w:rPr>
                <w:sz w:val="21"/>
                <w:szCs w:val="21"/>
              </w:rPr>
            </w:pPr>
            <w:r w:rsidRPr="003036B1">
              <w:rPr>
                <w:sz w:val="21"/>
                <w:szCs w:val="21"/>
              </w:rPr>
              <w:t>1</w:t>
            </w:r>
          </w:p>
        </w:tc>
        <w:tc>
          <w:tcPr>
            <w:tcW w:w="2751" w:type="dxa"/>
            <w:tcBorders>
              <w:bottom w:val="single" w:sz="4" w:space="0" w:color="auto"/>
            </w:tcBorders>
            <w:shd w:val="clear" w:color="auto" w:fill="FFFFFF"/>
          </w:tcPr>
          <w:p w:rsidR="00A361CA" w:rsidRPr="003036B1" w:rsidRDefault="00162915" w:rsidP="00797D57">
            <w:pPr>
              <w:widowControl w:val="0"/>
              <w:autoSpaceDE w:val="0"/>
              <w:autoSpaceDN w:val="0"/>
              <w:adjustRightInd w:val="0"/>
              <w:rPr>
                <w:sz w:val="21"/>
                <w:szCs w:val="21"/>
              </w:rPr>
            </w:pPr>
            <w:r w:rsidRPr="003036B1">
              <w:rPr>
                <w:sz w:val="21"/>
                <w:szCs w:val="21"/>
              </w:rPr>
              <w:t>Цель</w:t>
            </w:r>
            <w:r w:rsidR="00622C3D" w:rsidRPr="003036B1">
              <w:rPr>
                <w:sz w:val="21"/>
                <w:szCs w:val="21"/>
              </w:rPr>
              <w:t xml:space="preserve"> </w:t>
            </w:r>
          </w:p>
          <w:p w:rsidR="00622C3D" w:rsidRPr="003036B1" w:rsidRDefault="00622C3D" w:rsidP="00797D57">
            <w:pPr>
              <w:widowControl w:val="0"/>
              <w:autoSpaceDE w:val="0"/>
              <w:autoSpaceDN w:val="0"/>
              <w:adjustRightInd w:val="0"/>
              <w:rPr>
                <w:sz w:val="21"/>
                <w:szCs w:val="21"/>
              </w:rPr>
            </w:pPr>
            <w:r w:rsidRPr="003036B1">
              <w:rPr>
                <w:sz w:val="21"/>
                <w:szCs w:val="21"/>
              </w:rPr>
              <w:t>Создание благоприятных условий для устойчивого функционирования и развития малого и среднего предпринимательства на территории Ребрихинского района</w:t>
            </w:r>
            <w:r w:rsidR="00162915" w:rsidRPr="003036B1">
              <w:rPr>
                <w:sz w:val="21"/>
                <w:szCs w:val="21"/>
              </w:rPr>
              <w:t>.</w:t>
            </w:r>
          </w:p>
        </w:tc>
        <w:tc>
          <w:tcPr>
            <w:tcW w:w="882" w:type="dxa"/>
            <w:tcBorders>
              <w:bottom w:val="single" w:sz="4" w:space="0" w:color="auto"/>
            </w:tcBorders>
            <w:shd w:val="clear" w:color="auto" w:fill="FFFFFF"/>
            <w:vAlign w:val="center"/>
          </w:tcPr>
          <w:p w:rsidR="00A361CA" w:rsidRPr="003036B1" w:rsidRDefault="005D0194" w:rsidP="00456D0A">
            <w:pPr>
              <w:widowControl w:val="0"/>
              <w:autoSpaceDE w:val="0"/>
              <w:autoSpaceDN w:val="0"/>
              <w:adjustRightInd w:val="0"/>
              <w:rPr>
                <w:sz w:val="21"/>
                <w:szCs w:val="21"/>
              </w:rPr>
            </w:pPr>
            <w:r w:rsidRPr="003036B1">
              <w:rPr>
                <w:sz w:val="21"/>
                <w:szCs w:val="21"/>
              </w:rPr>
              <w:t>2016 – 2021 г</w:t>
            </w:r>
            <w:r w:rsidR="00456D0A">
              <w:rPr>
                <w:sz w:val="21"/>
                <w:szCs w:val="21"/>
              </w:rPr>
              <w:t>оды</w:t>
            </w:r>
          </w:p>
        </w:tc>
        <w:tc>
          <w:tcPr>
            <w:tcW w:w="2478" w:type="dxa"/>
            <w:tcBorders>
              <w:bottom w:val="single" w:sz="4" w:space="0" w:color="auto"/>
            </w:tcBorders>
            <w:shd w:val="clear" w:color="auto" w:fill="FFFFFF"/>
          </w:tcPr>
          <w:p w:rsidR="00A361CA" w:rsidRPr="003036B1" w:rsidRDefault="00A361CA" w:rsidP="005D5680">
            <w:pPr>
              <w:widowControl w:val="0"/>
              <w:autoSpaceDE w:val="0"/>
              <w:autoSpaceDN w:val="0"/>
              <w:adjustRightInd w:val="0"/>
              <w:rPr>
                <w:sz w:val="21"/>
                <w:szCs w:val="21"/>
              </w:rPr>
            </w:pPr>
          </w:p>
        </w:tc>
        <w:tc>
          <w:tcPr>
            <w:tcW w:w="875" w:type="dxa"/>
            <w:gridSpan w:val="2"/>
            <w:tcBorders>
              <w:bottom w:val="single" w:sz="4" w:space="0" w:color="auto"/>
            </w:tcBorders>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876" w:type="dxa"/>
            <w:tcBorders>
              <w:bottom w:val="single" w:sz="4" w:space="0" w:color="auto"/>
            </w:tcBorders>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876" w:type="dxa"/>
            <w:gridSpan w:val="2"/>
            <w:tcBorders>
              <w:bottom w:val="single" w:sz="4" w:space="0" w:color="auto"/>
            </w:tcBorders>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875" w:type="dxa"/>
            <w:gridSpan w:val="2"/>
            <w:tcBorders>
              <w:bottom w:val="single" w:sz="4" w:space="0" w:color="auto"/>
            </w:tcBorders>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876" w:type="dxa"/>
            <w:gridSpan w:val="2"/>
            <w:tcBorders>
              <w:bottom w:val="single" w:sz="4" w:space="0" w:color="auto"/>
            </w:tcBorders>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782" w:type="dxa"/>
            <w:gridSpan w:val="2"/>
            <w:tcBorders>
              <w:bottom w:val="single" w:sz="4" w:space="0" w:color="auto"/>
            </w:tcBorders>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840" w:type="dxa"/>
            <w:tcBorders>
              <w:bottom w:val="single" w:sz="4" w:space="0" w:color="auto"/>
            </w:tcBorders>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840" w:type="dxa"/>
            <w:tcBorders>
              <w:bottom w:val="single" w:sz="4" w:space="0" w:color="auto"/>
            </w:tcBorders>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2040" w:type="dxa"/>
            <w:tcBorders>
              <w:bottom w:val="single" w:sz="4" w:space="0" w:color="auto"/>
            </w:tcBorders>
            <w:shd w:val="clear" w:color="auto" w:fill="FFFFFF"/>
          </w:tcPr>
          <w:p w:rsidR="00A361CA" w:rsidRPr="003036B1" w:rsidRDefault="00A361CA" w:rsidP="00511F21">
            <w:pPr>
              <w:widowControl w:val="0"/>
              <w:autoSpaceDE w:val="0"/>
              <w:autoSpaceDN w:val="0"/>
              <w:adjustRightInd w:val="0"/>
              <w:jc w:val="center"/>
              <w:rPr>
                <w:sz w:val="21"/>
                <w:szCs w:val="21"/>
              </w:rPr>
            </w:pPr>
          </w:p>
        </w:tc>
      </w:tr>
      <w:tr w:rsidR="00A361CA" w:rsidRPr="003036B1" w:rsidTr="00456D0A">
        <w:trPr>
          <w:cantSplit/>
          <w:trHeight w:val="1134"/>
        </w:trPr>
        <w:tc>
          <w:tcPr>
            <w:tcW w:w="489" w:type="dxa"/>
            <w:shd w:val="clear" w:color="auto" w:fill="FFFFFF"/>
          </w:tcPr>
          <w:p w:rsidR="00A361CA" w:rsidRPr="003036B1" w:rsidRDefault="006D437D" w:rsidP="00511F21">
            <w:pPr>
              <w:widowControl w:val="0"/>
              <w:autoSpaceDE w:val="0"/>
              <w:autoSpaceDN w:val="0"/>
              <w:adjustRightInd w:val="0"/>
              <w:jc w:val="center"/>
              <w:rPr>
                <w:sz w:val="21"/>
                <w:szCs w:val="21"/>
              </w:rPr>
            </w:pPr>
            <w:r w:rsidRPr="003036B1">
              <w:rPr>
                <w:sz w:val="21"/>
                <w:szCs w:val="21"/>
              </w:rPr>
              <w:t>2</w:t>
            </w:r>
          </w:p>
        </w:tc>
        <w:tc>
          <w:tcPr>
            <w:tcW w:w="2751" w:type="dxa"/>
            <w:shd w:val="clear" w:color="auto" w:fill="FFFFFF"/>
          </w:tcPr>
          <w:p w:rsidR="00A361CA" w:rsidRPr="003036B1" w:rsidRDefault="00162915" w:rsidP="00797D57">
            <w:pPr>
              <w:widowControl w:val="0"/>
              <w:autoSpaceDE w:val="0"/>
              <w:autoSpaceDN w:val="0"/>
              <w:adjustRightInd w:val="0"/>
              <w:rPr>
                <w:sz w:val="21"/>
                <w:szCs w:val="21"/>
              </w:rPr>
            </w:pPr>
            <w:r w:rsidRPr="003036B1">
              <w:rPr>
                <w:sz w:val="21"/>
                <w:szCs w:val="21"/>
              </w:rPr>
              <w:t>Задача 1</w:t>
            </w:r>
          </w:p>
          <w:p w:rsidR="00622C3D" w:rsidRPr="003036B1" w:rsidRDefault="00797D57" w:rsidP="00797D57">
            <w:pPr>
              <w:widowControl w:val="0"/>
              <w:autoSpaceDE w:val="0"/>
              <w:autoSpaceDN w:val="0"/>
              <w:adjustRightInd w:val="0"/>
              <w:rPr>
                <w:sz w:val="21"/>
                <w:szCs w:val="21"/>
              </w:rPr>
            </w:pPr>
            <w:r w:rsidRPr="003036B1">
              <w:rPr>
                <w:sz w:val="21"/>
                <w:szCs w:val="21"/>
              </w:rPr>
              <w:t>Р</w:t>
            </w:r>
            <w:r w:rsidR="006D437D" w:rsidRPr="003036B1">
              <w:rPr>
                <w:sz w:val="21"/>
                <w:szCs w:val="21"/>
              </w:rPr>
              <w:t>азвитие инфраструктуры поддержки малого и среднего предпринимательства в Ребрихинском районе</w:t>
            </w:r>
            <w:r w:rsidR="00162915" w:rsidRPr="003036B1">
              <w:rPr>
                <w:sz w:val="21"/>
                <w:szCs w:val="21"/>
              </w:rPr>
              <w:t>.</w:t>
            </w:r>
          </w:p>
        </w:tc>
        <w:tc>
          <w:tcPr>
            <w:tcW w:w="882" w:type="dxa"/>
            <w:shd w:val="clear" w:color="auto" w:fill="FFFFFF"/>
            <w:vAlign w:val="center"/>
          </w:tcPr>
          <w:p w:rsidR="00A361CA" w:rsidRPr="003036B1" w:rsidRDefault="005D0194" w:rsidP="00456D0A">
            <w:pPr>
              <w:widowControl w:val="0"/>
              <w:autoSpaceDE w:val="0"/>
              <w:autoSpaceDN w:val="0"/>
              <w:adjustRightInd w:val="0"/>
              <w:rPr>
                <w:sz w:val="21"/>
                <w:szCs w:val="21"/>
              </w:rPr>
            </w:pPr>
            <w:r w:rsidRPr="003036B1">
              <w:rPr>
                <w:sz w:val="21"/>
                <w:szCs w:val="21"/>
              </w:rPr>
              <w:t xml:space="preserve">2016 – 2021 </w:t>
            </w:r>
            <w:r w:rsidR="00456D0A" w:rsidRPr="003036B1">
              <w:rPr>
                <w:sz w:val="21"/>
                <w:szCs w:val="21"/>
              </w:rPr>
              <w:t>г</w:t>
            </w:r>
            <w:r w:rsidR="00456D0A">
              <w:rPr>
                <w:sz w:val="21"/>
                <w:szCs w:val="21"/>
              </w:rPr>
              <w:t>оды</w:t>
            </w:r>
          </w:p>
        </w:tc>
        <w:tc>
          <w:tcPr>
            <w:tcW w:w="2478" w:type="dxa"/>
            <w:shd w:val="clear" w:color="auto" w:fill="FFFFFF"/>
          </w:tcPr>
          <w:p w:rsidR="00A361CA" w:rsidRPr="003036B1" w:rsidRDefault="00A361CA" w:rsidP="005D5680">
            <w:pPr>
              <w:widowControl w:val="0"/>
              <w:autoSpaceDE w:val="0"/>
              <w:autoSpaceDN w:val="0"/>
              <w:adjustRightInd w:val="0"/>
              <w:rPr>
                <w:sz w:val="21"/>
                <w:szCs w:val="21"/>
              </w:rPr>
            </w:pPr>
          </w:p>
        </w:tc>
        <w:tc>
          <w:tcPr>
            <w:tcW w:w="875" w:type="dxa"/>
            <w:gridSpan w:val="2"/>
            <w:shd w:val="clear" w:color="auto" w:fill="FFFFFF"/>
            <w:vAlign w:val="center"/>
          </w:tcPr>
          <w:p w:rsidR="00A361CA" w:rsidRPr="003036B1" w:rsidRDefault="00A361CA" w:rsidP="00511F21">
            <w:pPr>
              <w:widowControl w:val="0"/>
              <w:autoSpaceDE w:val="0"/>
              <w:autoSpaceDN w:val="0"/>
              <w:adjustRightInd w:val="0"/>
              <w:jc w:val="center"/>
              <w:rPr>
                <w:sz w:val="21"/>
                <w:szCs w:val="21"/>
              </w:rPr>
            </w:pPr>
          </w:p>
        </w:tc>
        <w:tc>
          <w:tcPr>
            <w:tcW w:w="876" w:type="dxa"/>
            <w:shd w:val="clear" w:color="auto" w:fill="FFFFFF"/>
            <w:vAlign w:val="center"/>
          </w:tcPr>
          <w:p w:rsidR="00A361CA" w:rsidRPr="003036B1" w:rsidRDefault="00A361CA" w:rsidP="00511F21">
            <w:pPr>
              <w:widowControl w:val="0"/>
              <w:autoSpaceDE w:val="0"/>
              <w:autoSpaceDN w:val="0"/>
              <w:adjustRightInd w:val="0"/>
              <w:jc w:val="center"/>
              <w:rPr>
                <w:sz w:val="21"/>
                <w:szCs w:val="21"/>
              </w:rPr>
            </w:pPr>
          </w:p>
        </w:tc>
        <w:tc>
          <w:tcPr>
            <w:tcW w:w="876" w:type="dxa"/>
            <w:gridSpan w:val="2"/>
            <w:shd w:val="clear" w:color="auto" w:fill="FFFFFF"/>
            <w:vAlign w:val="center"/>
          </w:tcPr>
          <w:p w:rsidR="00A361CA" w:rsidRPr="003036B1" w:rsidRDefault="00A361CA" w:rsidP="00511F21">
            <w:pPr>
              <w:widowControl w:val="0"/>
              <w:autoSpaceDE w:val="0"/>
              <w:autoSpaceDN w:val="0"/>
              <w:adjustRightInd w:val="0"/>
              <w:jc w:val="center"/>
              <w:rPr>
                <w:sz w:val="21"/>
                <w:szCs w:val="21"/>
              </w:rPr>
            </w:pPr>
          </w:p>
        </w:tc>
        <w:tc>
          <w:tcPr>
            <w:tcW w:w="875" w:type="dxa"/>
            <w:gridSpan w:val="2"/>
            <w:shd w:val="clear" w:color="auto" w:fill="FFFFFF"/>
            <w:vAlign w:val="center"/>
          </w:tcPr>
          <w:p w:rsidR="00A361CA" w:rsidRPr="003036B1" w:rsidRDefault="00A361CA" w:rsidP="00511F21">
            <w:pPr>
              <w:widowControl w:val="0"/>
              <w:autoSpaceDE w:val="0"/>
              <w:autoSpaceDN w:val="0"/>
              <w:adjustRightInd w:val="0"/>
              <w:jc w:val="center"/>
              <w:rPr>
                <w:sz w:val="21"/>
                <w:szCs w:val="21"/>
              </w:rPr>
            </w:pPr>
          </w:p>
        </w:tc>
        <w:tc>
          <w:tcPr>
            <w:tcW w:w="876" w:type="dxa"/>
            <w:gridSpan w:val="2"/>
            <w:shd w:val="clear" w:color="auto" w:fill="FFFFFF"/>
            <w:vAlign w:val="center"/>
          </w:tcPr>
          <w:p w:rsidR="00A361CA" w:rsidRPr="003036B1" w:rsidRDefault="00A361CA" w:rsidP="00511F21">
            <w:pPr>
              <w:widowControl w:val="0"/>
              <w:autoSpaceDE w:val="0"/>
              <w:autoSpaceDN w:val="0"/>
              <w:adjustRightInd w:val="0"/>
              <w:jc w:val="center"/>
              <w:rPr>
                <w:sz w:val="21"/>
                <w:szCs w:val="21"/>
              </w:rPr>
            </w:pPr>
          </w:p>
        </w:tc>
        <w:tc>
          <w:tcPr>
            <w:tcW w:w="782" w:type="dxa"/>
            <w:gridSpan w:val="2"/>
            <w:shd w:val="clear" w:color="auto" w:fill="FFFFFF"/>
            <w:vAlign w:val="center"/>
          </w:tcPr>
          <w:p w:rsidR="00A361CA" w:rsidRPr="003036B1" w:rsidRDefault="00A361CA" w:rsidP="00511F21">
            <w:pPr>
              <w:widowControl w:val="0"/>
              <w:autoSpaceDE w:val="0"/>
              <w:autoSpaceDN w:val="0"/>
              <w:adjustRightInd w:val="0"/>
              <w:jc w:val="center"/>
              <w:rPr>
                <w:sz w:val="21"/>
                <w:szCs w:val="21"/>
              </w:rPr>
            </w:pPr>
          </w:p>
        </w:tc>
        <w:tc>
          <w:tcPr>
            <w:tcW w:w="840" w:type="dxa"/>
            <w:shd w:val="clear" w:color="auto" w:fill="FFFFFF"/>
            <w:vAlign w:val="center"/>
          </w:tcPr>
          <w:p w:rsidR="00A361CA" w:rsidRPr="003036B1" w:rsidRDefault="00A361CA" w:rsidP="00511F21">
            <w:pPr>
              <w:widowControl w:val="0"/>
              <w:autoSpaceDE w:val="0"/>
              <w:autoSpaceDN w:val="0"/>
              <w:adjustRightInd w:val="0"/>
              <w:jc w:val="center"/>
              <w:rPr>
                <w:sz w:val="21"/>
                <w:szCs w:val="21"/>
              </w:rPr>
            </w:pPr>
          </w:p>
        </w:tc>
        <w:tc>
          <w:tcPr>
            <w:tcW w:w="840" w:type="dxa"/>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2040" w:type="dxa"/>
            <w:shd w:val="clear" w:color="auto" w:fill="FFFFFF"/>
          </w:tcPr>
          <w:p w:rsidR="00A361CA" w:rsidRPr="003036B1" w:rsidRDefault="00A361CA" w:rsidP="00511F21">
            <w:pPr>
              <w:widowControl w:val="0"/>
              <w:autoSpaceDE w:val="0"/>
              <w:autoSpaceDN w:val="0"/>
              <w:adjustRightInd w:val="0"/>
              <w:jc w:val="center"/>
              <w:rPr>
                <w:sz w:val="21"/>
                <w:szCs w:val="21"/>
              </w:rPr>
            </w:pPr>
          </w:p>
        </w:tc>
      </w:tr>
      <w:tr w:rsidR="005D0194" w:rsidRPr="003036B1" w:rsidTr="00456D0A">
        <w:trPr>
          <w:cantSplit/>
          <w:trHeight w:val="1134"/>
        </w:trPr>
        <w:tc>
          <w:tcPr>
            <w:tcW w:w="489" w:type="dxa"/>
            <w:tcBorders>
              <w:bottom w:val="single" w:sz="4" w:space="0" w:color="auto"/>
            </w:tcBorders>
          </w:tcPr>
          <w:p w:rsidR="005D0194" w:rsidRPr="003036B1" w:rsidRDefault="005D0194" w:rsidP="00511F21">
            <w:pPr>
              <w:widowControl w:val="0"/>
              <w:autoSpaceDE w:val="0"/>
              <w:autoSpaceDN w:val="0"/>
              <w:adjustRightInd w:val="0"/>
              <w:jc w:val="center"/>
              <w:rPr>
                <w:sz w:val="21"/>
                <w:szCs w:val="21"/>
              </w:rPr>
            </w:pPr>
            <w:r w:rsidRPr="003036B1">
              <w:rPr>
                <w:sz w:val="21"/>
                <w:szCs w:val="21"/>
              </w:rPr>
              <w:t>3</w:t>
            </w:r>
          </w:p>
        </w:tc>
        <w:tc>
          <w:tcPr>
            <w:tcW w:w="2751" w:type="dxa"/>
            <w:tcBorders>
              <w:bottom w:val="single" w:sz="4" w:space="0" w:color="auto"/>
            </w:tcBorders>
          </w:tcPr>
          <w:p w:rsidR="005D0194" w:rsidRPr="003036B1" w:rsidRDefault="005D0194" w:rsidP="00797D57">
            <w:pPr>
              <w:widowControl w:val="0"/>
              <w:autoSpaceDE w:val="0"/>
              <w:autoSpaceDN w:val="0"/>
              <w:adjustRightInd w:val="0"/>
              <w:rPr>
                <w:sz w:val="21"/>
                <w:szCs w:val="21"/>
              </w:rPr>
            </w:pPr>
            <w:r w:rsidRPr="003036B1">
              <w:rPr>
                <w:sz w:val="21"/>
                <w:szCs w:val="21"/>
              </w:rPr>
              <w:t>Мероприятие 1.</w:t>
            </w:r>
            <w:r w:rsidR="004E4D3A" w:rsidRPr="003036B1">
              <w:rPr>
                <w:sz w:val="21"/>
                <w:szCs w:val="21"/>
              </w:rPr>
              <w:t>1</w:t>
            </w:r>
          </w:p>
          <w:p w:rsidR="005D0194" w:rsidRPr="003036B1" w:rsidRDefault="005D0194" w:rsidP="00797D57">
            <w:pPr>
              <w:widowControl w:val="0"/>
              <w:autoSpaceDE w:val="0"/>
              <w:autoSpaceDN w:val="0"/>
              <w:adjustRightInd w:val="0"/>
              <w:rPr>
                <w:sz w:val="21"/>
                <w:szCs w:val="21"/>
              </w:rPr>
            </w:pPr>
            <w:r w:rsidRPr="003036B1">
              <w:rPr>
                <w:sz w:val="21"/>
                <w:szCs w:val="21"/>
              </w:rPr>
              <w:t>Увеличение количества и качества  оказанных услуг информационно-консультационным центром</w:t>
            </w:r>
            <w:r w:rsidR="00162915" w:rsidRPr="003036B1">
              <w:rPr>
                <w:sz w:val="21"/>
                <w:szCs w:val="21"/>
              </w:rPr>
              <w:t>.</w:t>
            </w:r>
          </w:p>
        </w:tc>
        <w:tc>
          <w:tcPr>
            <w:tcW w:w="882" w:type="dxa"/>
            <w:tcBorders>
              <w:bottom w:val="single" w:sz="4" w:space="0" w:color="auto"/>
            </w:tcBorders>
            <w:vAlign w:val="center"/>
          </w:tcPr>
          <w:p w:rsidR="005D0194" w:rsidRPr="003036B1" w:rsidRDefault="005D0194" w:rsidP="00456D0A">
            <w:pPr>
              <w:widowControl w:val="0"/>
              <w:autoSpaceDE w:val="0"/>
              <w:autoSpaceDN w:val="0"/>
              <w:adjustRightInd w:val="0"/>
              <w:rPr>
                <w:sz w:val="21"/>
                <w:szCs w:val="21"/>
              </w:rPr>
            </w:pPr>
            <w:r w:rsidRPr="003036B1">
              <w:rPr>
                <w:sz w:val="21"/>
                <w:szCs w:val="21"/>
              </w:rPr>
              <w:t xml:space="preserve">2016 – 2021 </w:t>
            </w:r>
            <w:r w:rsidR="00456D0A" w:rsidRPr="003036B1">
              <w:rPr>
                <w:sz w:val="21"/>
                <w:szCs w:val="21"/>
              </w:rPr>
              <w:t>г</w:t>
            </w:r>
            <w:r w:rsidR="00456D0A">
              <w:rPr>
                <w:sz w:val="21"/>
                <w:szCs w:val="21"/>
              </w:rPr>
              <w:t>оды</w:t>
            </w:r>
          </w:p>
        </w:tc>
        <w:tc>
          <w:tcPr>
            <w:tcW w:w="2478" w:type="dxa"/>
            <w:tcBorders>
              <w:bottom w:val="single" w:sz="4" w:space="0" w:color="auto"/>
            </w:tcBorders>
          </w:tcPr>
          <w:p w:rsidR="005D0194" w:rsidRPr="003036B1" w:rsidRDefault="005D0194" w:rsidP="005D5680">
            <w:pPr>
              <w:widowControl w:val="0"/>
              <w:autoSpaceDE w:val="0"/>
              <w:autoSpaceDN w:val="0"/>
              <w:adjustRightInd w:val="0"/>
              <w:rPr>
                <w:sz w:val="21"/>
                <w:szCs w:val="21"/>
              </w:rPr>
            </w:pPr>
          </w:p>
          <w:p w:rsidR="005D0194" w:rsidRPr="003036B1" w:rsidRDefault="005D0194" w:rsidP="005D5680">
            <w:pPr>
              <w:widowControl w:val="0"/>
              <w:autoSpaceDE w:val="0"/>
              <w:autoSpaceDN w:val="0"/>
              <w:adjustRightInd w:val="0"/>
              <w:rPr>
                <w:sz w:val="21"/>
                <w:szCs w:val="21"/>
              </w:rPr>
            </w:pPr>
          </w:p>
          <w:p w:rsidR="005D0194" w:rsidRPr="003036B1" w:rsidRDefault="005D0194" w:rsidP="005D5680">
            <w:pPr>
              <w:widowControl w:val="0"/>
              <w:autoSpaceDE w:val="0"/>
              <w:autoSpaceDN w:val="0"/>
              <w:adjustRightInd w:val="0"/>
              <w:rPr>
                <w:sz w:val="21"/>
                <w:szCs w:val="21"/>
              </w:rPr>
            </w:pPr>
          </w:p>
          <w:p w:rsidR="005D0194" w:rsidRPr="003036B1" w:rsidRDefault="005D0194" w:rsidP="005D5680">
            <w:pPr>
              <w:widowControl w:val="0"/>
              <w:autoSpaceDE w:val="0"/>
              <w:autoSpaceDN w:val="0"/>
              <w:adjustRightInd w:val="0"/>
              <w:rPr>
                <w:sz w:val="21"/>
                <w:szCs w:val="21"/>
              </w:rPr>
            </w:pPr>
            <w:r w:rsidRPr="003036B1">
              <w:rPr>
                <w:sz w:val="21"/>
                <w:szCs w:val="21"/>
              </w:rPr>
              <w:t>ИКЦ</w:t>
            </w:r>
            <w:r w:rsidR="007B4DD6" w:rsidRPr="003036B1">
              <w:rPr>
                <w:sz w:val="21"/>
                <w:szCs w:val="21"/>
              </w:rPr>
              <w:t xml:space="preserve"> (по согласованию)</w:t>
            </w:r>
          </w:p>
        </w:tc>
        <w:tc>
          <w:tcPr>
            <w:tcW w:w="6840" w:type="dxa"/>
            <w:gridSpan w:val="13"/>
            <w:tcBorders>
              <w:bottom w:val="single" w:sz="4" w:space="0" w:color="auto"/>
            </w:tcBorders>
            <w:vAlign w:val="center"/>
          </w:tcPr>
          <w:p w:rsidR="005D0194" w:rsidRPr="003036B1" w:rsidRDefault="005D0194" w:rsidP="00511F21">
            <w:pPr>
              <w:widowControl w:val="0"/>
              <w:autoSpaceDE w:val="0"/>
              <w:autoSpaceDN w:val="0"/>
              <w:adjustRightInd w:val="0"/>
              <w:jc w:val="center"/>
              <w:rPr>
                <w:sz w:val="21"/>
                <w:szCs w:val="21"/>
              </w:rPr>
            </w:pPr>
            <w:r w:rsidRPr="003036B1">
              <w:rPr>
                <w:sz w:val="21"/>
                <w:szCs w:val="21"/>
              </w:rPr>
              <w:t>Денежные средства на реализацию мероприяти</w:t>
            </w:r>
            <w:r w:rsidR="00DF1652" w:rsidRPr="003036B1">
              <w:rPr>
                <w:sz w:val="21"/>
                <w:szCs w:val="21"/>
              </w:rPr>
              <w:t>я</w:t>
            </w:r>
            <w:r w:rsidRPr="003036B1">
              <w:rPr>
                <w:sz w:val="21"/>
                <w:szCs w:val="21"/>
              </w:rPr>
              <w:t xml:space="preserve"> не требуются</w:t>
            </w:r>
          </w:p>
        </w:tc>
        <w:tc>
          <w:tcPr>
            <w:tcW w:w="2040" w:type="dxa"/>
            <w:tcBorders>
              <w:bottom w:val="single" w:sz="4" w:space="0" w:color="auto"/>
            </w:tcBorders>
          </w:tcPr>
          <w:p w:rsidR="005D0194" w:rsidRPr="003036B1" w:rsidRDefault="007B4DD6" w:rsidP="00A01548">
            <w:pPr>
              <w:widowControl w:val="0"/>
              <w:autoSpaceDE w:val="0"/>
              <w:autoSpaceDN w:val="0"/>
              <w:adjustRightInd w:val="0"/>
              <w:jc w:val="center"/>
              <w:rPr>
                <w:sz w:val="21"/>
                <w:szCs w:val="21"/>
              </w:rPr>
            </w:pPr>
            <w:r w:rsidRPr="003036B1">
              <w:rPr>
                <w:sz w:val="21"/>
                <w:szCs w:val="21"/>
              </w:rPr>
              <w:t>У</w:t>
            </w:r>
            <w:r w:rsidR="004223EC" w:rsidRPr="003036B1">
              <w:rPr>
                <w:sz w:val="21"/>
                <w:szCs w:val="21"/>
              </w:rPr>
              <w:t>величение количества оказанных услуг информационно-консультационным центром</w:t>
            </w:r>
            <w:r w:rsidR="00162915" w:rsidRPr="003036B1">
              <w:rPr>
                <w:sz w:val="21"/>
                <w:szCs w:val="21"/>
              </w:rPr>
              <w:t>.</w:t>
            </w:r>
          </w:p>
        </w:tc>
      </w:tr>
      <w:tr w:rsidR="00A361CA" w:rsidRPr="003036B1" w:rsidTr="00456D0A">
        <w:trPr>
          <w:cantSplit/>
          <w:trHeight w:val="1134"/>
        </w:trPr>
        <w:tc>
          <w:tcPr>
            <w:tcW w:w="489" w:type="dxa"/>
            <w:shd w:val="clear" w:color="auto" w:fill="FFFFFF"/>
          </w:tcPr>
          <w:p w:rsidR="00A361CA" w:rsidRPr="003036B1" w:rsidRDefault="004223EC" w:rsidP="00511F21">
            <w:pPr>
              <w:widowControl w:val="0"/>
              <w:autoSpaceDE w:val="0"/>
              <w:autoSpaceDN w:val="0"/>
              <w:adjustRightInd w:val="0"/>
              <w:jc w:val="center"/>
              <w:rPr>
                <w:sz w:val="21"/>
                <w:szCs w:val="21"/>
              </w:rPr>
            </w:pPr>
            <w:r w:rsidRPr="003036B1">
              <w:rPr>
                <w:sz w:val="21"/>
                <w:szCs w:val="21"/>
              </w:rPr>
              <w:t>4</w:t>
            </w:r>
          </w:p>
        </w:tc>
        <w:tc>
          <w:tcPr>
            <w:tcW w:w="2751" w:type="dxa"/>
            <w:shd w:val="clear" w:color="auto" w:fill="FFFFFF"/>
          </w:tcPr>
          <w:p w:rsidR="0098170D" w:rsidRPr="003036B1" w:rsidRDefault="0098170D" w:rsidP="00797D57">
            <w:pPr>
              <w:widowControl w:val="0"/>
              <w:autoSpaceDE w:val="0"/>
              <w:autoSpaceDN w:val="0"/>
              <w:adjustRightInd w:val="0"/>
              <w:rPr>
                <w:sz w:val="21"/>
                <w:szCs w:val="21"/>
              </w:rPr>
            </w:pPr>
            <w:r w:rsidRPr="003036B1">
              <w:rPr>
                <w:sz w:val="21"/>
                <w:szCs w:val="21"/>
              </w:rPr>
              <w:t xml:space="preserve">Задача </w:t>
            </w:r>
            <w:r w:rsidR="004E4D3A" w:rsidRPr="003036B1">
              <w:rPr>
                <w:sz w:val="21"/>
                <w:szCs w:val="21"/>
              </w:rPr>
              <w:t>2</w:t>
            </w:r>
          </w:p>
          <w:p w:rsidR="00A361CA" w:rsidRPr="003036B1" w:rsidRDefault="00797D57" w:rsidP="00797D57">
            <w:pPr>
              <w:widowControl w:val="0"/>
              <w:autoSpaceDE w:val="0"/>
              <w:autoSpaceDN w:val="0"/>
              <w:adjustRightInd w:val="0"/>
              <w:rPr>
                <w:sz w:val="21"/>
                <w:szCs w:val="21"/>
              </w:rPr>
            </w:pPr>
            <w:r w:rsidRPr="003036B1">
              <w:rPr>
                <w:sz w:val="21"/>
                <w:szCs w:val="21"/>
              </w:rPr>
              <w:t>С</w:t>
            </w:r>
            <w:r w:rsidR="0098170D" w:rsidRPr="003036B1">
              <w:rPr>
                <w:sz w:val="21"/>
                <w:szCs w:val="21"/>
              </w:rPr>
              <w:t>овершенствование механизмов финансовой и имущественной поддержек  малого и среднего предпринимательства в Ребрихинском районе</w:t>
            </w:r>
            <w:r w:rsidR="00106DA0" w:rsidRPr="003036B1">
              <w:rPr>
                <w:sz w:val="21"/>
                <w:szCs w:val="21"/>
              </w:rPr>
              <w:t>.</w:t>
            </w:r>
          </w:p>
        </w:tc>
        <w:tc>
          <w:tcPr>
            <w:tcW w:w="882" w:type="dxa"/>
            <w:shd w:val="clear" w:color="auto" w:fill="FFFFFF"/>
            <w:vAlign w:val="center"/>
          </w:tcPr>
          <w:p w:rsidR="00A361CA" w:rsidRPr="003036B1" w:rsidRDefault="0098170D" w:rsidP="00456D0A">
            <w:pPr>
              <w:widowControl w:val="0"/>
              <w:autoSpaceDE w:val="0"/>
              <w:autoSpaceDN w:val="0"/>
              <w:adjustRightInd w:val="0"/>
              <w:rPr>
                <w:sz w:val="21"/>
                <w:szCs w:val="21"/>
              </w:rPr>
            </w:pPr>
            <w:r w:rsidRPr="003036B1">
              <w:rPr>
                <w:sz w:val="21"/>
                <w:szCs w:val="21"/>
              </w:rPr>
              <w:t xml:space="preserve">2016 – 2021 </w:t>
            </w:r>
            <w:r w:rsidR="00456D0A" w:rsidRPr="003036B1">
              <w:rPr>
                <w:sz w:val="21"/>
                <w:szCs w:val="21"/>
              </w:rPr>
              <w:t>г</w:t>
            </w:r>
            <w:r w:rsidR="00456D0A">
              <w:rPr>
                <w:sz w:val="21"/>
                <w:szCs w:val="21"/>
              </w:rPr>
              <w:t>оды</w:t>
            </w:r>
          </w:p>
        </w:tc>
        <w:tc>
          <w:tcPr>
            <w:tcW w:w="2478" w:type="dxa"/>
            <w:shd w:val="clear" w:color="auto" w:fill="FFFFFF"/>
            <w:vAlign w:val="center"/>
          </w:tcPr>
          <w:p w:rsidR="00A361CA" w:rsidRPr="003036B1" w:rsidRDefault="00A361CA" w:rsidP="005D5680">
            <w:pPr>
              <w:widowControl w:val="0"/>
              <w:autoSpaceDE w:val="0"/>
              <w:autoSpaceDN w:val="0"/>
              <w:adjustRightInd w:val="0"/>
              <w:rPr>
                <w:sz w:val="21"/>
                <w:szCs w:val="21"/>
              </w:rPr>
            </w:pPr>
          </w:p>
        </w:tc>
        <w:tc>
          <w:tcPr>
            <w:tcW w:w="875" w:type="dxa"/>
            <w:gridSpan w:val="2"/>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876" w:type="dxa"/>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876" w:type="dxa"/>
            <w:gridSpan w:val="2"/>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875" w:type="dxa"/>
            <w:gridSpan w:val="2"/>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876" w:type="dxa"/>
            <w:gridSpan w:val="2"/>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782" w:type="dxa"/>
            <w:gridSpan w:val="2"/>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840" w:type="dxa"/>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840" w:type="dxa"/>
            <w:shd w:val="clear" w:color="auto" w:fill="FFFFFF"/>
          </w:tcPr>
          <w:p w:rsidR="00A361CA" w:rsidRPr="003036B1" w:rsidRDefault="00A361CA" w:rsidP="00511F21">
            <w:pPr>
              <w:widowControl w:val="0"/>
              <w:autoSpaceDE w:val="0"/>
              <w:autoSpaceDN w:val="0"/>
              <w:adjustRightInd w:val="0"/>
              <w:jc w:val="center"/>
              <w:rPr>
                <w:sz w:val="21"/>
                <w:szCs w:val="21"/>
              </w:rPr>
            </w:pPr>
          </w:p>
        </w:tc>
        <w:tc>
          <w:tcPr>
            <w:tcW w:w="2040" w:type="dxa"/>
            <w:shd w:val="clear" w:color="auto" w:fill="FFFFFF"/>
          </w:tcPr>
          <w:p w:rsidR="00A361CA" w:rsidRPr="003036B1" w:rsidRDefault="00A361CA" w:rsidP="00A01548">
            <w:pPr>
              <w:widowControl w:val="0"/>
              <w:autoSpaceDE w:val="0"/>
              <w:autoSpaceDN w:val="0"/>
              <w:adjustRightInd w:val="0"/>
              <w:jc w:val="center"/>
              <w:rPr>
                <w:sz w:val="21"/>
                <w:szCs w:val="21"/>
              </w:rPr>
            </w:pPr>
          </w:p>
        </w:tc>
      </w:tr>
      <w:tr w:rsidR="0071490A" w:rsidRPr="003036B1" w:rsidTr="00456D0A">
        <w:trPr>
          <w:cantSplit/>
          <w:trHeight w:val="1134"/>
        </w:trPr>
        <w:tc>
          <w:tcPr>
            <w:tcW w:w="489" w:type="dxa"/>
          </w:tcPr>
          <w:p w:rsidR="0071490A" w:rsidRPr="003036B1" w:rsidRDefault="0071490A" w:rsidP="00511F21">
            <w:pPr>
              <w:widowControl w:val="0"/>
              <w:autoSpaceDE w:val="0"/>
              <w:autoSpaceDN w:val="0"/>
              <w:adjustRightInd w:val="0"/>
              <w:jc w:val="center"/>
              <w:rPr>
                <w:sz w:val="21"/>
                <w:szCs w:val="21"/>
              </w:rPr>
            </w:pPr>
            <w:r w:rsidRPr="003036B1">
              <w:rPr>
                <w:sz w:val="21"/>
                <w:szCs w:val="21"/>
              </w:rPr>
              <w:lastRenderedPageBreak/>
              <w:t>5</w:t>
            </w:r>
          </w:p>
        </w:tc>
        <w:tc>
          <w:tcPr>
            <w:tcW w:w="2751" w:type="dxa"/>
          </w:tcPr>
          <w:p w:rsidR="0071490A" w:rsidRPr="003036B1" w:rsidRDefault="0071490A" w:rsidP="00797D57">
            <w:pPr>
              <w:widowControl w:val="0"/>
              <w:autoSpaceDE w:val="0"/>
              <w:autoSpaceDN w:val="0"/>
              <w:adjustRightInd w:val="0"/>
              <w:rPr>
                <w:sz w:val="21"/>
                <w:szCs w:val="21"/>
              </w:rPr>
            </w:pPr>
            <w:r w:rsidRPr="003036B1">
              <w:rPr>
                <w:sz w:val="21"/>
                <w:szCs w:val="21"/>
              </w:rPr>
              <w:t xml:space="preserve">Мероприятие </w:t>
            </w:r>
            <w:r w:rsidR="004E4D3A" w:rsidRPr="003036B1">
              <w:rPr>
                <w:sz w:val="21"/>
                <w:szCs w:val="21"/>
              </w:rPr>
              <w:t>2.1</w:t>
            </w:r>
          </w:p>
          <w:p w:rsidR="0071490A" w:rsidRPr="003036B1" w:rsidRDefault="0071490A" w:rsidP="00797D57">
            <w:pPr>
              <w:widowControl w:val="0"/>
              <w:autoSpaceDE w:val="0"/>
              <w:autoSpaceDN w:val="0"/>
              <w:adjustRightInd w:val="0"/>
              <w:rPr>
                <w:sz w:val="21"/>
                <w:szCs w:val="21"/>
              </w:rPr>
            </w:pPr>
            <w:r w:rsidRPr="003036B1">
              <w:rPr>
                <w:sz w:val="21"/>
                <w:szCs w:val="21"/>
              </w:rPr>
              <w:t xml:space="preserve">Развитие  системы </w:t>
            </w:r>
            <w:r w:rsidRPr="00A9491C">
              <w:rPr>
                <w:sz w:val="21"/>
                <w:szCs w:val="21"/>
              </w:rPr>
              <w:t>кредитования  СМ</w:t>
            </w:r>
            <w:r w:rsidR="00070C89" w:rsidRPr="00A9491C">
              <w:rPr>
                <w:sz w:val="21"/>
                <w:szCs w:val="21"/>
              </w:rPr>
              <w:t>С</w:t>
            </w:r>
            <w:r w:rsidR="00E54BB5" w:rsidRPr="00A9491C">
              <w:rPr>
                <w:sz w:val="21"/>
                <w:szCs w:val="21"/>
              </w:rPr>
              <w:t xml:space="preserve">П  с </w:t>
            </w:r>
            <w:r w:rsidRPr="00A9491C">
              <w:rPr>
                <w:sz w:val="21"/>
                <w:szCs w:val="21"/>
              </w:rPr>
              <w:t xml:space="preserve">использованием средств фонда </w:t>
            </w:r>
            <w:proofErr w:type="spellStart"/>
            <w:r w:rsidRPr="00A9491C">
              <w:rPr>
                <w:sz w:val="21"/>
                <w:szCs w:val="21"/>
              </w:rPr>
              <w:t>микрозаймов</w:t>
            </w:r>
            <w:proofErr w:type="spellEnd"/>
            <w:r w:rsidR="00106DA0" w:rsidRPr="00A9491C">
              <w:rPr>
                <w:sz w:val="21"/>
                <w:szCs w:val="21"/>
              </w:rPr>
              <w:t>.</w:t>
            </w:r>
          </w:p>
        </w:tc>
        <w:tc>
          <w:tcPr>
            <w:tcW w:w="882" w:type="dxa"/>
            <w:vAlign w:val="center"/>
          </w:tcPr>
          <w:p w:rsidR="00456D0A" w:rsidRPr="003036B1" w:rsidRDefault="0071490A" w:rsidP="00456D0A">
            <w:pPr>
              <w:widowControl w:val="0"/>
              <w:autoSpaceDE w:val="0"/>
              <w:autoSpaceDN w:val="0"/>
              <w:adjustRightInd w:val="0"/>
              <w:rPr>
                <w:sz w:val="21"/>
                <w:szCs w:val="21"/>
              </w:rPr>
            </w:pPr>
            <w:r w:rsidRPr="003036B1">
              <w:rPr>
                <w:sz w:val="21"/>
                <w:szCs w:val="21"/>
              </w:rPr>
              <w:t>2016 – 2021</w:t>
            </w:r>
            <w:r w:rsidR="00456D0A">
              <w:rPr>
                <w:sz w:val="21"/>
                <w:szCs w:val="21"/>
              </w:rPr>
              <w:t xml:space="preserve"> </w:t>
            </w:r>
            <w:r w:rsidR="00456D0A" w:rsidRPr="003036B1">
              <w:rPr>
                <w:sz w:val="21"/>
                <w:szCs w:val="21"/>
              </w:rPr>
              <w:t>г</w:t>
            </w:r>
            <w:r w:rsidR="00456D0A">
              <w:rPr>
                <w:sz w:val="21"/>
                <w:szCs w:val="21"/>
              </w:rPr>
              <w:t>оды</w:t>
            </w:r>
          </w:p>
        </w:tc>
        <w:tc>
          <w:tcPr>
            <w:tcW w:w="2478" w:type="dxa"/>
            <w:vAlign w:val="center"/>
          </w:tcPr>
          <w:p w:rsidR="0071490A" w:rsidRPr="003036B1" w:rsidRDefault="00070C89" w:rsidP="005D5680">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 Администрации Ребрихинского района, ИКЦ (по согласованию)</w:t>
            </w:r>
          </w:p>
        </w:tc>
        <w:tc>
          <w:tcPr>
            <w:tcW w:w="6840" w:type="dxa"/>
            <w:gridSpan w:val="13"/>
            <w:vAlign w:val="center"/>
          </w:tcPr>
          <w:p w:rsidR="0071490A" w:rsidRPr="003036B1" w:rsidRDefault="0071490A" w:rsidP="00511F21">
            <w:pPr>
              <w:widowControl w:val="0"/>
              <w:autoSpaceDE w:val="0"/>
              <w:autoSpaceDN w:val="0"/>
              <w:adjustRightInd w:val="0"/>
              <w:jc w:val="center"/>
              <w:rPr>
                <w:sz w:val="21"/>
                <w:szCs w:val="21"/>
              </w:rPr>
            </w:pPr>
            <w:r w:rsidRPr="003036B1">
              <w:rPr>
                <w:sz w:val="21"/>
                <w:szCs w:val="21"/>
              </w:rPr>
              <w:t>Денежные средства на реализацию мероприяти</w:t>
            </w:r>
            <w:r w:rsidR="00DF1652" w:rsidRPr="003036B1">
              <w:rPr>
                <w:sz w:val="21"/>
                <w:szCs w:val="21"/>
              </w:rPr>
              <w:t>я</w:t>
            </w:r>
            <w:r w:rsidRPr="003036B1">
              <w:rPr>
                <w:sz w:val="21"/>
                <w:szCs w:val="21"/>
              </w:rPr>
              <w:t xml:space="preserve"> не требуются</w:t>
            </w:r>
          </w:p>
        </w:tc>
        <w:tc>
          <w:tcPr>
            <w:tcW w:w="2040" w:type="dxa"/>
          </w:tcPr>
          <w:p w:rsidR="0071490A" w:rsidRPr="003036B1" w:rsidRDefault="007B4DD6" w:rsidP="00A01548">
            <w:pPr>
              <w:pStyle w:val="ConsPlusCell"/>
              <w:widowControl w:val="0"/>
              <w:spacing w:line="230" w:lineRule="exact"/>
              <w:jc w:val="center"/>
              <w:rPr>
                <w:rFonts w:ascii="Times New Roman" w:hAnsi="Times New Roman" w:cs="Times New Roman"/>
                <w:sz w:val="21"/>
                <w:szCs w:val="21"/>
              </w:rPr>
            </w:pPr>
            <w:r w:rsidRPr="003036B1">
              <w:rPr>
                <w:rFonts w:ascii="Times New Roman" w:hAnsi="Times New Roman" w:cs="Times New Roman"/>
                <w:sz w:val="21"/>
                <w:szCs w:val="21"/>
              </w:rPr>
              <w:t>З</w:t>
            </w:r>
            <w:r w:rsidR="0071490A" w:rsidRPr="003036B1">
              <w:rPr>
                <w:rFonts w:ascii="Times New Roman" w:hAnsi="Times New Roman" w:cs="Times New Roman"/>
                <w:sz w:val="21"/>
                <w:szCs w:val="21"/>
              </w:rPr>
              <w:t>а 6 лет реализации программы </w:t>
            </w:r>
            <w:proofErr w:type="spellStart"/>
            <w:r w:rsidR="0071490A" w:rsidRPr="003036B1">
              <w:rPr>
                <w:rFonts w:ascii="Times New Roman" w:hAnsi="Times New Roman" w:cs="Times New Roman"/>
                <w:sz w:val="21"/>
                <w:szCs w:val="21"/>
              </w:rPr>
              <w:t>микрозаймы</w:t>
            </w:r>
            <w:proofErr w:type="spellEnd"/>
            <w:r w:rsidR="0071490A" w:rsidRPr="003036B1">
              <w:rPr>
                <w:rFonts w:ascii="Times New Roman" w:hAnsi="Times New Roman" w:cs="Times New Roman"/>
                <w:sz w:val="21"/>
                <w:szCs w:val="21"/>
              </w:rPr>
              <w:t xml:space="preserve"> получат   не   менее</w:t>
            </w:r>
            <w:r w:rsidR="00A01548" w:rsidRPr="003036B1">
              <w:rPr>
                <w:rFonts w:ascii="Times New Roman" w:hAnsi="Times New Roman" w:cs="Times New Roman"/>
                <w:sz w:val="21"/>
                <w:szCs w:val="21"/>
              </w:rPr>
              <w:t xml:space="preserve"> </w:t>
            </w:r>
            <w:r w:rsidR="0071490A" w:rsidRPr="003036B1">
              <w:rPr>
                <w:rFonts w:ascii="Times New Roman" w:hAnsi="Times New Roman" w:cs="Times New Roman"/>
                <w:sz w:val="21"/>
                <w:szCs w:val="21"/>
              </w:rPr>
              <w:t>30  СМП</w:t>
            </w:r>
            <w:r w:rsidR="00106DA0" w:rsidRPr="003036B1">
              <w:rPr>
                <w:rFonts w:ascii="Times New Roman" w:hAnsi="Times New Roman" w:cs="Times New Roman"/>
                <w:sz w:val="21"/>
                <w:szCs w:val="21"/>
              </w:rPr>
              <w:t>.</w:t>
            </w:r>
          </w:p>
        </w:tc>
      </w:tr>
      <w:tr w:rsidR="00751760" w:rsidRPr="00C32BD7" w:rsidTr="00456D0A">
        <w:trPr>
          <w:cantSplit/>
          <w:trHeight w:val="1134"/>
        </w:trPr>
        <w:tc>
          <w:tcPr>
            <w:tcW w:w="489" w:type="dxa"/>
          </w:tcPr>
          <w:p w:rsidR="00751760" w:rsidRPr="00C32BD7" w:rsidRDefault="00751760" w:rsidP="00511F21">
            <w:pPr>
              <w:widowControl w:val="0"/>
              <w:autoSpaceDE w:val="0"/>
              <w:autoSpaceDN w:val="0"/>
              <w:adjustRightInd w:val="0"/>
              <w:jc w:val="center"/>
              <w:rPr>
                <w:sz w:val="21"/>
                <w:szCs w:val="21"/>
              </w:rPr>
            </w:pPr>
            <w:r w:rsidRPr="00C32BD7">
              <w:rPr>
                <w:sz w:val="21"/>
                <w:szCs w:val="21"/>
              </w:rPr>
              <w:t>6</w:t>
            </w:r>
          </w:p>
        </w:tc>
        <w:tc>
          <w:tcPr>
            <w:tcW w:w="2751" w:type="dxa"/>
          </w:tcPr>
          <w:p w:rsidR="00751760" w:rsidRPr="00C32BD7" w:rsidRDefault="00751760" w:rsidP="00797D57">
            <w:pPr>
              <w:widowControl w:val="0"/>
              <w:autoSpaceDE w:val="0"/>
              <w:autoSpaceDN w:val="0"/>
              <w:adjustRightInd w:val="0"/>
              <w:rPr>
                <w:sz w:val="21"/>
                <w:szCs w:val="21"/>
              </w:rPr>
            </w:pPr>
            <w:r w:rsidRPr="00C32BD7">
              <w:rPr>
                <w:sz w:val="21"/>
                <w:szCs w:val="21"/>
              </w:rPr>
              <w:t>Мероприятие 2.2</w:t>
            </w:r>
          </w:p>
          <w:p w:rsidR="00751760" w:rsidRPr="00C32BD7" w:rsidRDefault="00751760" w:rsidP="00797D57">
            <w:pPr>
              <w:widowControl w:val="0"/>
              <w:autoSpaceDE w:val="0"/>
              <w:autoSpaceDN w:val="0"/>
              <w:adjustRightInd w:val="0"/>
              <w:rPr>
                <w:sz w:val="21"/>
                <w:szCs w:val="21"/>
              </w:rPr>
            </w:pPr>
            <w:r w:rsidRPr="00C32BD7">
              <w:rPr>
                <w:sz w:val="21"/>
                <w:szCs w:val="21"/>
              </w:rPr>
              <w:t xml:space="preserve">Поддержка  начинающих СМСП  путем предоставления целевых грантов.  </w:t>
            </w:r>
          </w:p>
        </w:tc>
        <w:tc>
          <w:tcPr>
            <w:tcW w:w="882" w:type="dxa"/>
            <w:vAlign w:val="center"/>
          </w:tcPr>
          <w:p w:rsidR="00751760" w:rsidRPr="00C32BD7" w:rsidRDefault="00751760" w:rsidP="00456D0A">
            <w:pPr>
              <w:widowControl w:val="0"/>
              <w:autoSpaceDE w:val="0"/>
              <w:autoSpaceDN w:val="0"/>
              <w:adjustRightInd w:val="0"/>
              <w:rPr>
                <w:sz w:val="21"/>
                <w:szCs w:val="21"/>
              </w:rPr>
            </w:pPr>
            <w:r w:rsidRPr="00C32BD7">
              <w:rPr>
                <w:sz w:val="21"/>
                <w:szCs w:val="21"/>
              </w:rPr>
              <w:t>2016 – 2021 годы</w:t>
            </w:r>
          </w:p>
        </w:tc>
        <w:tc>
          <w:tcPr>
            <w:tcW w:w="2478" w:type="dxa"/>
          </w:tcPr>
          <w:p w:rsidR="00751760" w:rsidRPr="00C32BD7" w:rsidRDefault="00751760" w:rsidP="005D5680">
            <w:pPr>
              <w:widowControl w:val="0"/>
              <w:autoSpaceDE w:val="0"/>
              <w:autoSpaceDN w:val="0"/>
              <w:adjustRightInd w:val="0"/>
              <w:rPr>
                <w:sz w:val="21"/>
                <w:szCs w:val="21"/>
              </w:rPr>
            </w:pPr>
            <w:r w:rsidRPr="00C32BD7">
              <w:rPr>
                <w:sz w:val="21"/>
                <w:szCs w:val="21"/>
              </w:rPr>
              <w:t>Комитет по экономике, управлению муниципальным имуществом и предпринимательской деятельности Администрации Ребрихинского района</w:t>
            </w:r>
          </w:p>
        </w:tc>
        <w:tc>
          <w:tcPr>
            <w:tcW w:w="875" w:type="dxa"/>
            <w:gridSpan w:val="2"/>
          </w:tcPr>
          <w:p w:rsidR="00751760" w:rsidRPr="002B6D6D" w:rsidRDefault="00751760" w:rsidP="00541EB6">
            <w:pPr>
              <w:widowControl w:val="0"/>
              <w:autoSpaceDE w:val="0"/>
              <w:autoSpaceDN w:val="0"/>
              <w:adjustRightInd w:val="0"/>
              <w:jc w:val="center"/>
              <w:rPr>
                <w:sz w:val="20"/>
                <w:szCs w:val="20"/>
              </w:rPr>
            </w:pPr>
            <w:r w:rsidRPr="002B6D6D">
              <w:rPr>
                <w:sz w:val="20"/>
                <w:szCs w:val="20"/>
              </w:rPr>
              <w:t>0</w:t>
            </w:r>
          </w:p>
        </w:tc>
        <w:tc>
          <w:tcPr>
            <w:tcW w:w="876" w:type="dxa"/>
          </w:tcPr>
          <w:p w:rsidR="00751760" w:rsidRPr="002B6D6D" w:rsidRDefault="00751760" w:rsidP="00541EB6">
            <w:pPr>
              <w:widowControl w:val="0"/>
              <w:autoSpaceDE w:val="0"/>
              <w:autoSpaceDN w:val="0"/>
              <w:adjustRightInd w:val="0"/>
              <w:jc w:val="center"/>
              <w:rPr>
                <w:sz w:val="20"/>
                <w:szCs w:val="20"/>
              </w:rPr>
            </w:pPr>
            <w:r w:rsidRPr="002B6D6D">
              <w:rPr>
                <w:sz w:val="20"/>
                <w:szCs w:val="20"/>
              </w:rPr>
              <w:t>0</w:t>
            </w:r>
          </w:p>
        </w:tc>
        <w:tc>
          <w:tcPr>
            <w:tcW w:w="876" w:type="dxa"/>
            <w:gridSpan w:val="2"/>
          </w:tcPr>
          <w:p w:rsidR="00751760" w:rsidRPr="002B6D6D" w:rsidRDefault="00751760" w:rsidP="00541EB6">
            <w:pPr>
              <w:widowControl w:val="0"/>
              <w:autoSpaceDE w:val="0"/>
              <w:autoSpaceDN w:val="0"/>
              <w:adjustRightInd w:val="0"/>
              <w:jc w:val="center"/>
              <w:rPr>
                <w:sz w:val="20"/>
                <w:szCs w:val="20"/>
              </w:rPr>
            </w:pPr>
            <w:r w:rsidRPr="002B6D6D">
              <w:rPr>
                <w:sz w:val="20"/>
                <w:szCs w:val="20"/>
              </w:rPr>
              <w:t>0</w:t>
            </w:r>
          </w:p>
        </w:tc>
        <w:tc>
          <w:tcPr>
            <w:tcW w:w="875" w:type="dxa"/>
            <w:gridSpan w:val="2"/>
          </w:tcPr>
          <w:p w:rsidR="00751760" w:rsidRPr="002B6D6D" w:rsidRDefault="00751760" w:rsidP="00541EB6">
            <w:pPr>
              <w:widowControl w:val="0"/>
              <w:autoSpaceDE w:val="0"/>
              <w:autoSpaceDN w:val="0"/>
              <w:adjustRightInd w:val="0"/>
              <w:jc w:val="center"/>
              <w:rPr>
                <w:sz w:val="20"/>
                <w:szCs w:val="20"/>
              </w:rPr>
            </w:pPr>
            <w:r w:rsidRPr="002B6D6D">
              <w:rPr>
                <w:sz w:val="20"/>
                <w:szCs w:val="20"/>
              </w:rPr>
              <w:t>5</w:t>
            </w:r>
          </w:p>
        </w:tc>
        <w:tc>
          <w:tcPr>
            <w:tcW w:w="876" w:type="dxa"/>
            <w:gridSpan w:val="2"/>
          </w:tcPr>
          <w:p w:rsidR="00751760" w:rsidRPr="002B6D6D" w:rsidRDefault="00751760" w:rsidP="00541EB6">
            <w:pPr>
              <w:widowControl w:val="0"/>
              <w:autoSpaceDE w:val="0"/>
              <w:autoSpaceDN w:val="0"/>
              <w:adjustRightInd w:val="0"/>
              <w:jc w:val="center"/>
              <w:rPr>
                <w:sz w:val="20"/>
                <w:szCs w:val="20"/>
              </w:rPr>
            </w:pPr>
            <w:r w:rsidRPr="002B6D6D">
              <w:rPr>
                <w:sz w:val="20"/>
                <w:szCs w:val="20"/>
              </w:rPr>
              <w:t>5</w:t>
            </w:r>
          </w:p>
        </w:tc>
        <w:tc>
          <w:tcPr>
            <w:tcW w:w="782" w:type="dxa"/>
            <w:gridSpan w:val="2"/>
          </w:tcPr>
          <w:p w:rsidR="00751760" w:rsidRPr="006D2F44" w:rsidRDefault="00751760" w:rsidP="00541EB6">
            <w:pPr>
              <w:widowControl w:val="0"/>
              <w:autoSpaceDE w:val="0"/>
              <w:autoSpaceDN w:val="0"/>
              <w:adjustRightInd w:val="0"/>
              <w:jc w:val="center"/>
              <w:rPr>
                <w:sz w:val="20"/>
                <w:szCs w:val="20"/>
              </w:rPr>
            </w:pPr>
            <w:r w:rsidRPr="006D2F44">
              <w:rPr>
                <w:sz w:val="20"/>
                <w:szCs w:val="20"/>
              </w:rPr>
              <w:t>5</w:t>
            </w:r>
          </w:p>
        </w:tc>
        <w:tc>
          <w:tcPr>
            <w:tcW w:w="840" w:type="dxa"/>
          </w:tcPr>
          <w:p w:rsidR="00751760" w:rsidRPr="006D2F44" w:rsidRDefault="00751760" w:rsidP="00541EB6">
            <w:pPr>
              <w:widowControl w:val="0"/>
              <w:autoSpaceDE w:val="0"/>
              <w:autoSpaceDN w:val="0"/>
              <w:adjustRightInd w:val="0"/>
              <w:jc w:val="center"/>
              <w:rPr>
                <w:sz w:val="20"/>
                <w:szCs w:val="20"/>
              </w:rPr>
            </w:pPr>
            <w:r w:rsidRPr="006D2F44">
              <w:rPr>
                <w:sz w:val="20"/>
                <w:szCs w:val="20"/>
              </w:rPr>
              <w:t>15</w:t>
            </w:r>
          </w:p>
        </w:tc>
        <w:tc>
          <w:tcPr>
            <w:tcW w:w="840" w:type="dxa"/>
            <w:textDirection w:val="btLr"/>
            <w:vAlign w:val="center"/>
          </w:tcPr>
          <w:p w:rsidR="00751760" w:rsidRPr="00C32BD7" w:rsidRDefault="00751760" w:rsidP="007E2773">
            <w:pPr>
              <w:widowControl w:val="0"/>
              <w:autoSpaceDE w:val="0"/>
              <w:autoSpaceDN w:val="0"/>
              <w:adjustRightInd w:val="0"/>
              <w:ind w:left="113" w:right="113"/>
              <w:jc w:val="center"/>
              <w:rPr>
                <w:sz w:val="21"/>
                <w:szCs w:val="21"/>
              </w:rPr>
            </w:pPr>
            <w:r w:rsidRPr="00C32BD7">
              <w:rPr>
                <w:sz w:val="21"/>
                <w:szCs w:val="21"/>
              </w:rPr>
              <w:t>Районный бюджет</w:t>
            </w:r>
          </w:p>
        </w:tc>
        <w:tc>
          <w:tcPr>
            <w:tcW w:w="2040" w:type="dxa"/>
          </w:tcPr>
          <w:p w:rsidR="00751760" w:rsidRPr="00C32BD7" w:rsidRDefault="00751760" w:rsidP="00A01548">
            <w:pPr>
              <w:pStyle w:val="ConsPlusCell"/>
              <w:widowControl w:val="0"/>
              <w:spacing w:line="240" w:lineRule="exact"/>
              <w:jc w:val="center"/>
              <w:rPr>
                <w:rFonts w:ascii="Times New Roman" w:hAnsi="Times New Roman" w:cs="Times New Roman"/>
                <w:sz w:val="21"/>
                <w:szCs w:val="21"/>
              </w:rPr>
            </w:pPr>
            <w:r w:rsidRPr="00C32BD7">
              <w:rPr>
                <w:rFonts w:ascii="Times New Roman" w:hAnsi="Times New Roman" w:cs="Times New Roman"/>
                <w:sz w:val="21"/>
                <w:szCs w:val="21"/>
              </w:rPr>
              <w:t xml:space="preserve">За 6 лет при оказании </w:t>
            </w:r>
            <w:proofErr w:type="spellStart"/>
            <w:r w:rsidRPr="00C32BD7">
              <w:rPr>
                <w:rFonts w:ascii="Times New Roman" w:hAnsi="Times New Roman" w:cs="Times New Roman"/>
                <w:sz w:val="21"/>
                <w:szCs w:val="21"/>
              </w:rPr>
              <w:t>грантовой</w:t>
            </w:r>
            <w:proofErr w:type="spellEnd"/>
            <w:r w:rsidRPr="00C32BD7">
              <w:rPr>
                <w:rFonts w:ascii="Times New Roman" w:hAnsi="Times New Roman" w:cs="Times New Roman"/>
                <w:sz w:val="21"/>
                <w:szCs w:val="21"/>
              </w:rPr>
              <w:t xml:space="preserve"> поддержки организуют собственный бизнес 3 </w:t>
            </w:r>
            <w:r w:rsidRPr="00C32BD7">
              <w:rPr>
                <w:rFonts w:ascii="Times New Roman" w:hAnsi="Times New Roman" w:cs="Times New Roman"/>
                <w:spacing w:val="-20"/>
                <w:sz w:val="21"/>
                <w:szCs w:val="21"/>
              </w:rPr>
              <w:t>СМП;</w:t>
            </w:r>
          </w:p>
          <w:p w:rsidR="00751760" w:rsidRPr="00C32BD7" w:rsidRDefault="00751760" w:rsidP="004F460F">
            <w:pPr>
              <w:widowControl w:val="0"/>
              <w:autoSpaceDE w:val="0"/>
              <w:autoSpaceDN w:val="0"/>
              <w:adjustRightInd w:val="0"/>
              <w:jc w:val="center"/>
              <w:rPr>
                <w:sz w:val="21"/>
                <w:szCs w:val="21"/>
              </w:rPr>
            </w:pPr>
            <w:r w:rsidRPr="00C32BD7">
              <w:rPr>
                <w:sz w:val="21"/>
                <w:szCs w:val="21"/>
              </w:rPr>
              <w:t>количество созданных рабочих мест составит не менее 10 единиц.</w:t>
            </w:r>
          </w:p>
        </w:tc>
      </w:tr>
      <w:tr w:rsidR="00751760" w:rsidRPr="003036B1" w:rsidTr="00305D01">
        <w:trPr>
          <w:cantSplit/>
          <w:trHeight w:val="1134"/>
        </w:trPr>
        <w:tc>
          <w:tcPr>
            <w:tcW w:w="489" w:type="dxa"/>
            <w:tcBorders>
              <w:bottom w:val="single" w:sz="4" w:space="0" w:color="auto"/>
            </w:tcBorders>
            <w:shd w:val="clear" w:color="auto" w:fill="auto"/>
          </w:tcPr>
          <w:p w:rsidR="00751760" w:rsidRPr="00305D01" w:rsidRDefault="00751760" w:rsidP="00511F21">
            <w:pPr>
              <w:widowControl w:val="0"/>
              <w:autoSpaceDE w:val="0"/>
              <w:autoSpaceDN w:val="0"/>
              <w:adjustRightInd w:val="0"/>
              <w:jc w:val="center"/>
              <w:rPr>
                <w:sz w:val="21"/>
                <w:szCs w:val="21"/>
              </w:rPr>
            </w:pPr>
            <w:r w:rsidRPr="00305D01">
              <w:rPr>
                <w:sz w:val="21"/>
                <w:szCs w:val="21"/>
              </w:rPr>
              <w:t>7</w:t>
            </w:r>
          </w:p>
        </w:tc>
        <w:tc>
          <w:tcPr>
            <w:tcW w:w="2751" w:type="dxa"/>
            <w:tcBorders>
              <w:bottom w:val="single" w:sz="4" w:space="0" w:color="auto"/>
            </w:tcBorders>
            <w:shd w:val="clear" w:color="auto" w:fill="auto"/>
          </w:tcPr>
          <w:p w:rsidR="00751760" w:rsidRPr="00305D01" w:rsidRDefault="00751760" w:rsidP="00797D57">
            <w:pPr>
              <w:widowControl w:val="0"/>
              <w:autoSpaceDE w:val="0"/>
              <w:autoSpaceDN w:val="0"/>
              <w:adjustRightInd w:val="0"/>
              <w:rPr>
                <w:sz w:val="21"/>
                <w:szCs w:val="21"/>
              </w:rPr>
            </w:pPr>
            <w:r w:rsidRPr="00305D01">
              <w:rPr>
                <w:sz w:val="21"/>
                <w:szCs w:val="21"/>
              </w:rPr>
              <w:t>Мероприятие 2.3</w:t>
            </w:r>
          </w:p>
          <w:p w:rsidR="00751760" w:rsidRPr="00305D01" w:rsidRDefault="00751760" w:rsidP="00797D57">
            <w:pPr>
              <w:widowControl w:val="0"/>
              <w:autoSpaceDE w:val="0"/>
              <w:autoSpaceDN w:val="0"/>
              <w:adjustRightInd w:val="0"/>
              <w:rPr>
                <w:sz w:val="21"/>
                <w:szCs w:val="21"/>
              </w:rPr>
            </w:pPr>
            <w:r w:rsidRPr="00305D01">
              <w:rPr>
                <w:sz w:val="21"/>
                <w:szCs w:val="21"/>
              </w:rPr>
              <w:t>Субсидирование части банковской процентной ставки по кредитам, привлекаемым СМСП.</w:t>
            </w:r>
          </w:p>
        </w:tc>
        <w:tc>
          <w:tcPr>
            <w:tcW w:w="882" w:type="dxa"/>
            <w:tcBorders>
              <w:bottom w:val="single" w:sz="4" w:space="0" w:color="auto"/>
            </w:tcBorders>
            <w:shd w:val="clear" w:color="auto" w:fill="auto"/>
            <w:vAlign w:val="center"/>
          </w:tcPr>
          <w:p w:rsidR="00751760" w:rsidRPr="00305D01" w:rsidRDefault="00751760" w:rsidP="00456D0A">
            <w:pPr>
              <w:widowControl w:val="0"/>
              <w:autoSpaceDE w:val="0"/>
              <w:autoSpaceDN w:val="0"/>
              <w:adjustRightInd w:val="0"/>
              <w:rPr>
                <w:sz w:val="21"/>
                <w:szCs w:val="21"/>
              </w:rPr>
            </w:pPr>
            <w:r w:rsidRPr="00305D01">
              <w:rPr>
                <w:sz w:val="21"/>
                <w:szCs w:val="21"/>
              </w:rPr>
              <w:t>2016 – 2021 годы</w:t>
            </w:r>
          </w:p>
        </w:tc>
        <w:tc>
          <w:tcPr>
            <w:tcW w:w="2478" w:type="dxa"/>
            <w:tcBorders>
              <w:bottom w:val="single" w:sz="4" w:space="0" w:color="auto"/>
            </w:tcBorders>
            <w:shd w:val="clear" w:color="auto" w:fill="auto"/>
          </w:tcPr>
          <w:p w:rsidR="00751760" w:rsidRPr="00305D01" w:rsidRDefault="00751760" w:rsidP="005D5680">
            <w:pPr>
              <w:widowControl w:val="0"/>
              <w:autoSpaceDE w:val="0"/>
              <w:autoSpaceDN w:val="0"/>
              <w:adjustRightInd w:val="0"/>
              <w:rPr>
                <w:sz w:val="21"/>
                <w:szCs w:val="21"/>
              </w:rPr>
            </w:pPr>
            <w:r w:rsidRPr="00305D01">
              <w:rPr>
                <w:sz w:val="21"/>
                <w:szCs w:val="21"/>
              </w:rPr>
              <w:t>Комитет по экономике, управлению муниципальным имуществом и предпринимательской деятельности Администрации Ребрихинского района</w:t>
            </w:r>
          </w:p>
        </w:tc>
        <w:tc>
          <w:tcPr>
            <w:tcW w:w="875" w:type="dxa"/>
            <w:gridSpan w:val="2"/>
            <w:tcBorders>
              <w:bottom w:val="single" w:sz="4" w:space="0" w:color="auto"/>
            </w:tcBorders>
            <w:shd w:val="clear" w:color="auto" w:fill="auto"/>
          </w:tcPr>
          <w:p w:rsidR="00751760" w:rsidRPr="00305D01" w:rsidRDefault="00751760" w:rsidP="00541EB6">
            <w:pPr>
              <w:widowControl w:val="0"/>
              <w:autoSpaceDE w:val="0"/>
              <w:autoSpaceDN w:val="0"/>
              <w:adjustRightInd w:val="0"/>
              <w:jc w:val="center"/>
              <w:rPr>
                <w:sz w:val="20"/>
                <w:szCs w:val="20"/>
              </w:rPr>
            </w:pPr>
            <w:r w:rsidRPr="00305D01">
              <w:rPr>
                <w:sz w:val="20"/>
                <w:szCs w:val="20"/>
              </w:rPr>
              <w:t>0</w:t>
            </w:r>
          </w:p>
        </w:tc>
        <w:tc>
          <w:tcPr>
            <w:tcW w:w="876" w:type="dxa"/>
            <w:tcBorders>
              <w:bottom w:val="single" w:sz="4" w:space="0" w:color="auto"/>
            </w:tcBorders>
            <w:shd w:val="clear" w:color="auto" w:fill="auto"/>
          </w:tcPr>
          <w:p w:rsidR="00751760" w:rsidRPr="00305D01" w:rsidRDefault="00751760" w:rsidP="00541EB6">
            <w:pPr>
              <w:widowControl w:val="0"/>
              <w:autoSpaceDE w:val="0"/>
              <w:autoSpaceDN w:val="0"/>
              <w:adjustRightInd w:val="0"/>
              <w:jc w:val="center"/>
              <w:rPr>
                <w:sz w:val="20"/>
                <w:szCs w:val="20"/>
              </w:rPr>
            </w:pPr>
            <w:r w:rsidRPr="00305D01">
              <w:rPr>
                <w:sz w:val="20"/>
                <w:szCs w:val="20"/>
              </w:rPr>
              <w:t>0</w:t>
            </w:r>
          </w:p>
        </w:tc>
        <w:tc>
          <w:tcPr>
            <w:tcW w:w="876" w:type="dxa"/>
            <w:gridSpan w:val="2"/>
            <w:tcBorders>
              <w:bottom w:val="single" w:sz="4" w:space="0" w:color="auto"/>
            </w:tcBorders>
            <w:shd w:val="clear" w:color="auto" w:fill="auto"/>
          </w:tcPr>
          <w:p w:rsidR="00751760" w:rsidRPr="00305D01" w:rsidRDefault="00751760" w:rsidP="00541EB6">
            <w:pPr>
              <w:widowControl w:val="0"/>
              <w:autoSpaceDE w:val="0"/>
              <w:autoSpaceDN w:val="0"/>
              <w:adjustRightInd w:val="0"/>
              <w:jc w:val="center"/>
              <w:rPr>
                <w:sz w:val="20"/>
                <w:szCs w:val="20"/>
              </w:rPr>
            </w:pPr>
            <w:r w:rsidRPr="00305D01">
              <w:rPr>
                <w:sz w:val="20"/>
                <w:szCs w:val="20"/>
              </w:rPr>
              <w:t>0</w:t>
            </w:r>
          </w:p>
        </w:tc>
        <w:tc>
          <w:tcPr>
            <w:tcW w:w="875" w:type="dxa"/>
            <w:gridSpan w:val="2"/>
            <w:tcBorders>
              <w:bottom w:val="single" w:sz="4" w:space="0" w:color="auto"/>
            </w:tcBorders>
            <w:shd w:val="clear" w:color="auto" w:fill="auto"/>
          </w:tcPr>
          <w:p w:rsidR="00751760" w:rsidRPr="00305D01" w:rsidRDefault="00751760" w:rsidP="00541EB6">
            <w:pPr>
              <w:widowControl w:val="0"/>
              <w:autoSpaceDE w:val="0"/>
              <w:autoSpaceDN w:val="0"/>
              <w:adjustRightInd w:val="0"/>
              <w:jc w:val="center"/>
              <w:rPr>
                <w:sz w:val="20"/>
                <w:szCs w:val="20"/>
              </w:rPr>
            </w:pPr>
            <w:r w:rsidRPr="00305D01">
              <w:rPr>
                <w:sz w:val="20"/>
                <w:szCs w:val="20"/>
              </w:rPr>
              <w:t>25</w:t>
            </w:r>
          </w:p>
        </w:tc>
        <w:tc>
          <w:tcPr>
            <w:tcW w:w="876" w:type="dxa"/>
            <w:gridSpan w:val="2"/>
            <w:tcBorders>
              <w:bottom w:val="single" w:sz="4" w:space="0" w:color="auto"/>
            </w:tcBorders>
            <w:shd w:val="clear" w:color="auto" w:fill="auto"/>
          </w:tcPr>
          <w:p w:rsidR="00751760" w:rsidRPr="00305D01" w:rsidRDefault="00751760" w:rsidP="00541EB6">
            <w:pPr>
              <w:widowControl w:val="0"/>
              <w:autoSpaceDE w:val="0"/>
              <w:autoSpaceDN w:val="0"/>
              <w:adjustRightInd w:val="0"/>
              <w:jc w:val="center"/>
              <w:rPr>
                <w:sz w:val="20"/>
                <w:szCs w:val="20"/>
              </w:rPr>
            </w:pPr>
            <w:r w:rsidRPr="00305D01">
              <w:rPr>
                <w:sz w:val="20"/>
                <w:szCs w:val="20"/>
              </w:rPr>
              <w:t>25</w:t>
            </w:r>
          </w:p>
        </w:tc>
        <w:tc>
          <w:tcPr>
            <w:tcW w:w="782" w:type="dxa"/>
            <w:gridSpan w:val="2"/>
            <w:tcBorders>
              <w:bottom w:val="single" w:sz="4" w:space="0" w:color="auto"/>
            </w:tcBorders>
            <w:shd w:val="clear" w:color="auto" w:fill="auto"/>
          </w:tcPr>
          <w:p w:rsidR="00751760" w:rsidRPr="00305D01" w:rsidRDefault="00D54338" w:rsidP="00541EB6">
            <w:pPr>
              <w:widowControl w:val="0"/>
              <w:autoSpaceDE w:val="0"/>
              <w:autoSpaceDN w:val="0"/>
              <w:adjustRightInd w:val="0"/>
              <w:jc w:val="center"/>
              <w:rPr>
                <w:sz w:val="20"/>
                <w:szCs w:val="20"/>
              </w:rPr>
            </w:pPr>
            <w:r w:rsidRPr="00305D01">
              <w:rPr>
                <w:sz w:val="20"/>
                <w:szCs w:val="20"/>
              </w:rPr>
              <w:t>15</w:t>
            </w:r>
          </w:p>
        </w:tc>
        <w:tc>
          <w:tcPr>
            <w:tcW w:w="840" w:type="dxa"/>
            <w:tcBorders>
              <w:bottom w:val="single" w:sz="4" w:space="0" w:color="auto"/>
            </w:tcBorders>
            <w:shd w:val="clear" w:color="auto" w:fill="auto"/>
          </w:tcPr>
          <w:p w:rsidR="00751760" w:rsidRPr="00305D01" w:rsidRDefault="00D54338" w:rsidP="00541EB6">
            <w:pPr>
              <w:widowControl w:val="0"/>
              <w:autoSpaceDE w:val="0"/>
              <w:autoSpaceDN w:val="0"/>
              <w:adjustRightInd w:val="0"/>
              <w:jc w:val="center"/>
              <w:rPr>
                <w:sz w:val="20"/>
                <w:szCs w:val="20"/>
              </w:rPr>
            </w:pPr>
            <w:r w:rsidRPr="00305D01">
              <w:rPr>
                <w:sz w:val="20"/>
                <w:szCs w:val="20"/>
              </w:rPr>
              <w:t>6</w:t>
            </w:r>
            <w:r w:rsidR="00751760" w:rsidRPr="00305D01">
              <w:rPr>
                <w:sz w:val="20"/>
                <w:szCs w:val="20"/>
              </w:rPr>
              <w:t>5</w:t>
            </w:r>
          </w:p>
        </w:tc>
        <w:tc>
          <w:tcPr>
            <w:tcW w:w="840" w:type="dxa"/>
            <w:tcBorders>
              <w:bottom w:val="single" w:sz="4" w:space="0" w:color="auto"/>
            </w:tcBorders>
            <w:shd w:val="clear" w:color="auto" w:fill="auto"/>
            <w:textDirection w:val="btLr"/>
            <w:vAlign w:val="center"/>
          </w:tcPr>
          <w:p w:rsidR="00751760" w:rsidRPr="00305D01" w:rsidRDefault="00751760" w:rsidP="007E2773">
            <w:pPr>
              <w:widowControl w:val="0"/>
              <w:autoSpaceDE w:val="0"/>
              <w:autoSpaceDN w:val="0"/>
              <w:adjustRightInd w:val="0"/>
              <w:ind w:left="113" w:right="113"/>
              <w:jc w:val="center"/>
              <w:rPr>
                <w:sz w:val="21"/>
                <w:szCs w:val="21"/>
              </w:rPr>
            </w:pPr>
            <w:r w:rsidRPr="00305D01">
              <w:rPr>
                <w:sz w:val="21"/>
                <w:szCs w:val="21"/>
              </w:rPr>
              <w:t>Районный бюджет</w:t>
            </w:r>
          </w:p>
        </w:tc>
        <w:tc>
          <w:tcPr>
            <w:tcW w:w="2040" w:type="dxa"/>
            <w:tcBorders>
              <w:bottom w:val="single" w:sz="4" w:space="0" w:color="auto"/>
            </w:tcBorders>
            <w:shd w:val="clear" w:color="auto" w:fill="auto"/>
          </w:tcPr>
          <w:p w:rsidR="00751760" w:rsidRPr="003036B1" w:rsidRDefault="00751760" w:rsidP="00A01548">
            <w:pPr>
              <w:widowControl w:val="0"/>
              <w:autoSpaceDE w:val="0"/>
              <w:autoSpaceDN w:val="0"/>
              <w:adjustRightInd w:val="0"/>
              <w:jc w:val="center"/>
              <w:rPr>
                <w:sz w:val="21"/>
                <w:szCs w:val="21"/>
              </w:rPr>
            </w:pPr>
            <w:r w:rsidRPr="00305D01">
              <w:rPr>
                <w:spacing w:val="-2"/>
                <w:sz w:val="21"/>
                <w:szCs w:val="21"/>
              </w:rPr>
              <w:t xml:space="preserve">Увеличение СМСП </w:t>
            </w:r>
            <w:proofErr w:type="gramStart"/>
            <w:r w:rsidRPr="00305D01">
              <w:rPr>
                <w:spacing w:val="-2"/>
                <w:sz w:val="21"/>
                <w:szCs w:val="21"/>
              </w:rPr>
              <w:t>получающих</w:t>
            </w:r>
            <w:proofErr w:type="gramEnd"/>
            <w:r w:rsidRPr="00305D01">
              <w:rPr>
                <w:spacing w:val="-2"/>
                <w:sz w:val="21"/>
                <w:szCs w:val="21"/>
              </w:rPr>
              <w:t xml:space="preserve"> государственную поддержку.</w:t>
            </w:r>
          </w:p>
        </w:tc>
      </w:tr>
      <w:tr w:rsidR="00804BE3" w:rsidRPr="003036B1" w:rsidTr="00456D0A">
        <w:trPr>
          <w:cantSplit/>
          <w:trHeight w:val="1134"/>
        </w:trPr>
        <w:tc>
          <w:tcPr>
            <w:tcW w:w="489" w:type="dxa"/>
            <w:shd w:val="clear" w:color="auto" w:fill="FFFFFF"/>
          </w:tcPr>
          <w:p w:rsidR="00804BE3" w:rsidRPr="003036B1" w:rsidRDefault="001B4B36" w:rsidP="00511F21">
            <w:pPr>
              <w:widowControl w:val="0"/>
              <w:autoSpaceDE w:val="0"/>
              <w:autoSpaceDN w:val="0"/>
              <w:adjustRightInd w:val="0"/>
              <w:jc w:val="center"/>
              <w:rPr>
                <w:sz w:val="21"/>
                <w:szCs w:val="21"/>
              </w:rPr>
            </w:pPr>
            <w:r w:rsidRPr="003036B1">
              <w:rPr>
                <w:sz w:val="21"/>
                <w:szCs w:val="21"/>
              </w:rPr>
              <w:lastRenderedPageBreak/>
              <w:t>8</w:t>
            </w:r>
          </w:p>
        </w:tc>
        <w:tc>
          <w:tcPr>
            <w:tcW w:w="2751" w:type="dxa"/>
            <w:shd w:val="clear" w:color="auto" w:fill="FFFFFF"/>
          </w:tcPr>
          <w:p w:rsidR="00804BE3" w:rsidRPr="003036B1" w:rsidRDefault="00804BE3" w:rsidP="00797D57">
            <w:pPr>
              <w:widowControl w:val="0"/>
              <w:autoSpaceDE w:val="0"/>
              <w:autoSpaceDN w:val="0"/>
              <w:adjustRightInd w:val="0"/>
              <w:rPr>
                <w:sz w:val="21"/>
                <w:szCs w:val="21"/>
              </w:rPr>
            </w:pPr>
            <w:r w:rsidRPr="003036B1">
              <w:rPr>
                <w:sz w:val="21"/>
                <w:szCs w:val="21"/>
              </w:rPr>
              <w:t>Мероприятие 2.4</w:t>
            </w:r>
          </w:p>
          <w:p w:rsidR="00804BE3" w:rsidRPr="003036B1" w:rsidRDefault="00804BE3" w:rsidP="00797D57">
            <w:pPr>
              <w:widowControl w:val="0"/>
              <w:autoSpaceDE w:val="0"/>
              <w:autoSpaceDN w:val="0"/>
              <w:adjustRightInd w:val="0"/>
              <w:rPr>
                <w:sz w:val="21"/>
                <w:szCs w:val="21"/>
              </w:rPr>
            </w:pPr>
            <w:r w:rsidRPr="003036B1">
              <w:rPr>
                <w:sz w:val="21"/>
                <w:szCs w:val="21"/>
              </w:rPr>
              <w:t xml:space="preserve">Оказание консультативной помощи в составлении бизнес-планов по приоритетным направлениям в сфере экономике, для предоставления государственной поддержки в виде грантов СМСП, зарегистрированных в качестве ИП или юридического лица. </w:t>
            </w:r>
          </w:p>
        </w:tc>
        <w:tc>
          <w:tcPr>
            <w:tcW w:w="882" w:type="dxa"/>
            <w:shd w:val="clear" w:color="auto" w:fill="FFFFFF"/>
            <w:vAlign w:val="center"/>
          </w:tcPr>
          <w:p w:rsidR="00804BE3" w:rsidRPr="003036B1" w:rsidRDefault="00804BE3" w:rsidP="00456D0A">
            <w:pPr>
              <w:widowControl w:val="0"/>
              <w:autoSpaceDE w:val="0"/>
              <w:autoSpaceDN w:val="0"/>
              <w:adjustRightInd w:val="0"/>
              <w:rPr>
                <w:sz w:val="21"/>
                <w:szCs w:val="21"/>
              </w:rPr>
            </w:pPr>
            <w:r w:rsidRPr="003036B1">
              <w:rPr>
                <w:sz w:val="21"/>
                <w:szCs w:val="21"/>
              </w:rPr>
              <w:t xml:space="preserve">2016 – 2021 </w:t>
            </w:r>
            <w:r w:rsidR="00456D0A" w:rsidRPr="003036B1">
              <w:rPr>
                <w:sz w:val="21"/>
                <w:szCs w:val="21"/>
              </w:rPr>
              <w:t>г</w:t>
            </w:r>
            <w:r w:rsidR="00456D0A">
              <w:rPr>
                <w:sz w:val="21"/>
                <w:szCs w:val="21"/>
              </w:rPr>
              <w:t>оды</w:t>
            </w:r>
          </w:p>
        </w:tc>
        <w:tc>
          <w:tcPr>
            <w:tcW w:w="2478" w:type="dxa"/>
            <w:shd w:val="clear" w:color="auto" w:fill="FFFFFF"/>
          </w:tcPr>
          <w:p w:rsidR="00804BE3" w:rsidRPr="003036B1" w:rsidRDefault="008B6F26" w:rsidP="005D5680">
            <w:pPr>
              <w:widowControl w:val="0"/>
              <w:autoSpaceDE w:val="0"/>
              <w:autoSpaceDN w:val="0"/>
              <w:adjustRightInd w:val="0"/>
              <w:rPr>
                <w:sz w:val="21"/>
                <w:szCs w:val="21"/>
              </w:rPr>
            </w:pPr>
            <w:r w:rsidRPr="003036B1">
              <w:rPr>
                <w:sz w:val="21"/>
                <w:szCs w:val="21"/>
              </w:rPr>
              <w:t xml:space="preserve">Комитет по экономике, управлению муниципальным имуществом и предпринимательской деятельности </w:t>
            </w:r>
            <w:r w:rsidR="008E20D5" w:rsidRPr="003036B1">
              <w:rPr>
                <w:sz w:val="21"/>
                <w:szCs w:val="21"/>
              </w:rPr>
              <w:t>А</w:t>
            </w:r>
            <w:r w:rsidRPr="003036B1">
              <w:rPr>
                <w:sz w:val="21"/>
                <w:szCs w:val="21"/>
              </w:rPr>
              <w:t>дминистрации Ребрихинского района</w:t>
            </w:r>
          </w:p>
        </w:tc>
        <w:tc>
          <w:tcPr>
            <w:tcW w:w="6840" w:type="dxa"/>
            <w:gridSpan w:val="13"/>
            <w:shd w:val="clear" w:color="auto" w:fill="FFFFFF"/>
            <w:vAlign w:val="center"/>
          </w:tcPr>
          <w:p w:rsidR="00804BE3" w:rsidRPr="003036B1" w:rsidRDefault="00804BE3" w:rsidP="00804BE3">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shd w:val="clear" w:color="auto" w:fill="FFFFFF"/>
          </w:tcPr>
          <w:p w:rsidR="00804BE3" w:rsidRPr="003036B1" w:rsidRDefault="00804BE3" w:rsidP="00A01548">
            <w:pPr>
              <w:widowControl w:val="0"/>
              <w:autoSpaceDE w:val="0"/>
              <w:autoSpaceDN w:val="0"/>
              <w:adjustRightInd w:val="0"/>
              <w:jc w:val="center"/>
              <w:rPr>
                <w:sz w:val="21"/>
                <w:szCs w:val="21"/>
              </w:rPr>
            </w:pPr>
            <w:proofErr w:type="gramStart"/>
            <w:r w:rsidRPr="003036B1">
              <w:rPr>
                <w:sz w:val="21"/>
                <w:szCs w:val="21"/>
              </w:rPr>
              <w:t>Увеличение количества СМСП занятых в приоритетных сферах экономики</w:t>
            </w:r>
            <w:r w:rsidR="00106DA0" w:rsidRPr="003036B1">
              <w:rPr>
                <w:sz w:val="21"/>
                <w:szCs w:val="21"/>
              </w:rPr>
              <w:t>.</w:t>
            </w:r>
            <w:proofErr w:type="gramEnd"/>
          </w:p>
        </w:tc>
      </w:tr>
      <w:tr w:rsidR="00090099" w:rsidRPr="003036B1" w:rsidTr="00456D0A">
        <w:trPr>
          <w:cantSplit/>
          <w:trHeight w:val="1134"/>
        </w:trPr>
        <w:tc>
          <w:tcPr>
            <w:tcW w:w="489" w:type="dxa"/>
            <w:tcBorders>
              <w:bottom w:val="single" w:sz="4" w:space="0" w:color="auto"/>
            </w:tcBorders>
            <w:shd w:val="clear" w:color="auto" w:fill="FFFFFF"/>
          </w:tcPr>
          <w:p w:rsidR="00090099" w:rsidRPr="003036B1" w:rsidRDefault="001B4B36" w:rsidP="00511F21">
            <w:pPr>
              <w:widowControl w:val="0"/>
              <w:autoSpaceDE w:val="0"/>
              <w:autoSpaceDN w:val="0"/>
              <w:adjustRightInd w:val="0"/>
              <w:jc w:val="center"/>
              <w:rPr>
                <w:sz w:val="21"/>
                <w:szCs w:val="21"/>
              </w:rPr>
            </w:pPr>
            <w:r w:rsidRPr="003036B1">
              <w:rPr>
                <w:sz w:val="21"/>
                <w:szCs w:val="21"/>
              </w:rPr>
              <w:t>9</w:t>
            </w:r>
          </w:p>
        </w:tc>
        <w:tc>
          <w:tcPr>
            <w:tcW w:w="2751" w:type="dxa"/>
            <w:tcBorders>
              <w:bottom w:val="single" w:sz="4" w:space="0" w:color="auto"/>
            </w:tcBorders>
            <w:shd w:val="clear" w:color="auto" w:fill="FFFFFF"/>
          </w:tcPr>
          <w:p w:rsidR="00090099" w:rsidRPr="003036B1" w:rsidRDefault="00090099" w:rsidP="00797D57">
            <w:pPr>
              <w:widowControl w:val="0"/>
              <w:autoSpaceDE w:val="0"/>
              <w:autoSpaceDN w:val="0"/>
              <w:adjustRightInd w:val="0"/>
              <w:rPr>
                <w:sz w:val="21"/>
                <w:szCs w:val="21"/>
              </w:rPr>
            </w:pPr>
            <w:r w:rsidRPr="003036B1">
              <w:rPr>
                <w:sz w:val="21"/>
                <w:szCs w:val="21"/>
              </w:rPr>
              <w:t>Мероприятие 2.5</w:t>
            </w:r>
          </w:p>
          <w:p w:rsidR="00090099" w:rsidRPr="003036B1" w:rsidRDefault="00090099" w:rsidP="00797D57">
            <w:pPr>
              <w:widowControl w:val="0"/>
              <w:autoSpaceDE w:val="0"/>
              <w:autoSpaceDN w:val="0"/>
              <w:adjustRightInd w:val="0"/>
              <w:rPr>
                <w:sz w:val="21"/>
                <w:szCs w:val="21"/>
              </w:rPr>
            </w:pPr>
            <w:r w:rsidRPr="003036B1">
              <w:rPr>
                <w:sz w:val="21"/>
                <w:szCs w:val="21"/>
              </w:rPr>
              <w:t>Выдача Администрацией Ребрихинского района ходатайства на получение</w:t>
            </w:r>
            <w:r w:rsidR="00106DA0" w:rsidRPr="003036B1">
              <w:rPr>
                <w:sz w:val="21"/>
                <w:szCs w:val="21"/>
              </w:rPr>
              <w:t xml:space="preserve"> государственной поддержки СМСП.</w:t>
            </w:r>
          </w:p>
        </w:tc>
        <w:tc>
          <w:tcPr>
            <w:tcW w:w="882" w:type="dxa"/>
            <w:tcBorders>
              <w:bottom w:val="single" w:sz="4" w:space="0" w:color="auto"/>
            </w:tcBorders>
            <w:shd w:val="clear" w:color="auto" w:fill="FFFFFF"/>
            <w:vAlign w:val="center"/>
          </w:tcPr>
          <w:p w:rsidR="00090099" w:rsidRPr="003036B1" w:rsidRDefault="00090099" w:rsidP="00456D0A">
            <w:pPr>
              <w:widowControl w:val="0"/>
              <w:autoSpaceDE w:val="0"/>
              <w:autoSpaceDN w:val="0"/>
              <w:adjustRightInd w:val="0"/>
              <w:rPr>
                <w:sz w:val="21"/>
                <w:szCs w:val="21"/>
              </w:rPr>
            </w:pPr>
            <w:r w:rsidRPr="003036B1">
              <w:rPr>
                <w:sz w:val="21"/>
                <w:szCs w:val="21"/>
              </w:rPr>
              <w:t xml:space="preserve">2016 – 2021 </w:t>
            </w:r>
            <w:r w:rsidR="00456D0A" w:rsidRPr="003036B1">
              <w:rPr>
                <w:sz w:val="21"/>
                <w:szCs w:val="21"/>
              </w:rPr>
              <w:t>г</w:t>
            </w:r>
            <w:r w:rsidR="00456D0A">
              <w:rPr>
                <w:sz w:val="21"/>
                <w:szCs w:val="21"/>
              </w:rPr>
              <w:t>оды</w:t>
            </w:r>
          </w:p>
        </w:tc>
        <w:tc>
          <w:tcPr>
            <w:tcW w:w="2478" w:type="dxa"/>
            <w:tcBorders>
              <w:bottom w:val="single" w:sz="4" w:space="0" w:color="auto"/>
            </w:tcBorders>
            <w:shd w:val="clear" w:color="auto" w:fill="FFFFFF"/>
          </w:tcPr>
          <w:p w:rsidR="00090099" w:rsidRPr="003036B1" w:rsidRDefault="008B6F26" w:rsidP="005D5680">
            <w:pPr>
              <w:widowControl w:val="0"/>
              <w:autoSpaceDE w:val="0"/>
              <w:autoSpaceDN w:val="0"/>
              <w:adjustRightInd w:val="0"/>
              <w:rPr>
                <w:sz w:val="21"/>
                <w:szCs w:val="21"/>
              </w:rPr>
            </w:pPr>
            <w:r w:rsidRPr="003036B1">
              <w:rPr>
                <w:sz w:val="21"/>
                <w:szCs w:val="21"/>
              </w:rPr>
              <w:t xml:space="preserve">Комитет по экономике, управлению муниципальным имуществом и предпринимательской деятельности </w:t>
            </w:r>
            <w:r w:rsidR="008E20D5" w:rsidRPr="003036B1">
              <w:rPr>
                <w:sz w:val="21"/>
                <w:szCs w:val="21"/>
              </w:rPr>
              <w:t>А</w:t>
            </w:r>
            <w:r w:rsidRPr="003036B1">
              <w:rPr>
                <w:sz w:val="21"/>
                <w:szCs w:val="21"/>
              </w:rPr>
              <w:t>дминистрации Ребрихинского района</w:t>
            </w:r>
          </w:p>
        </w:tc>
        <w:tc>
          <w:tcPr>
            <w:tcW w:w="6840" w:type="dxa"/>
            <w:gridSpan w:val="13"/>
            <w:tcBorders>
              <w:bottom w:val="single" w:sz="4" w:space="0" w:color="auto"/>
            </w:tcBorders>
            <w:shd w:val="clear" w:color="auto" w:fill="FFFFFF"/>
            <w:vAlign w:val="center"/>
          </w:tcPr>
          <w:p w:rsidR="00090099" w:rsidRPr="003036B1" w:rsidRDefault="00090099" w:rsidP="00090099">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Borders>
              <w:bottom w:val="single" w:sz="4" w:space="0" w:color="auto"/>
            </w:tcBorders>
            <w:shd w:val="clear" w:color="auto" w:fill="FFFFFF"/>
          </w:tcPr>
          <w:p w:rsidR="00090099" w:rsidRPr="003036B1" w:rsidRDefault="00090099" w:rsidP="00A01548">
            <w:pPr>
              <w:widowControl w:val="0"/>
              <w:autoSpaceDE w:val="0"/>
              <w:autoSpaceDN w:val="0"/>
              <w:adjustRightInd w:val="0"/>
              <w:jc w:val="center"/>
              <w:rPr>
                <w:sz w:val="21"/>
                <w:szCs w:val="21"/>
              </w:rPr>
            </w:pPr>
            <w:r w:rsidRPr="003036B1">
              <w:rPr>
                <w:sz w:val="21"/>
                <w:szCs w:val="21"/>
              </w:rPr>
              <w:t xml:space="preserve">Увеличение количества СМСП </w:t>
            </w:r>
            <w:proofErr w:type="gramStart"/>
            <w:r w:rsidRPr="003036B1">
              <w:rPr>
                <w:sz w:val="21"/>
                <w:szCs w:val="21"/>
              </w:rPr>
              <w:t>получивших</w:t>
            </w:r>
            <w:proofErr w:type="gramEnd"/>
            <w:r w:rsidR="007B4DD6" w:rsidRPr="003036B1">
              <w:rPr>
                <w:sz w:val="21"/>
                <w:szCs w:val="21"/>
              </w:rPr>
              <w:t xml:space="preserve"> </w:t>
            </w:r>
            <w:r w:rsidRPr="003036B1">
              <w:rPr>
                <w:sz w:val="21"/>
                <w:szCs w:val="21"/>
              </w:rPr>
              <w:t>государственную поддержку</w:t>
            </w:r>
            <w:r w:rsidR="00106DA0" w:rsidRPr="003036B1">
              <w:rPr>
                <w:sz w:val="21"/>
                <w:szCs w:val="21"/>
              </w:rPr>
              <w:t>.</w:t>
            </w:r>
          </w:p>
        </w:tc>
      </w:tr>
      <w:tr w:rsidR="00A361CA" w:rsidRPr="003036B1" w:rsidTr="00456D0A">
        <w:trPr>
          <w:cantSplit/>
          <w:trHeight w:val="1134"/>
        </w:trPr>
        <w:tc>
          <w:tcPr>
            <w:tcW w:w="489" w:type="dxa"/>
            <w:shd w:val="clear" w:color="auto" w:fill="auto"/>
          </w:tcPr>
          <w:p w:rsidR="00A361CA" w:rsidRPr="003036B1" w:rsidRDefault="001B4B36" w:rsidP="00511F21">
            <w:pPr>
              <w:widowControl w:val="0"/>
              <w:autoSpaceDE w:val="0"/>
              <w:autoSpaceDN w:val="0"/>
              <w:adjustRightInd w:val="0"/>
              <w:jc w:val="center"/>
              <w:rPr>
                <w:sz w:val="21"/>
                <w:szCs w:val="21"/>
              </w:rPr>
            </w:pPr>
            <w:r w:rsidRPr="003036B1">
              <w:rPr>
                <w:sz w:val="21"/>
                <w:szCs w:val="21"/>
              </w:rPr>
              <w:t>10</w:t>
            </w:r>
          </w:p>
        </w:tc>
        <w:tc>
          <w:tcPr>
            <w:tcW w:w="2751" w:type="dxa"/>
            <w:shd w:val="clear" w:color="auto" w:fill="auto"/>
          </w:tcPr>
          <w:p w:rsidR="00A361CA" w:rsidRPr="003036B1" w:rsidRDefault="004E4D3A" w:rsidP="00797D57">
            <w:pPr>
              <w:widowControl w:val="0"/>
              <w:autoSpaceDE w:val="0"/>
              <w:autoSpaceDN w:val="0"/>
              <w:adjustRightInd w:val="0"/>
              <w:rPr>
                <w:sz w:val="21"/>
                <w:szCs w:val="21"/>
              </w:rPr>
            </w:pPr>
            <w:r w:rsidRPr="003036B1">
              <w:rPr>
                <w:sz w:val="21"/>
                <w:szCs w:val="21"/>
              </w:rPr>
              <w:t>Задача 3</w:t>
            </w:r>
          </w:p>
          <w:p w:rsidR="000F0CB7" w:rsidRPr="003036B1" w:rsidRDefault="00797D57" w:rsidP="00797D57">
            <w:pPr>
              <w:widowControl w:val="0"/>
              <w:autoSpaceDE w:val="0"/>
              <w:autoSpaceDN w:val="0"/>
              <w:adjustRightInd w:val="0"/>
              <w:rPr>
                <w:sz w:val="21"/>
                <w:szCs w:val="21"/>
              </w:rPr>
            </w:pPr>
            <w:r w:rsidRPr="003036B1">
              <w:rPr>
                <w:sz w:val="21"/>
                <w:szCs w:val="21"/>
              </w:rPr>
              <w:t>Р</w:t>
            </w:r>
            <w:r w:rsidR="000F0CB7" w:rsidRPr="003036B1">
              <w:rPr>
                <w:sz w:val="21"/>
                <w:szCs w:val="21"/>
              </w:rPr>
              <w:t>азвитие взаимодействия субъектов малого и среднего предпринимательства и их объединений с  органами   местного самоуправления</w:t>
            </w:r>
            <w:r w:rsidR="00106DA0" w:rsidRPr="003036B1">
              <w:rPr>
                <w:sz w:val="21"/>
                <w:szCs w:val="21"/>
              </w:rPr>
              <w:t>.</w:t>
            </w:r>
          </w:p>
        </w:tc>
        <w:tc>
          <w:tcPr>
            <w:tcW w:w="882" w:type="dxa"/>
            <w:shd w:val="clear" w:color="auto" w:fill="auto"/>
            <w:vAlign w:val="center"/>
          </w:tcPr>
          <w:p w:rsidR="00A361CA" w:rsidRPr="003036B1" w:rsidRDefault="00456D0A" w:rsidP="00456D0A">
            <w:pPr>
              <w:widowControl w:val="0"/>
              <w:autoSpaceDE w:val="0"/>
              <w:autoSpaceDN w:val="0"/>
              <w:adjustRightInd w:val="0"/>
              <w:rPr>
                <w:sz w:val="21"/>
                <w:szCs w:val="21"/>
              </w:rPr>
            </w:pPr>
            <w:r>
              <w:rPr>
                <w:sz w:val="21"/>
                <w:szCs w:val="21"/>
              </w:rPr>
              <w:t xml:space="preserve">2016 – 2021 </w:t>
            </w:r>
            <w:r w:rsidRPr="003036B1">
              <w:rPr>
                <w:sz w:val="21"/>
                <w:szCs w:val="21"/>
              </w:rPr>
              <w:t>г</w:t>
            </w:r>
            <w:r>
              <w:rPr>
                <w:sz w:val="21"/>
                <w:szCs w:val="21"/>
              </w:rPr>
              <w:t>оды</w:t>
            </w:r>
          </w:p>
        </w:tc>
        <w:tc>
          <w:tcPr>
            <w:tcW w:w="2478" w:type="dxa"/>
            <w:shd w:val="clear" w:color="auto" w:fill="auto"/>
          </w:tcPr>
          <w:p w:rsidR="00A361CA" w:rsidRPr="003036B1" w:rsidRDefault="00A361CA" w:rsidP="005D5680">
            <w:pPr>
              <w:widowControl w:val="0"/>
              <w:autoSpaceDE w:val="0"/>
              <w:autoSpaceDN w:val="0"/>
              <w:adjustRightInd w:val="0"/>
              <w:rPr>
                <w:sz w:val="21"/>
                <w:szCs w:val="21"/>
              </w:rPr>
            </w:pPr>
          </w:p>
        </w:tc>
        <w:tc>
          <w:tcPr>
            <w:tcW w:w="875" w:type="dxa"/>
            <w:gridSpan w:val="2"/>
            <w:shd w:val="clear" w:color="auto" w:fill="auto"/>
          </w:tcPr>
          <w:p w:rsidR="00A361CA" w:rsidRPr="003036B1" w:rsidRDefault="00A361CA" w:rsidP="00511F21">
            <w:pPr>
              <w:widowControl w:val="0"/>
              <w:autoSpaceDE w:val="0"/>
              <w:autoSpaceDN w:val="0"/>
              <w:adjustRightInd w:val="0"/>
              <w:jc w:val="center"/>
              <w:rPr>
                <w:sz w:val="21"/>
                <w:szCs w:val="21"/>
              </w:rPr>
            </w:pPr>
          </w:p>
        </w:tc>
        <w:tc>
          <w:tcPr>
            <w:tcW w:w="876" w:type="dxa"/>
            <w:shd w:val="clear" w:color="auto" w:fill="auto"/>
          </w:tcPr>
          <w:p w:rsidR="00A361CA" w:rsidRPr="003036B1" w:rsidRDefault="00A361CA" w:rsidP="00511F21">
            <w:pPr>
              <w:widowControl w:val="0"/>
              <w:autoSpaceDE w:val="0"/>
              <w:autoSpaceDN w:val="0"/>
              <w:adjustRightInd w:val="0"/>
              <w:jc w:val="center"/>
              <w:rPr>
                <w:sz w:val="21"/>
                <w:szCs w:val="21"/>
              </w:rPr>
            </w:pPr>
          </w:p>
        </w:tc>
        <w:tc>
          <w:tcPr>
            <w:tcW w:w="876" w:type="dxa"/>
            <w:gridSpan w:val="2"/>
            <w:shd w:val="clear" w:color="auto" w:fill="auto"/>
          </w:tcPr>
          <w:p w:rsidR="00A361CA" w:rsidRPr="003036B1" w:rsidRDefault="00A361CA" w:rsidP="00511F21">
            <w:pPr>
              <w:widowControl w:val="0"/>
              <w:autoSpaceDE w:val="0"/>
              <w:autoSpaceDN w:val="0"/>
              <w:adjustRightInd w:val="0"/>
              <w:jc w:val="center"/>
              <w:rPr>
                <w:sz w:val="21"/>
                <w:szCs w:val="21"/>
              </w:rPr>
            </w:pPr>
          </w:p>
        </w:tc>
        <w:tc>
          <w:tcPr>
            <w:tcW w:w="875" w:type="dxa"/>
            <w:gridSpan w:val="2"/>
            <w:shd w:val="clear" w:color="auto" w:fill="auto"/>
          </w:tcPr>
          <w:p w:rsidR="00A361CA" w:rsidRPr="003036B1" w:rsidRDefault="00A361CA" w:rsidP="00511F21">
            <w:pPr>
              <w:widowControl w:val="0"/>
              <w:autoSpaceDE w:val="0"/>
              <w:autoSpaceDN w:val="0"/>
              <w:adjustRightInd w:val="0"/>
              <w:jc w:val="center"/>
              <w:rPr>
                <w:sz w:val="21"/>
                <w:szCs w:val="21"/>
              </w:rPr>
            </w:pPr>
          </w:p>
        </w:tc>
        <w:tc>
          <w:tcPr>
            <w:tcW w:w="876" w:type="dxa"/>
            <w:gridSpan w:val="2"/>
            <w:shd w:val="clear" w:color="auto" w:fill="auto"/>
          </w:tcPr>
          <w:p w:rsidR="00A361CA" w:rsidRPr="003036B1" w:rsidRDefault="00A361CA" w:rsidP="00511F21">
            <w:pPr>
              <w:widowControl w:val="0"/>
              <w:autoSpaceDE w:val="0"/>
              <w:autoSpaceDN w:val="0"/>
              <w:adjustRightInd w:val="0"/>
              <w:jc w:val="center"/>
              <w:rPr>
                <w:sz w:val="21"/>
                <w:szCs w:val="21"/>
              </w:rPr>
            </w:pPr>
          </w:p>
        </w:tc>
        <w:tc>
          <w:tcPr>
            <w:tcW w:w="782" w:type="dxa"/>
            <w:gridSpan w:val="2"/>
            <w:shd w:val="clear" w:color="auto" w:fill="auto"/>
          </w:tcPr>
          <w:p w:rsidR="00A361CA" w:rsidRPr="003036B1" w:rsidRDefault="00A361CA" w:rsidP="00511F21">
            <w:pPr>
              <w:widowControl w:val="0"/>
              <w:autoSpaceDE w:val="0"/>
              <w:autoSpaceDN w:val="0"/>
              <w:adjustRightInd w:val="0"/>
              <w:jc w:val="center"/>
              <w:rPr>
                <w:sz w:val="21"/>
                <w:szCs w:val="21"/>
              </w:rPr>
            </w:pPr>
          </w:p>
        </w:tc>
        <w:tc>
          <w:tcPr>
            <w:tcW w:w="840" w:type="dxa"/>
            <w:shd w:val="clear" w:color="auto" w:fill="auto"/>
          </w:tcPr>
          <w:p w:rsidR="00A361CA" w:rsidRPr="003036B1" w:rsidRDefault="00A361CA" w:rsidP="00511F21">
            <w:pPr>
              <w:widowControl w:val="0"/>
              <w:autoSpaceDE w:val="0"/>
              <w:autoSpaceDN w:val="0"/>
              <w:adjustRightInd w:val="0"/>
              <w:jc w:val="center"/>
              <w:rPr>
                <w:sz w:val="21"/>
                <w:szCs w:val="21"/>
              </w:rPr>
            </w:pPr>
          </w:p>
        </w:tc>
        <w:tc>
          <w:tcPr>
            <w:tcW w:w="840" w:type="dxa"/>
            <w:shd w:val="clear" w:color="auto" w:fill="auto"/>
          </w:tcPr>
          <w:p w:rsidR="00A361CA" w:rsidRPr="003036B1" w:rsidRDefault="00A361CA" w:rsidP="00511F21">
            <w:pPr>
              <w:widowControl w:val="0"/>
              <w:autoSpaceDE w:val="0"/>
              <w:autoSpaceDN w:val="0"/>
              <w:adjustRightInd w:val="0"/>
              <w:jc w:val="center"/>
              <w:rPr>
                <w:sz w:val="21"/>
                <w:szCs w:val="21"/>
              </w:rPr>
            </w:pPr>
          </w:p>
        </w:tc>
        <w:tc>
          <w:tcPr>
            <w:tcW w:w="2040" w:type="dxa"/>
            <w:shd w:val="clear" w:color="auto" w:fill="auto"/>
          </w:tcPr>
          <w:p w:rsidR="00A361CA" w:rsidRPr="003036B1" w:rsidRDefault="00A361CA" w:rsidP="00A01548">
            <w:pPr>
              <w:widowControl w:val="0"/>
              <w:autoSpaceDE w:val="0"/>
              <w:autoSpaceDN w:val="0"/>
              <w:adjustRightInd w:val="0"/>
              <w:jc w:val="center"/>
              <w:rPr>
                <w:sz w:val="21"/>
                <w:szCs w:val="21"/>
              </w:rPr>
            </w:pPr>
          </w:p>
        </w:tc>
      </w:tr>
      <w:tr w:rsidR="00C74F78" w:rsidRPr="003036B1" w:rsidTr="00456D0A">
        <w:trPr>
          <w:cantSplit/>
          <w:trHeight w:val="1134"/>
        </w:trPr>
        <w:tc>
          <w:tcPr>
            <w:tcW w:w="489" w:type="dxa"/>
            <w:tcBorders>
              <w:bottom w:val="single" w:sz="4" w:space="0" w:color="auto"/>
            </w:tcBorders>
            <w:shd w:val="clear" w:color="auto" w:fill="auto"/>
          </w:tcPr>
          <w:p w:rsidR="00C74F78" w:rsidRPr="003036B1" w:rsidRDefault="001B4B36" w:rsidP="00511F21">
            <w:pPr>
              <w:widowControl w:val="0"/>
              <w:autoSpaceDE w:val="0"/>
              <w:autoSpaceDN w:val="0"/>
              <w:adjustRightInd w:val="0"/>
              <w:jc w:val="center"/>
              <w:rPr>
                <w:sz w:val="21"/>
                <w:szCs w:val="21"/>
              </w:rPr>
            </w:pPr>
            <w:r w:rsidRPr="003036B1">
              <w:rPr>
                <w:sz w:val="21"/>
                <w:szCs w:val="21"/>
              </w:rPr>
              <w:t>11</w:t>
            </w:r>
          </w:p>
        </w:tc>
        <w:tc>
          <w:tcPr>
            <w:tcW w:w="2751" w:type="dxa"/>
            <w:tcBorders>
              <w:bottom w:val="single" w:sz="4" w:space="0" w:color="auto"/>
            </w:tcBorders>
            <w:shd w:val="clear" w:color="auto" w:fill="auto"/>
          </w:tcPr>
          <w:p w:rsidR="004E4D3A" w:rsidRPr="003036B1" w:rsidRDefault="004E4D3A" w:rsidP="00797D57">
            <w:pPr>
              <w:widowControl w:val="0"/>
              <w:autoSpaceDE w:val="0"/>
              <w:autoSpaceDN w:val="0"/>
              <w:adjustRightInd w:val="0"/>
              <w:rPr>
                <w:sz w:val="21"/>
                <w:szCs w:val="21"/>
              </w:rPr>
            </w:pPr>
            <w:r w:rsidRPr="003036B1">
              <w:rPr>
                <w:sz w:val="21"/>
                <w:szCs w:val="21"/>
              </w:rPr>
              <w:t>Мероприятие 3.</w:t>
            </w:r>
            <w:r w:rsidR="007C1E22" w:rsidRPr="003036B1">
              <w:rPr>
                <w:sz w:val="21"/>
                <w:szCs w:val="21"/>
              </w:rPr>
              <w:t>1</w:t>
            </w:r>
          </w:p>
          <w:p w:rsidR="00C74F78" w:rsidRPr="003036B1" w:rsidRDefault="00C74F78" w:rsidP="00797D57">
            <w:pPr>
              <w:widowControl w:val="0"/>
              <w:autoSpaceDE w:val="0"/>
              <w:autoSpaceDN w:val="0"/>
              <w:adjustRightInd w:val="0"/>
              <w:rPr>
                <w:sz w:val="21"/>
                <w:szCs w:val="21"/>
              </w:rPr>
            </w:pPr>
            <w:r w:rsidRPr="003036B1">
              <w:rPr>
                <w:sz w:val="21"/>
                <w:szCs w:val="21"/>
              </w:rPr>
              <w:t>Организация и проведение в рамках «Дня Российского предпринимательства», награждения лучших предпринимателей.</w:t>
            </w:r>
          </w:p>
        </w:tc>
        <w:tc>
          <w:tcPr>
            <w:tcW w:w="882" w:type="dxa"/>
            <w:tcBorders>
              <w:bottom w:val="single" w:sz="4" w:space="0" w:color="auto"/>
            </w:tcBorders>
            <w:shd w:val="clear" w:color="auto" w:fill="auto"/>
            <w:vAlign w:val="center"/>
          </w:tcPr>
          <w:p w:rsidR="00C74F78" w:rsidRPr="003036B1" w:rsidRDefault="00C74F78" w:rsidP="00456D0A">
            <w:pPr>
              <w:widowControl w:val="0"/>
              <w:autoSpaceDE w:val="0"/>
              <w:autoSpaceDN w:val="0"/>
              <w:adjustRightInd w:val="0"/>
              <w:rPr>
                <w:sz w:val="21"/>
                <w:szCs w:val="21"/>
              </w:rPr>
            </w:pPr>
            <w:r w:rsidRPr="003036B1">
              <w:rPr>
                <w:sz w:val="21"/>
                <w:szCs w:val="21"/>
              </w:rPr>
              <w:t xml:space="preserve">2016-2021 </w:t>
            </w:r>
            <w:r w:rsidR="00456D0A" w:rsidRPr="003036B1">
              <w:rPr>
                <w:sz w:val="21"/>
                <w:szCs w:val="21"/>
              </w:rPr>
              <w:t>г</w:t>
            </w:r>
            <w:r w:rsidR="00456D0A">
              <w:rPr>
                <w:sz w:val="21"/>
                <w:szCs w:val="21"/>
              </w:rPr>
              <w:t>оды</w:t>
            </w:r>
          </w:p>
        </w:tc>
        <w:tc>
          <w:tcPr>
            <w:tcW w:w="2478" w:type="dxa"/>
            <w:tcBorders>
              <w:bottom w:val="single" w:sz="4" w:space="0" w:color="auto"/>
            </w:tcBorders>
            <w:shd w:val="clear" w:color="auto" w:fill="auto"/>
          </w:tcPr>
          <w:p w:rsidR="00C74F78" w:rsidRPr="003036B1" w:rsidRDefault="008B6F26" w:rsidP="005D5680">
            <w:pPr>
              <w:widowControl w:val="0"/>
              <w:autoSpaceDE w:val="0"/>
              <w:autoSpaceDN w:val="0"/>
              <w:adjustRightInd w:val="0"/>
              <w:rPr>
                <w:sz w:val="21"/>
                <w:szCs w:val="21"/>
              </w:rPr>
            </w:pPr>
            <w:r w:rsidRPr="003036B1">
              <w:rPr>
                <w:sz w:val="21"/>
                <w:szCs w:val="21"/>
              </w:rPr>
              <w:t xml:space="preserve">Комитет по экономике, управлению муниципальным имуществом и предпринимательской деятельности </w:t>
            </w:r>
            <w:r w:rsidR="008E20D5" w:rsidRPr="003036B1">
              <w:rPr>
                <w:sz w:val="21"/>
                <w:szCs w:val="21"/>
              </w:rPr>
              <w:t>А</w:t>
            </w:r>
            <w:r w:rsidRPr="003036B1">
              <w:rPr>
                <w:sz w:val="21"/>
                <w:szCs w:val="21"/>
              </w:rPr>
              <w:t>дминистрации Ребрихинского района</w:t>
            </w:r>
          </w:p>
        </w:tc>
        <w:tc>
          <w:tcPr>
            <w:tcW w:w="6840" w:type="dxa"/>
            <w:gridSpan w:val="13"/>
            <w:tcBorders>
              <w:bottom w:val="single" w:sz="4" w:space="0" w:color="auto"/>
            </w:tcBorders>
            <w:shd w:val="clear" w:color="auto" w:fill="auto"/>
            <w:vAlign w:val="center"/>
          </w:tcPr>
          <w:p w:rsidR="00C74F78" w:rsidRPr="003036B1" w:rsidRDefault="00C74F78" w:rsidP="00511F21">
            <w:pPr>
              <w:widowControl w:val="0"/>
              <w:autoSpaceDE w:val="0"/>
              <w:autoSpaceDN w:val="0"/>
              <w:adjustRightInd w:val="0"/>
              <w:jc w:val="center"/>
              <w:rPr>
                <w:sz w:val="21"/>
                <w:szCs w:val="21"/>
              </w:rPr>
            </w:pPr>
            <w:r w:rsidRPr="003036B1">
              <w:rPr>
                <w:sz w:val="21"/>
                <w:szCs w:val="21"/>
              </w:rPr>
              <w:t>Денежные средства на реализацию мероприяти</w:t>
            </w:r>
            <w:r w:rsidR="00DF1652" w:rsidRPr="003036B1">
              <w:rPr>
                <w:sz w:val="21"/>
                <w:szCs w:val="21"/>
              </w:rPr>
              <w:t>я</w:t>
            </w:r>
            <w:r w:rsidRPr="003036B1">
              <w:rPr>
                <w:sz w:val="21"/>
                <w:szCs w:val="21"/>
              </w:rPr>
              <w:t xml:space="preserve"> не требуются</w:t>
            </w:r>
          </w:p>
        </w:tc>
        <w:tc>
          <w:tcPr>
            <w:tcW w:w="2040" w:type="dxa"/>
            <w:tcBorders>
              <w:bottom w:val="single" w:sz="4" w:space="0" w:color="auto"/>
            </w:tcBorders>
            <w:shd w:val="clear" w:color="auto" w:fill="auto"/>
          </w:tcPr>
          <w:p w:rsidR="00C74F78" w:rsidRPr="003036B1" w:rsidRDefault="00C74F78" w:rsidP="00A01548">
            <w:pPr>
              <w:widowControl w:val="0"/>
              <w:autoSpaceDE w:val="0"/>
              <w:autoSpaceDN w:val="0"/>
              <w:adjustRightInd w:val="0"/>
              <w:jc w:val="center"/>
              <w:rPr>
                <w:sz w:val="21"/>
                <w:szCs w:val="21"/>
              </w:rPr>
            </w:pPr>
            <w:r w:rsidRPr="003036B1">
              <w:rPr>
                <w:sz w:val="21"/>
                <w:szCs w:val="21"/>
              </w:rPr>
              <w:t>Стимулирование предпринимательской деятельности</w:t>
            </w:r>
            <w:r w:rsidR="00106DA0" w:rsidRPr="003036B1">
              <w:rPr>
                <w:sz w:val="21"/>
                <w:szCs w:val="21"/>
              </w:rPr>
              <w:t>.</w:t>
            </w:r>
          </w:p>
        </w:tc>
      </w:tr>
      <w:tr w:rsidR="00D54338" w:rsidRPr="00305D01" w:rsidTr="00305D01">
        <w:trPr>
          <w:cantSplit/>
          <w:trHeight w:val="1134"/>
        </w:trPr>
        <w:tc>
          <w:tcPr>
            <w:tcW w:w="489" w:type="dxa"/>
            <w:shd w:val="clear" w:color="auto" w:fill="auto"/>
          </w:tcPr>
          <w:p w:rsidR="00D54338" w:rsidRPr="00305D01" w:rsidRDefault="00D54338" w:rsidP="00511F21">
            <w:pPr>
              <w:widowControl w:val="0"/>
              <w:autoSpaceDE w:val="0"/>
              <w:autoSpaceDN w:val="0"/>
              <w:adjustRightInd w:val="0"/>
              <w:jc w:val="center"/>
              <w:rPr>
                <w:sz w:val="21"/>
                <w:szCs w:val="21"/>
              </w:rPr>
            </w:pPr>
            <w:r w:rsidRPr="00305D01">
              <w:rPr>
                <w:sz w:val="21"/>
                <w:szCs w:val="21"/>
              </w:rPr>
              <w:lastRenderedPageBreak/>
              <w:t>12</w:t>
            </w:r>
          </w:p>
        </w:tc>
        <w:tc>
          <w:tcPr>
            <w:tcW w:w="2751" w:type="dxa"/>
            <w:shd w:val="clear" w:color="auto" w:fill="auto"/>
          </w:tcPr>
          <w:p w:rsidR="00D54338" w:rsidRPr="00305D01" w:rsidRDefault="00D54338" w:rsidP="00D54338">
            <w:pPr>
              <w:rPr>
                <w:sz w:val="21"/>
                <w:szCs w:val="21"/>
              </w:rPr>
            </w:pPr>
            <w:r w:rsidRPr="00305D01">
              <w:rPr>
                <w:sz w:val="21"/>
                <w:szCs w:val="21"/>
              </w:rPr>
              <w:t xml:space="preserve">Мероприятие 3.1.1 </w:t>
            </w:r>
          </w:p>
          <w:p w:rsidR="00D54338" w:rsidRPr="00305D01" w:rsidRDefault="00D54338" w:rsidP="007A72EF">
            <w:r w:rsidRPr="00305D01">
              <w:rPr>
                <w:sz w:val="21"/>
                <w:szCs w:val="21"/>
              </w:rPr>
              <w:t xml:space="preserve">Премирование отдельных </w:t>
            </w:r>
            <w:r w:rsidR="007A72EF" w:rsidRPr="00305D01">
              <w:rPr>
                <w:sz w:val="21"/>
                <w:szCs w:val="21"/>
              </w:rPr>
              <w:t xml:space="preserve">субъектов предпринимательской деятельности </w:t>
            </w:r>
            <w:r w:rsidRPr="00305D01">
              <w:rPr>
                <w:sz w:val="21"/>
                <w:szCs w:val="21"/>
              </w:rPr>
              <w:t xml:space="preserve"> в связи с празднованием «Дня Российского предпринимательства» (по рекомендации экономического Совета муниципального образования Ребрихинский район Алтайского края)</w:t>
            </w:r>
          </w:p>
        </w:tc>
        <w:tc>
          <w:tcPr>
            <w:tcW w:w="882" w:type="dxa"/>
            <w:shd w:val="clear" w:color="auto" w:fill="auto"/>
            <w:vAlign w:val="center"/>
          </w:tcPr>
          <w:p w:rsidR="00D54338" w:rsidRPr="00305D01" w:rsidRDefault="00D54338" w:rsidP="00D54338">
            <w:pPr>
              <w:widowControl w:val="0"/>
              <w:autoSpaceDE w:val="0"/>
              <w:autoSpaceDN w:val="0"/>
              <w:adjustRightInd w:val="0"/>
              <w:jc w:val="center"/>
              <w:rPr>
                <w:sz w:val="21"/>
                <w:szCs w:val="21"/>
              </w:rPr>
            </w:pPr>
            <w:r w:rsidRPr="00305D01">
              <w:rPr>
                <w:sz w:val="21"/>
                <w:szCs w:val="21"/>
              </w:rPr>
              <w:t>2021 год</w:t>
            </w:r>
          </w:p>
        </w:tc>
        <w:tc>
          <w:tcPr>
            <w:tcW w:w="2478" w:type="dxa"/>
            <w:shd w:val="clear" w:color="auto" w:fill="auto"/>
          </w:tcPr>
          <w:p w:rsidR="00D54338" w:rsidRPr="00305D01" w:rsidRDefault="00D54338" w:rsidP="005D5680">
            <w:pPr>
              <w:widowControl w:val="0"/>
              <w:autoSpaceDE w:val="0"/>
              <w:autoSpaceDN w:val="0"/>
              <w:adjustRightInd w:val="0"/>
              <w:rPr>
                <w:sz w:val="21"/>
                <w:szCs w:val="21"/>
              </w:rPr>
            </w:pPr>
            <w:r w:rsidRPr="00305D01">
              <w:rPr>
                <w:sz w:val="21"/>
                <w:szCs w:val="21"/>
              </w:rPr>
              <w:t>Комитет по экономике, управлению муниципальным имуществом и предпринимательской деятельности Администрации Ребрихинского района</w:t>
            </w:r>
          </w:p>
        </w:tc>
        <w:tc>
          <w:tcPr>
            <w:tcW w:w="875" w:type="dxa"/>
            <w:gridSpan w:val="2"/>
            <w:shd w:val="clear" w:color="auto" w:fill="auto"/>
          </w:tcPr>
          <w:p w:rsidR="00D54338" w:rsidRPr="00305D01" w:rsidRDefault="00D54338" w:rsidP="00511F21">
            <w:pPr>
              <w:widowControl w:val="0"/>
              <w:autoSpaceDE w:val="0"/>
              <w:autoSpaceDN w:val="0"/>
              <w:adjustRightInd w:val="0"/>
              <w:jc w:val="center"/>
              <w:rPr>
                <w:sz w:val="21"/>
                <w:szCs w:val="21"/>
              </w:rPr>
            </w:pPr>
            <w:r w:rsidRPr="00305D01">
              <w:rPr>
                <w:sz w:val="21"/>
                <w:szCs w:val="21"/>
              </w:rPr>
              <w:t>-</w:t>
            </w:r>
          </w:p>
        </w:tc>
        <w:tc>
          <w:tcPr>
            <w:tcW w:w="876" w:type="dxa"/>
            <w:shd w:val="clear" w:color="auto" w:fill="auto"/>
          </w:tcPr>
          <w:p w:rsidR="00D54338" w:rsidRPr="00305D01" w:rsidRDefault="00D54338" w:rsidP="00511F21">
            <w:pPr>
              <w:widowControl w:val="0"/>
              <w:autoSpaceDE w:val="0"/>
              <w:autoSpaceDN w:val="0"/>
              <w:adjustRightInd w:val="0"/>
              <w:jc w:val="center"/>
              <w:rPr>
                <w:sz w:val="21"/>
                <w:szCs w:val="21"/>
              </w:rPr>
            </w:pPr>
            <w:r w:rsidRPr="00305D01">
              <w:rPr>
                <w:sz w:val="21"/>
                <w:szCs w:val="21"/>
              </w:rPr>
              <w:t>-</w:t>
            </w:r>
          </w:p>
        </w:tc>
        <w:tc>
          <w:tcPr>
            <w:tcW w:w="876" w:type="dxa"/>
            <w:gridSpan w:val="2"/>
            <w:shd w:val="clear" w:color="auto" w:fill="auto"/>
          </w:tcPr>
          <w:p w:rsidR="00D54338" w:rsidRPr="00305D01" w:rsidRDefault="00D54338" w:rsidP="00511F21">
            <w:pPr>
              <w:widowControl w:val="0"/>
              <w:autoSpaceDE w:val="0"/>
              <w:autoSpaceDN w:val="0"/>
              <w:adjustRightInd w:val="0"/>
              <w:jc w:val="center"/>
              <w:rPr>
                <w:sz w:val="21"/>
                <w:szCs w:val="21"/>
              </w:rPr>
            </w:pPr>
            <w:r w:rsidRPr="00305D01">
              <w:rPr>
                <w:sz w:val="21"/>
                <w:szCs w:val="21"/>
              </w:rPr>
              <w:t>-</w:t>
            </w:r>
          </w:p>
        </w:tc>
        <w:tc>
          <w:tcPr>
            <w:tcW w:w="875" w:type="dxa"/>
            <w:gridSpan w:val="2"/>
            <w:shd w:val="clear" w:color="auto" w:fill="auto"/>
          </w:tcPr>
          <w:p w:rsidR="00D54338" w:rsidRPr="00305D01" w:rsidRDefault="00D54338" w:rsidP="00511F21">
            <w:pPr>
              <w:widowControl w:val="0"/>
              <w:autoSpaceDE w:val="0"/>
              <w:autoSpaceDN w:val="0"/>
              <w:adjustRightInd w:val="0"/>
              <w:jc w:val="center"/>
              <w:rPr>
                <w:sz w:val="21"/>
                <w:szCs w:val="21"/>
              </w:rPr>
            </w:pPr>
            <w:r w:rsidRPr="00305D01">
              <w:rPr>
                <w:sz w:val="21"/>
                <w:szCs w:val="21"/>
              </w:rPr>
              <w:t>-</w:t>
            </w:r>
          </w:p>
        </w:tc>
        <w:tc>
          <w:tcPr>
            <w:tcW w:w="876" w:type="dxa"/>
            <w:gridSpan w:val="2"/>
            <w:shd w:val="clear" w:color="auto" w:fill="auto"/>
          </w:tcPr>
          <w:p w:rsidR="00D54338" w:rsidRPr="00305D01" w:rsidRDefault="00D54338" w:rsidP="00511F21">
            <w:pPr>
              <w:widowControl w:val="0"/>
              <w:autoSpaceDE w:val="0"/>
              <w:autoSpaceDN w:val="0"/>
              <w:adjustRightInd w:val="0"/>
              <w:jc w:val="center"/>
              <w:rPr>
                <w:sz w:val="21"/>
                <w:szCs w:val="21"/>
              </w:rPr>
            </w:pPr>
            <w:r w:rsidRPr="00305D01">
              <w:rPr>
                <w:sz w:val="21"/>
                <w:szCs w:val="21"/>
              </w:rPr>
              <w:t>-</w:t>
            </w:r>
          </w:p>
        </w:tc>
        <w:tc>
          <w:tcPr>
            <w:tcW w:w="782" w:type="dxa"/>
            <w:gridSpan w:val="2"/>
            <w:shd w:val="clear" w:color="auto" w:fill="auto"/>
          </w:tcPr>
          <w:p w:rsidR="00D54338" w:rsidRPr="00305D01" w:rsidRDefault="00D54338" w:rsidP="00511F21">
            <w:pPr>
              <w:widowControl w:val="0"/>
              <w:autoSpaceDE w:val="0"/>
              <w:autoSpaceDN w:val="0"/>
              <w:adjustRightInd w:val="0"/>
              <w:jc w:val="center"/>
              <w:rPr>
                <w:sz w:val="21"/>
                <w:szCs w:val="21"/>
              </w:rPr>
            </w:pPr>
            <w:r w:rsidRPr="00305D01">
              <w:rPr>
                <w:sz w:val="21"/>
                <w:szCs w:val="21"/>
              </w:rPr>
              <w:t>10</w:t>
            </w:r>
          </w:p>
        </w:tc>
        <w:tc>
          <w:tcPr>
            <w:tcW w:w="840" w:type="dxa"/>
            <w:shd w:val="clear" w:color="auto" w:fill="auto"/>
          </w:tcPr>
          <w:p w:rsidR="00D54338" w:rsidRPr="00305D01" w:rsidRDefault="00D54338" w:rsidP="00511F21">
            <w:pPr>
              <w:widowControl w:val="0"/>
              <w:autoSpaceDE w:val="0"/>
              <w:autoSpaceDN w:val="0"/>
              <w:adjustRightInd w:val="0"/>
              <w:jc w:val="center"/>
              <w:rPr>
                <w:sz w:val="21"/>
                <w:szCs w:val="21"/>
              </w:rPr>
            </w:pPr>
            <w:r w:rsidRPr="00305D01">
              <w:rPr>
                <w:sz w:val="21"/>
                <w:szCs w:val="21"/>
              </w:rPr>
              <w:t>10</w:t>
            </w:r>
          </w:p>
        </w:tc>
        <w:tc>
          <w:tcPr>
            <w:tcW w:w="840" w:type="dxa"/>
            <w:shd w:val="clear" w:color="auto" w:fill="auto"/>
            <w:textDirection w:val="btLr"/>
          </w:tcPr>
          <w:p w:rsidR="00D54338" w:rsidRPr="00305D01" w:rsidRDefault="00D54338" w:rsidP="007E2773">
            <w:pPr>
              <w:widowControl w:val="0"/>
              <w:autoSpaceDE w:val="0"/>
              <w:autoSpaceDN w:val="0"/>
              <w:adjustRightInd w:val="0"/>
              <w:ind w:left="113" w:right="113"/>
              <w:jc w:val="center"/>
              <w:rPr>
                <w:sz w:val="21"/>
                <w:szCs w:val="21"/>
              </w:rPr>
            </w:pPr>
            <w:r w:rsidRPr="00305D01">
              <w:rPr>
                <w:sz w:val="21"/>
                <w:szCs w:val="21"/>
              </w:rPr>
              <w:t>Районный бюджет</w:t>
            </w:r>
          </w:p>
        </w:tc>
        <w:tc>
          <w:tcPr>
            <w:tcW w:w="2040" w:type="dxa"/>
            <w:shd w:val="clear" w:color="auto" w:fill="auto"/>
          </w:tcPr>
          <w:p w:rsidR="00D54338" w:rsidRPr="00305D01" w:rsidRDefault="00D54338" w:rsidP="00A01548">
            <w:pPr>
              <w:widowControl w:val="0"/>
              <w:autoSpaceDE w:val="0"/>
              <w:autoSpaceDN w:val="0"/>
              <w:adjustRightInd w:val="0"/>
              <w:jc w:val="center"/>
              <w:rPr>
                <w:sz w:val="21"/>
                <w:szCs w:val="21"/>
              </w:rPr>
            </w:pPr>
            <w:r w:rsidRPr="00305D01">
              <w:rPr>
                <w:sz w:val="21"/>
                <w:szCs w:val="21"/>
              </w:rPr>
              <w:t>Стимулирование предпринимательской деятельности.</w:t>
            </w:r>
          </w:p>
        </w:tc>
      </w:tr>
      <w:tr w:rsidR="007C1E22" w:rsidRPr="003036B1" w:rsidTr="00456D0A">
        <w:trPr>
          <w:cantSplit/>
          <w:trHeight w:val="1134"/>
        </w:trPr>
        <w:tc>
          <w:tcPr>
            <w:tcW w:w="489" w:type="dxa"/>
            <w:shd w:val="clear" w:color="auto" w:fill="auto"/>
          </w:tcPr>
          <w:p w:rsidR="007C1E22" w:rsidRPr="003036B1" w:rsidRDefault="007E2773" w:rsidP="00F576F1">
            <w:pPr>
              <w:widowControl w:val="0"/>
              <w:autoSpaceDE w:val="0"/>
              <w:autoSpaceDN w:val="0"/>
              <w:adjustRightInd w:val="0"/>
              <w:jc w:val="center"/>
              <w:rPr>
                <w:sz w:val="21"/>
                <w:szCs w:val="21"/>
              </w:rPr>
            </w:pPr>
            <w:r w:rsidRPr="003036B1">
              <w:rPr>
                <w:sz w:val="21"/>
                <w:szCs w:val="21"/>
              </w:rPr>
              <w:t>1</w:t>
            </w:r>
            <w:r w:rsidR="00F576F1">
              <w:rPr>
                <w:sz w:val="21"/>
                <w:szCs w:val="21"/>
              </w:rPr>
              <w:t>3</w:t>
            </w:r>
          </w:p>
        </w:tc>
        <w:tc>
          <w:tcPr>
            <w:tcW w:w="2751" w:type="dxa"/>
            <w:shd w:val="clear" w:color="auto" w:fill="auto"/>
          </w:tcPr>
          <w:p w:rsidR="007C1E22" w:rsidRPr="003036B1" w:rsidRDefault="007C1E22" w:rsidP="007C1E22">
            <w:pPr>
              <w:widowControl w:val="0"/>
              <w:autoSpaceDE w:val="0"/>
              <w:autoSpaceDN w:val="0"/>
              <w:adjustRightInd w:val="0"/>
              <w:rPr>
                <w:sz w:val="21"/>
                <w:szCs w:val="21"/>
              </w:rPr>
            </w:pPr>
            <w:r w:rsidRPr="003036B1">
              <w:rPr>
                <w:sz w:val="21"/>
                <w:szCs w:val="21"/>
              </w:rPr>
              <w:t>Мероприятие 3.2</w:t>
            </w:r>
          </w:p>
          <w:p w:rsidR="007C1E22" w:rsidRPr="003036B1" w:rsidRDefault="00DC6471" w:rsidP="007C1E22">
            <w:pPr>
              <w:widowControl w:val="0"/>
              <w:autoSpaceDE w:val="0"/>
              <w:autoSpaceDN w:val="0"/>
              <w:adjustRightInd w:val="0"/>
              <w:rPr>
                <w:b/>
                <w:sz w:val="21"/>
                <w:szCs w:val="21"/>
              </w:rPr>
            </w:pPr>
            <w:r w:rsidRPr="003036B1">
              <w:rPr>
                <w:sz w:val="21"/>
                <w:szCs w:val="21"/>
              </w:rPr>
              <w:t xml:space="preserve">Участие </w:t>
            </w:r>
            <w:r w:rsidR="00106DA0" w:rsidRPr="003036B1">
              <w:rPr>
                <w:sz w:val="21"/>
                <w:szCs w:val="21"/>
              </w:rPr>
              <w:t>в</w:t>
            </w:r>
            <w:r w:rsidR="007C1E22" w:rsidRPr="003036B1">
              <w:rPr>
                <w:sz w:val="21"/>
                <w:szCs w:val="21"/>
              </w:rPr>
              <w:t xml:space="preserve"> смотр</w:t>
            </w:r>
            <w:r w:rsidR="00106DA0" w:rsidRPr="003036B1">
              <w:rPr>
                <w:sz w:val="21"/>
                <w:szCs w:val="21"/>
              </w:rPr>
              <w:t>ах</w:t>
            </w:r>
            <w:r w:rsidR="007C1E22" w:rsidRPr="003036B1">
              <w:rPr>
                <w:sz w:val="21"/>
                <w:szCs w:val="21"/>
              </w:rPr>
              <w:t>-конкурс</w:t>
            </w:r>
            <w:r w:rsidR="00106DA0" w:rsidRPr="003036B1">
              <w:rPr>
                <w:sz w:val="21"/>
                <w:szCs w:val="21"/>
              </w:rPr>
              <w:t>ах</w:t>
            </w:r>
            <w:r w:rsidR="007C1E22" w:rsidRPr="003036B1">
              <w:rPr>
                <w:sz w:val="21"/>
                <w:szCs w:val="21"/>
              </w:rPr>
              <w:t>, конкурс</w:t>
            </w:r>
            <w:r w:rsidR="00106DA0" w:rsidRPr="003036B1">
              <w:rPr>
                <w:sz w:val="21"/>
                <w:szCs w:val="21"/>
              </w:rPr>
              <w:t xml:space="preserve">ах </w:t>
            </w:r>
            <w:r w:rsidR="007C1E22" w:rsidRPr="003036B1">
              <w:rPr>
                <w:sz w:val="21"/>
                <w:szCs w:val="21"/>
              </w:rPr>
              <w:t>профессионального мастерства, мастер-класс</w:t>
            </w:r>
            <w:r w:rsidR="00106DA0" w:rsidRPr="003036B1">
              <w:rPr>
                <w:sz w:val="21"/>
                <w:szCs w:val="21"/>
              </w:rPr>
              <w:t>ах</w:t>
            </w:r>
            <w:r w:rsidR="007C1E22" w:rsidRPr="003036B1">
              <w:rPr>
                <w:sz w:val="21"/>
                <w:szCs w:val="21"/>
              </w:rPr>
              <w:t>, фестива</w:t>
            </w:r>
            <w:r w:rsidR="00106DA0" w:rsidRPr="003036B1">
              <w:rPr>
                <w:sz w:val="21"/>
                <w:szCs w:val="21"/>
              </w:rPr>
              <w:t xml:space="preserve">лях </w:t>
            </w:r>
            <w:r w:rsidR="007C1E22" w:rsidRPr="003036B1">
              <w:rPr>
                <w:sz w:val="21"/>
                <w:szCs w:val="21"/>
              </w:rPr>
              <w:t>по тематике развития потребительского рынка</w:t>
            </w:r>
            <w:r w:rsidR="00106DA0" w:rsidRPr="003036B1">
              <w:rPr>
                <w:sz w:val="21"/>
                <w:szCs w:val="21"/>
              </w:rPr>
              <w:t>.</w:t>
            </w:r>
          </w:p>
        </w:tc>
        <w:tc>
          <w:tcPr>
            <w:tcW w:w="882" w:type="dxa"/>
            <w:shd w:val="clear" w:color="auto" w:fill="auto"/>
            <w:vAlign w:val="center"/>
          </w:tcPr>
          <w:p w:rsidR="007C1E22" w:rsidRPr="003036B1" w:rsidRDefault="007C1E22" w:rsidP="00456D0A">
            <w:pPr>
              <w:widowControl w:val="0"/>
              <w:autoSpaceDE w:val="0"/>
              <w:autoSpaceDN w:val="0"/>
              <w:adjustRightInd w:val="0"/>
              <w:rPr>
                <w:b/>
                <w:sz w:val="21"/>
                <w:szCs w:val="21"/>
              </w:rPr>
            </w:pPr>
            <w:r w:rsidRPr="003036B1">
              <w:rPr>
                <w:sz w:val="21"/>
                <w:szCs w:val="21"/>
              </w:rPr>
              <w:t xml:space="preserve">2016-2021 </w:t>
            </w:r>
            <w:r w:rsidR="00456D0A" w:rsidRPr="003036B1">
              <w:rPr>
                <w:sz w:val="21"/>
                <w:szCs w:val="21"/>
              </w:rPr>
              <w:t>г</w:t>
            </w:r>
            <w:r w:rsidR="00456D0A">
              <w:rPr>
                <w:sz w:val="21"/>
                <w:szCs w:val="21"/>
              </w:rPr>
              <w:t>оды</w:t>
            </w:r>
          </w:p>
        </w:tc>
        <w:tc>
          <w:tcPr>
            <w:tcW w:w="2478" w:type="dxa"/>
            <w:shd w:val="clear" w:color="auto" w:fill="auto"/>
          </w:tcPr>
          <w:p w:rsidR="007C1E22" w:rsidRPr="003036B1" w:rsidRDefault="008B6F26" w:rsidP="005D5680">
            <w:pPr>
              <w:widowControl w:val="0"/>
              <w:autoSpaceDE w:val="0"/>
              <w:autoSpaceDN w:val="0"/>
              <w:adjustRightInd w:val="0"/>
              <w:rPr>
                <w:b/>
                <w:sz w:val="21"/>
                <w:szCs w:val="21"/>
              </w:rPr>
            </w:pPr>
            <w:r w:rsidRPr="003036B1">
              <w:rPr>
                <w:sz w:val="21"/>
                <w:szCs w:val="21"/>
              </w:rPr>
              <w:t xml:space="preserve">Комитет по экономике, управлению муниципальным имуществом и предпринимательской деятельности </w:t>
            </w:r>
            <w:r w:rsidR="008E20D5" w:rsidRPr="003036B1">
              <w:rPr>
                <w:sz w:val="21"/>
                <w:szCs w:val="21"/>
              </w:rPr>
              <w:t>А</w:t>
            </w:r>
            <w:r w:rsidRPr="003036B1">
              <w:rPr>
                <w:sz w:val="21"/>
                <w:szCs w:val="21"/>
              </w:rPr>
              <w:t>дминистрации Ребрихинского района</w:t>
            </w:r>
          </w:p>
        </w:tc>
        <w:tc>
          <w:tcPr>
            <w:tcW w:w="875" w:type="dxa"/>
            <w:gridSpan w:val="2"/>
            <w:shd w:val="clear" w:color="auto" w:fill="auto"/>
          </w:tcPr>
          <w:p w:rsidR="007C1E22" w:rsidRPr="003036B1" w:rsidRDefault="007C1E22" w:rsidP="00511F21">
            <w:pPr>
              <w:widowControl w:val="0"/>
              <w:autoSpaceDE w:val="0"/>
              <w:autoSpaceDN w:val="0"/>
              <w:adjustRightInd w:val="0"/>
              <w:jc w:val="center"/>
              <w:rPr>
                <w:sz w:val="21"/>
                <w:szCs w:val="21"/>
              </w:rPr>
            </w:pPr>
            <w:r w:rsidRPr="003036B1">
              <w:rPr>
                <w:sz w:val="21"/>
                <w:szCs w:val="21"/>
              </w:rPr>
              <w:t>5</w:t>
            </w:r>
          </w:p>
        </w:tc>
        <w:tc>
          <w:tcPr>
            <w:tcW w:w="876" w:type="dxa"/>
            <w:shd w:val="clear" w:color="auto" w:fill="auto"/>
          </w:tcPr>
          <w:p w:rsidR="007C1E22" w:rsidRPr="003036B1" w:rsidRDefault="007C1E22" w:rsidP="00511F21">
            <w:pPr>
              <w:widowControl w:val="0"/>
              <w:autoSpaceDE w:val="0"/>
              <w:autoSpaceDN w:val="0"/>
              <w:adjustRightInd w:val="0"/>
              <w:jc w:val="center"/>
              <w:rPr>
                <w:sz w:val="21"/>
                <w:szCs w:val="21"/>
              </w:rPr>
            </w:pPr>
            <w:r w:rsidRPr="003036B1">
              <w:rPr>
                <w:sz w:val="21"/>
                <w:szCs w:val="21"/>
              </w:rPr>
              <w:t>5</w:t>
            </w:r>
          </w:p>
        </w:tc>
        <w:tc>
          <w:tcPr>
            <w:tcW w:w="876" w:type="dxa"/>
            <w:gridSpan w:val="2"/>
            <w:shd w:val="clear" w:color="auto" w:fill="auto"/>
          </w:tcPr>
          <w:p w:rsidR="007C1E22" w:rsidRPr="003036B1" w:rsidRDefault="007C1E22" w:rsidP="00511F21">
            <w:pPr>
              <w:widowControl w:val="0"/>
              <w:autoSpaceDE w:val="0"/>
              <w:autoSpaceDN w:val="0"/>
              <w:adjustRightInd w:val="0"/>
              <w:jc w:val="center"/>
              <w:rPr>
                <w:sz w:val="21"/>
                <w:szCs w:val="21"/>
              </w:rPr>
            </w:pPr>
            <w:r w:rsidRPr="003036B1">
              <w:rPr>
                <w:sz w:val="21"/>
                <w:szCs w:val="21"/>
              </w:rPr>
              <w:t>5</w:t>
            </w:r>
          </w:p>
        </w:tc>
        <w:tc>
          <w:tcPr>
            <w:tcW w:w="875" w:type="dxa"/>
            <w:gridSpan w:val="2"/>
            <w:shd w:val="clear" w:color="auto" w:fill="auto"/>
          </w:tcPr>
          <w:p w:rsidR="007C1E22" w:rsidRPr="003036B1" w:rsidRDefault="007C1E22" w:rsidP="00511F21">
            <w:pPr>
              <w:widowControl w:val="0"/>
              <w:autoSpaceDE w:val="0"/>
              <w:autoSpaceDN w:val="0"/>
              <w:adjustRightInd w:val="0"/>
              <w:jc w:val="center"/>
              <w:rPr>
                <w:sz w:val="21"/>
                <w:szCs w:val="21"/>
              </w:rPr>
            </w:pPr>
            <w:r w:rsidRPr="003036B1">
              <w:rPr>
                <w:sz w:val="21"/>
                <w:szCs w:val="21"/>
              </w:rPr>
              <w:t>6</w:t>
            </w:r>
          </w:p>
        </w:tc>
        <w:tc>
          <w:tcPr>
            <w:tcW w:w="876" w:type="dxa"/>
            <w:gridSpan w:val="2"/>
            <w:shd w:val="clear" w:color="auto" w:fill="auto"/>
          </w:tcPr>
          <w:p w:rsidR="007C1E22" w:rsidRPr="003036B1" w:rsidRDefault="007C1E22" w:rsidP="00511F21">
            <w:pPr>
              <w:widowControl w:val="0"/>
              <w:autoSpaceDE w:val="0"/>
              <w:autoSpaceDN w:val="0"/>
              <w:adjustRightInd w:val="0"/>
              <w:jc w:val="center"/>
              <w:rPr>
                <w:sz w:val="21"/>
                <w:szCs w:val="21"/>
              </w:rPr>
            </w:pPr>
            <w:r w:rsidRPr="003036B1">
              <w:rPr>
                <w:sz w:val="21"/>
                <w:szCs w:val="21"/>
              </w:rPr>
              <w:t>6</w:t>
            </w:r>
          </w:p>
        </w:tc>
        <w:tc>
          <w:tcPr>
            <w:tcW w:w="782" w:type="dxa"/>
            <w:gridSpan w:val="2"/>
            <w:shd w:val="clear" w:color="auto" w:fill="auto"/>
          </w:tcPr>
          <w:p w:rsidR="007C1E22" w:rsidRPr="003036B1" w:rsidRDefault="007C1E22" w:rsidP="00511F21">
            <w:pPr>
              <w:widowControl w:val="0"/>
              <w:autoSpaceDE w:val="0"/>
              <w:autoSpaceDN w:val="0"/>
              <w:adjustRightInd w:val="0"/>
              <w:jc w:val="center"/>
              <w:rPr>
                <w:sz w:val="21"/>
                <w:szCs w:val="21"/>
              </w:rPr>
            </w:pPr>
            <w:r w:rsidRPr="003036B1">
              <w:rPr>
                <w:sz w:val="21"/>
                <w:szCs w:val="21"/>
              </w:rPr>
              <w:t>6</w:t>
            </w:r>
          </w:p>
        </w:tc>
        <w:tc>
          <w:tcPr>
            <w:tcW w:w="840" w:type="dxa"/>
            <w:shd w:val="clear" w:color="auto" w:fill="auto"/>
          </w:tcPr>
          <w:p w:rsidR="007C1E22" w:rsidRPr="003036B1" w:rsidRDefault="007C1E22" w:rsidP="00511F21">
            <w:pPr>
              <w:widowControl w:val="0"/>
              <w:autoSpaceDE w:val="0"/>
              <w:autoSpaceDN w:val="0"/>
              <w:adjustRightInd w:val="0"/>
              <w:jc w:val="center"/>
              <w:rPr>
                <w:sz w:val="21"/>
                <w:szCs w:val="21"/>
              </w:rPr>
            </w:pPr>
            <w:r w:rsidRPr="003036B1">
              <w:rPr>
                <w:sz w:val="21"/>
                <w:szCs w:val="21"/>
              </w:rPr>
              <w:t>33</w:t>
            </w:r>
          </w:p>
        </w:tc>
        <w:tc>
          <w:tcPr>
            <w:tcW w:w="840" w:type="dxa"/>
            <w:shd w:val="clear" w:color="auto" w:fill="auto"/>
            <w:textDirection w:val="btLr"/>
          </w:tcPr>
          <w:p w:rsidR="007C1E22" w:rsidRPr="003036B1" w:rsidRDefault="007C1E22" w:rsidP="007E2773">
            <w:pPr>
              <w:widowControl w:val="0"/>
              <w:autoSpaceDE w:val="0"/>
              <w:autoSpaceDN w:val="0"/>
              <w:adjustRightInd w:val="0"/>
              <w:ind w:left="113" w:right="113"/>
              <w:jc w:val="center"/>
              <w:rPr>
                <w:sz w:val="21"/>
                <w:szCs w:val="21"/>
              </w:rPr>
            </w:pPr>
            <w:r w:rsidRPr="003036B1">
              <w:rPr>
                <w:sz w:val="21"/>
                <w:szCs w:val="21"/>
              </w:rPr>
              <w:t>Внебюджетные источники финансирования</w:t>
            </w:r>
          </w:p>
        </w:tc>
        <w:tc>
          <w:tcPr>
            <w:tcW w:w="2040" w:type="dxa"/>
            <w:shd w:val="clear" w:color="auto" w:fill="auto"/>
          </w:tcPr>
          <w:p w:rsidR="00901386" w:rsidRPr="003036B1" w:rsidRDefault="00901386" w:rsidP="00A01548">
            <w:pPr>
              <w:widowControl w:val="0"/>
              <w:autoSpaceDE w:val="0"/>
              <w:autoSpaceDN w:val="0"/>
              <w:adjustRightInd w:val="0"/>
              <w:jc w:val="center"/>
              <w:rPr>
                <w:sz w:val="21"/>
                <w:szCs w:val="21"/>
              </w:rPr>
            </w:pPr>
            <w:r w:rsidRPr="003036B1">
              <w:rPr>
                <w:sz w:val="21"/>
                <w:szCs w:val="21"/>
              </w:rPr>
              <w:t xml:space="preserve">Участие </w:t>
            </w:r>
            <w:r w:rsidR="00DC6471" w:rsidRPr="003036B1">
              <w:rPr>
                <w:sz w:val="21"/>
                <w:szCs w:val="21"/>
              </w:rPr>
              <w:t>СМСП</w:t>
            </w:r>
            <w:r w:rsidRPr="003036B1">
              <w:rPr>
                <w:sz w:val="21"/>
                <w:szCs w:val="21"/>
              </w:rPr>
              <w:t xml:space="preserve"> в </w:t>
            </w:r>
            <w:r w:rsidR="00DC6471" w:rsidRPr="003036B1">
              <w:rPr>
                <w:sz w:val="21"/>
                <w:szCs w:val="21"/>
              </w:rPr>
              <w:t>смотрах-конкурсах, конкурсах профессионального мастерства и т.д.</w:t>
            </w:r>
            <w:r w:rsidRPr="003036B1">
              <w:rPr>
                <w:sz w:val="21"/>
                <w:szCs w:val="21"/>
              </w:rPr>
              <w:t xml:space="preserve"> </w:t>
            </w:r>
            <w:r w:rsidR="00DC6471" w:rsidRPr="003036B1">
              <w:rPr>
                <w:sz w:val="21"/>
                <w:szCs w:val="21"/>
              </w:rPr>
              <w:t>П</w:t>
            </w:r>
            <w:r w:rsidRPr="003036B1">
              <w:rPr>
                <w:sz w:val="21"/>
                <w:szCs w:val="21"/>
              </w:rPr>
              <w:t xml:space="preserve">родвижение продукции </w:t>
            </w:r>
            <w:r w:rsidR="00DC6471" w:rsidRPr="003036B1">
              <w:rPr>
                <w:sz w:val="21"/>
                <w:szCs w:val="21"/>
              </w:rPr>
              <w:t>СМСП</w:t>
            </w:r>
            <w:r w:rsidRPr="003036B1">
              <w:rPr>
                <w:sz w:val="21"/>
                <w:szCs w:val="21"/>
              </w:rPr>
              <w:t xml:space="preserve"> района</w:t>
            </w:r>
            <w:r w:rsidR="00DC6471" w:rsidRPr="003036B1">
              <w:rPr>
                <w:sz w:val="21"/>
                <w:szCs w:val="21"/>
              </w:rPr>
              <w:t>.</w:t>
            </w:r>
          </w:p>
        </w:tc>
      </w:tr>
      <w:tr w:rsidR="00C74F78" w:rsidRPr="003036B1" w:rsidTr="00456D0A">
        <w:trPr>
          <w:cantSplit/>
          <w:trHeight w:val="1134"/>
        </w:trPr>
        <w:tc>
          <w:tcPr>
            <w:tcW w:w="489" w:type="dxa"/>
            <w:shd w:val="clear" w:color="auto" w:fill="auto"/>
          </w:tcPr>
          <w:p w:rsidR="00C74F78" w:rsidRPr="003036B1" w:rsidRDefault="00F576F1" w:rsidP="00511F21">
            <w:pPr>
              <w:widowControl w:val="0"/>
              <w:autoSpaceDE w:val="0"/>
              <w:autoSpaceDN w:val="0"/>
              <w:adjustRightInd w:val="0"/>
              <w:jc w:val="center"/>
              <w:rPr>
                <w:sz w:val="21"/>
                <w:szCs w:val="21"/>
              </w:rPr>
            </w:pPr>
            <w:r>
              <w:rPr>
                <w:sz w:val="21"/>
                <w:szCs w:val="21"/>
              </w:rPr>
              <w:t>14</w:t>
            </w:r>
          </w:p>
        </w:tc>
        <w:tc>
          <w:tcPr>
            <w:tcW w:w="2751" w:type="dxa"/>
            <w:shd w:val="clear" w:color="auto" w:fill="auto"/>
          </w:tcPr>
          <w:p w:rsidR="00C74F78" w:rsidRPr="003036B1" w:rsidRDefault="00C74F78" w:rsidP="00797D57">
            <w:pPr>
              <w:widowControl w:val="0"/>
              <w:autoSpaceDE w:val="0"/>
              <w:autoSpaceDN w:val="0"/>
              <w:adjustRightInd w:val="0"/>
              <w:rPr>
                <w:sz w:val="21"/>
                <w:szCs w:val="21"/>
              </w:rPr>
            </w:pPr>
            <w:r w:rsidRPr="003036B1">
              <w:rPr>
                <w:sz w:val="21"/>
                <w:szCs w:val="21"/>
              </w:rPr>
              <w:t>Задача 4</w:t>
            </w:r>
          </w:p>
          <w:p w:rsidR="00C74F78" w:rsidRPr="003036B1" w:rsidRDefault="00797D57" w:rsidP="00797D57">
            <w:pPr>
              <w:widowControl w:val="0"/>
              <w:autoSpaceDE w:val="0"/>
              <w:autoSpaceDN w:val="0"/>
              <w:adjustRightInd w:val="0"/>
              <w:rPr>
                <w:sz w:val="21"/>
                <w:szCs w:val="21"/>
              </w:rPr>
            </w:pPr>
            <w:r w:rsidRPr="003036B1">
              <w:rPr>
                <w:sz w:val="21"/>
                <w:szCs w:val="21"/>
              </w:rPr>
              <w:t>П</w:t>
            </w:r>
            <w:r w:rsidR="00C74F78" w:rsidRPr="003036B1">
              <w:rPr>
                <w:sz w:val="21"/>
                <w:szCs w:val="21"/>
              </w:rPr>
              <w:t>ропаганда предпринимательской деятельности и информационное сопровождение реализации мероприятий по государственной поддержке малого и среднего предпринимательства  в Ребрихинском районе</w:t>
            </w:r>
            <w:r w:rsidR="00106DA0" w:rsidRPr="003036B1">
              <w:rPr>
                <w:sz w:val="21"/>
                <w:szCs w:val="21"/>
              </w:rPr>
              <w:t>.</w:t>
            </w:r>
          </w:p>
        </w:tc>
        <w:tc>
          <w:tcPr>
            <w:tcW w:w="882" w:type="dxa"/>
            <w:shd w:val="clear" w:color="auto" w:fill="auto"/>
            <w:vAlign w:val="center"/>
          </w:tcPr>
          <w:p w:rsidR="00C74F78" w:rsidRPr="003036B1" w:rsidRDefault="00C74F78" w:rsidP="00456D0A">
            <w:pPr>
              <w:widowControl w:val="0"/>
              <w:autoSpaceDE w:val="0"/>
              <w:autoSpaceDN w:val="0"/>
              <w:adjustRightInd w:val="0"/>
              <w:rPr>
                <w:sz w:val="21"/>
                <w:szCs w:val="21"/>
              </w:rPr>
            </w:pPr>
            <w:r w:rsidRPr="003036B1">
              <w:rPr>
                <w:sz w:val="21"/>
                <w:szCs w:val="21"/>
              </w:rPr>
              <w:t xml:space="preserve">2016 -2021 </w:t>
            </w:r>
            <w:r w:rsidR="00456D0A" w:rsidRPr="003036B1">
              <w:rPr>
                <w:sz w:val="21"/>
                <w:szCs w:val="21"/>
              </w:rPr>
              <w:t>г</w:t>
            </w:r>
            <w:r w:rsidR="00456D0A">
              <w:rPr>
                <w:sz w:val="21"/>
                <w:szCs w:val="21"/>
              </w:rPr>
              <w:t>оды</w:t>
            </w:r>
          </w:p>
        </w:tc>
        <w:tc>
          <w:tcPr>
            <w:tcW w:w="2478" w:type="dxa"/>
            <w:shd w:val="clear" w:color="auto" w:fill="auto"/>
          </w:tcPr>
          <w:p w:rsidR="00C74F78" w:rsidRPr="003036B1" w:rsidRDefault="00C74F78" w:rsidP="005D5680">
            <w:pPr>
              <w:widowControl w:val="0"/>
              <w:autoSpaceDE w:val="0"/>
              <w:autoSpaceDN w:val="0"/>
              <w:adjustRightInd w:val="0"/>
              <w:rPr>
                <w:sz w:val="21"/>
                <w:szCs w:val="21"/>
              </w:rPr>
            </w:pPr>
          </w:p>
        </w:tc>
        <w:tc>
          <w:tcPr>
            <w:tcW w:w="875" w:type="dxa"/>
            <w:gridSpan w:val="2"/>
            <w:shd w:val="clear" w:color="auto" w:fill="auto"/>
          </w:tcPr>
          <w:p w:rsidR="00C74F78" w:rsidRPr="003036B1" w:rsidRDefault="00C74F78" w:rsidP="00511F21">
            <w:pPr>
              <w:widowControl w:val="0"/>
              <w:autoSpaceDE w:val="0"/>
              <w:autoSpaceDN w:val="0"/>
              <w:adjustRightInd w:val="0"/>
              <w:jc w:val="center"/>
              <w:rPr>
                <w:sz w:val="21"/>
                <w:szCs w:val="21"/>
              </w:rPr>
            </w:pPr>
          </w:p>
        </w:tc>
        <w:tc>
          <w:tcPr>
            <w:tcW w:w="876" w:type="dxa"/>
            <w:shd w:val="clear" w:color="auto" w:fill="auto"/>
          </w:tcPr>
          <w:p w:rsidR="00C74F78" w:rsidRPr="003036B1" w:rsidRDefault="00C74F78" w:rsidP="00511F21">
            <w:pPr>
              <w:widowControl w:val="0"/>
              <w:autoSpaceDE w:val="0"/>
              <w:autoSpaceDN w:val="0"/>
              <w:adjustRightInd w:val="0"/>
              <w:jc w:val="center"/>
              <w:rPr>
                <w:sz w:val="21"/>
                <w:szCs w:val="21"/>
              </w:rPr>
            </w:pPr>
          </w:p>
        </w:tc>
        <w:tc>
          <w:tcPr>
            <w:tcW w:w="876" w:type="dxa"/>
            <w:gridSpan w:val="2"/>
            <w:shd w:val="clear" w:color="auto" w:fill="auto"/>
          </w:tcPr>
          <w:p w:rsidR="00C74F78" w:rsidRPr="003036B1" w:rsidRDefault="00C74F78" w:rsidP="00511F21">
            <w:pPr>
              <w:widowControl w:val="0"/>
              <w:autoSpaceDE w:val="0"/>
              <w:autoSpaceDN w:val="0"/>
              <w:adjustRightInd w:val="0"/>
              <w:jc w:val="center"/>
              <w:rPr>
                <w:sz w:val="21"/>
                <w:szCs w:val="21"/>
              </w:rPr>
            </w:pPr>
          </w:p>
        </w:tc>
        <w:tc>
          <w:tcPr>
            <w:tcW w:w="875" w:type="dxa"/>
            <w:gridSpan w:val="2"/>
            <w:shd w:val="clear" w:color="auto" w:fill="auto"/>
          </w:tcPr>
          <w:p w:rsidR="00C74F78" w:rsidRPr="003036B1" w:rsidRDefault="00C74F78" w:rsidP="00511F21">
            <w:pPr>
              <w:widowControl w:val="0"/>
              <w:autoSpaceDE w:val="0"/>
              <w:autoSpaceDN w:val="0"/>
              <w:adjustRightInd w:val="0"/>
              <w:jc w:val="center"/>
              <w:rPr>
                <w:sz w:val="21"/>
                <w:szCs w:val="21"/>
              </w:rPr>
            </w:pPr>
          </w:p>
        </w:tc>
        <w:tc>
          <w:tcPr>
            <w:tcW w:w="876" w:type="dxa"/>
            <w:gridSpan w:val="2"/>
            <w:shd w:val="clear" w:color="auto" w:fill="auto"/>
          </w:tcPr>
          <w:p w:rsidR="00C74F78" w:rsidRPr="003036B1" w:rsidRDefault="00C74F78" w:rsidP="00511F21">
            <w:pPr>
              <w:widowControl w:val="0"/>
              <w:autoSpaceDE w:val="0"/>
              <w:autoSpaceDN w:val="0"/>
              <w:adjustRightInd w:val="0"/>
              <w:jc w:val="center"/>
              <w:rPr>
                <w:sz w:val="21"/>
                <w:szCs w:val="21"/>
              </w:rPr>
            </w:pPr>
          </w:p>
        </w:tc>
        <w:tc>
          <w:tcPr>
            <w:tcW w:w="782" w:type="dxa"/>
            <w:gridSpan w:val="2"/>
            <w:shd w:val="clear" w:color="auto" w:fill="auto"/>
          </w:tcPr>
          <w:p w:rsidR="00C74F78" w:rsidRPr="003036B1" w:rsidRDefault="00C74F78" w:rsidP="00511F21">
            <w:pPr>
              <w:widowControl w:val="0"/>
              <w:autoSpaceDE w:val="0"/>
              <w:autoSpaceDN w:val="0"/>
              <w:adjustRightInd w:val="0"/>
              <w:jc w:val="center"/>
              <w:rPr>
                <w:sz w:val="21"/>
                <w:szCs w:val="21"/>
              </w:rPr>
            </w:pPr>
          </w:p>
        </w:tc>
        <w:tc>
          <w:tcPr>
            <w:tcW w:w="840" w:type="dxa"/>
            <w:shd w:val="clear" w:color="auto" w:fill="auto"/>
          </w:tcPr>
          <w:p w:rsidR="00C74F78" w:rsidRPr="003036B1" w:rsidRDefault="00C74F78" w:rsidP="00511F21">
            <w:pPr>
              <w:widowControl w:val="0"/>
              <w:autoSpaceDE w:val="0"/>
              <w:autoSpaceDN w:val="0"/>
              <w:adjustRightInd w:val="0"/>
              <w:jc w:val="center"/>
              <w:rPr>
                <w:sz w:val="21"/>
                <w:szCs w:val="21"/>
              </w:rPr>
            </w:pPr>
          </w:p>
        </w:tc>
        <w:tc>
          <w:tcPr>
            <w:tcW w:w="840" w:type="dxa"/>
            <w:shd w:val="clear" w:color="auto" w:fill="auto"/>
          </w:tcPr>
          <w:p w:rsidR="00C74F78" w:rsidRPr="003036B1" w:rsidRDefault="00C74F78" w:rsidP="00511F21">
            <w:pPr>
              <w:widowControl w:val="0"/>
              <w:autoSpaceDE w:val="0"/>
              <w:autoSpaceDN w:val="0"/>
              <w:adjustRightInd w:val="0"/>
              <w:jc w:val="center"/>
              <w:rPr>
                <w:sz w:val="21"/>
                <w:szCs w:val="21"/>
              </w:rPr>
            </w:pPr>
          </w:p>
        </w:tc>
        <w:tc>
          <w:tcPr>
            <w:tcW w:w="2040" w:type="dxa"/>
            <w:shd w:val="clear" w:color="auto" w:fill="auto"/>
          </w:tcPr>
          <w:p w:rsidR="00C74F78" w:rsidRPr="003036B1" w:rsidRDefault="00C74F78" w:rsidP="00A01548">
            <w:pPr>
              <w:widowControl w:val="0"/>
              <w:autoSpaceDE w:val="0"/>
              <w:autoSpaceDN w:val="0"/>
              <w:adjustRightInd w:val="0"/>
              <w:jc w:val="center"/>
              <w:rPr>
                <w:sz w:val="21"/>
                <w:szCs w:val="21"/>
              </w:rPr>
            </w:pPr>
          </w:p>
        </w:tc>
      </w:tr>
      <w:tr w:rsidR="00090099" w:rsidRPr="003036B1" w:rsidTr="00456D0A">
        <w:trPr>
          <w:cantSplit/>
          <w:trHeight w:val="1134"/>
        </w:trPr>
        <w:tc>
          <w:tcPr>
            <w:tcW w:w="489" w:type="dxa"/>
          </w:tcPr>
          <w:p w:rsidR="00090099" w:rsidRPr="003036B1" w:rsidRDefault="007E2773" w:rsidP="00F576F1">
            <w:pPr>
              <w:widowControl w:val="0"/>
              <w:autoSpaceDE w:val="0"/>
              <w:autoSpaceDN w:val="0"/>
              <w:adjustRightInd w:val="0"/>
              <w:jc w:val="center"/>
              <w:rPr>
                <w:sz w:val="21"/>
                <w:szCs w:val="21"/>
              </w:rPr>
            </w:pPr>
            <w:r w:rsidRPr="003036B1">
              <w:rPr>
                <w:sz w:val="21"/>
                <w:szCs w:val="21"/>
              </w:rPr>
              <w:lastRenderedPageBreak/>
              <w:t>1</w:t>
            </w:r>
            <w:r w:rsidR="00F576F1">
              <w:rPr>
                <w:sz w:val="21"/>
                <w:szCs w:val="21"/>
              </w:rPr>
              <w:t>5</w:t>
            </w:r>
          </w:p>
        </w:tc>
        <w:tc>
          <w:tcPr>
            <w:tcW w:w="2751" w:type="dxa"/>
          </w:tcPr>
          <w:p w:rsidR="00090099" w:rsidRPr="003036B1" w:rsidRDefault="00090099" w:rsidP="00797D57">
            <w:pPr>
              <w:widowControl w:val="0"/>
              <w:autoSpaceDE w:val="0"/>
              <w:autoSpaceDN w:val="0"/>
              <w:adjustRightInd w:val="0"/>
              <w:rPr>
                <w:sz w:val="21"/>
                <w:szCs w:val="21"/>
              </w:rPr>
            </w:pPr>
            <w:r w:rsidRPr="003036B1">
              <w:rPr>
                <w:sz w:val="21"/>
                <w:szCs w:val="21"/>
              </w:rPr>
              <w:t>Мероприятие 4.1</w:t>
            </w:r>
          </w:p>
          <w:p w:rsidR="00090099" w:rsidRPr="003036B1" w:rsidRDefault="00797D57" w:rsidP="00797D57">
            <w:pPr>
              <w:widowControl w:val="0"/>
              <w:autoSpaceDE w:val="0"/>
              <w:autoSpaceDN w:val="0"/>
              <w:adjustRightInd w:val="0"/>
              <w:rPr>
                <w:sz w:val="21"/>
                <w:szCs w:val="21"/>
              </w:rPr>
            </w:pPr>
            <w:r w:rsidRPr="003036B1">
              <w:rPr>
                <w:sz w:val="21"/>
                <w:szCs w:val="21"/>
              </w:rPr>
              <w:t>О</w:t>
            </w:r>
            <w:r w:rsidR="00090099" w:rsidRPr="003036B1">
              <w:rPr>
                <w:sz w:val="21"/>
                <w:szCs w:val="21"/>
              </w:rPr>
              <w:t xml:space="preserve">рганизация и проведение для СМСП </w:t>
            </w:r>
            <w:proofErr w:type="gramStart"/>
            <w:r w:rsidR="00090099" w:rsidRPr="003036B1">
              <w:rPr>
                <w:sz w:val="21"/>
                <w:szCs w:val="21"/>
              </w:rPr>
              <w:t>обучения по вопросам</w:t>
            </w:r>
            <w:proofErr w:type="gramEnd"/>
            <w:r w:rsidR="00090099" w:rsidRPr="003036B1">
              <w:rPr>
                <w:sz w:val="21"/>
                <w:szCs w:val="21"/>
              </w:rPr>
              <w:t xml:space="preserve"> налогообложения, ведения бухгалтерского учета, трудовых отношений, охраны труда, сертификации и правовой защиты</w:t>
            </w:r>
            <w:r w:rsidR="00106DA0" w:rsidRPr="003036B1">
              <w:rPr>
                <w:sz w:val="21"/>
                <w:szCs w:val="21"/>
              </w:rPr>
              <w:t>.</w:t>
            </w:r>
          </w:p>
        </w:tc>
        <w:tc>
          <w:tcPr>
            <w:tcW w:w="882" w:type="dxa"/>
            <w:vAlign w:val="center"/>
          </w:tcPr>
          <w:p w:rsidR="00090099" w:rsidRPr="003036B1" w:rsidRDefault="00090099" w:rsidP="00456D0A">
            <w:pPr>
              <w:widowControl w:val="0"/>
              <w:autoSpaceDE w:val="0"/>
              <w:autoSpaceDN w:val="0"/>
              <w:adjustRightInd w:val="0"/>
              <w:rPr>
                <w:sz w:val="21"/>
                <w:szCs w:val="21"/>
              </w:rPr>
            </w:pPr>
            <w:r w:rsidRPr="003036B1">
              <w:rPr>
                <w:sz w:val="21"/>
                <w:szCs w:val="21"/>
              </w:rPr>
              <w:t xml:space="preserve">2016 -2021 </w:t>
            </w:r>
            <w:r w:rsidR="00456D0A" w:rsidRPr="003036B1">
              <w:rPr>
                <w:sz w:val="21"/>
                <w:szCs w:val="21"/>
              </w:rPr>
              <w:t>г</w:t>
            </w:r>
            <w:r w:rsidR="00456D0A">
              <w:rPr>
                <w:sz w:val="21"/>
                <w:szCs w:val="21"/>
              </w:rPr>
              <w:t>оды</w:t>
            </w:r>
          </w:p>
        </w:tc>
        <w:tc>
          <w:tcPr>
            <w:tcW w:w="2478" w:type="dxa"/>
          </w:tcPr>
          <w:p w:rsidR="00090099" w:rsidRPr="003036B1" w:rsidRDefault="008B6F26" w:rsidP="005D5680">
            <w:pPr>
              <w:widowControl w:val="0"/>
              <w:autoSpaceDE w:val="0"/>
              <w:autoSpaceDN w:val="0"/>
              <w:adjustRightInd w:val="0"/>
              <w:rPr>
                <w:sz w:val="21"/>
                <w:szCs w:val="21"/>
              </w:rPr>
            </w:pPr>
            <w:r w:rsidRPr="003036B1">
              <w:rPr>
                <w:sz w:val="21"/>
                <w:szCs w:val="21"/>
              </w:rPr>
              <w:t xml:space="preserve">Комитет по экономике, управлению муниципальным имуществом и предпринимательской деятельности </w:t>
            </w:r>
            <w:r w:rsidR="008E20D5" w:rsidRPr="003036B1">
              <w:rPr>
                <w:sz w:val="21"/>
                <w:szCs w:val="21"/>
              </w:rPr>
              <w:t>А</w:t>
            </w:r>
            <w:r w:rsidRPr="003036B1">
              <w:rPr>
                <w:sz w:val="21"/>
                <w:szCs w:val="21"/>
              </w:rPr>
              <w:t>дминистрации Ребрихинского района</w:t>
            </w:r>
          </w:p>
        </w:tc>
        <w:tc>
          <w:tcPr>
            <w:tcW w:w="6840" w:type="dxa"/>
            <w:gridSpan w:val="13"/>
            <w:vAlign w:val="center"/>
          </w:tcPr>
          <w:p w:rsidR="00090099" w:rsidRPr="003036B1" w:rsidRDefault="00090099" w:rsidP="00F633DC">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Pr>
          <w:p w:rsidR="00090099" w:rsidRPr="003036B1" w:rsidRDefault="00090099" w:rsidP="00A01548">
            <w:pPr>
              <w:widowControl w:val="0"/>
              <w:autoSpaceDE w:val="0"/>
              <w:autoSpaceDN w:val="0"/>
              <w:adjustRightInd w:val="0"/>
              <w:jc w:val="center"/>
              <w:rPr>
                <w:sz w:val="21"/>
                <w:szCs w:val="21"/>
              </w:rPr>
            </w:pPr>
            <w:r w:rsidRPr="003036B1">
              <w:rPr>
                <w:sz w:val="21"/>
                <w:szCs w:val="21"/>
              </w:rPr>
              <w:t>Ежегодное увеличение объемов налоговых поступлений</w:t>
            </w:r>
            <w:r w:rsidR="00106DA0" w:rsidRPr="003036B1">
              <w:rPr>
                <w:sz w:val="21"/>
                <w:szCs w:val="21"/>
              </w:rPr>
              <w:t>.</w:t>
            </w:r>
          </w:p>
        </w:tc>
      </w:tr>
      <w:tr w:rsidR="00DE0C6E" w:rsidRPr="003036B1" w:rsidTr="00456D0A">
        <w:trPr>
          <w:cantSplit/>
          <w:trHeight w:val="1134"/>
        </w:trPr>
        <w:tc>
          <w:tcPr>
            <w:tcW w:w="489" w:type="dxa"/>
          </w:tcPr>
          <w:p w:rsidR="00DE0C6E" w:rsidRPr="003036B1" w:rsidRDefault="007E2773" w:rsidP="00F576F1">
            <w:pPr>
              <w:widowControl w:val="0"/>
              <w:autoSpaceDE w:val="0"/>
              <w:autoSpaceDN w:val="0"/>
              <w:adjustRightInd w:val="0"/>
              <w:jc w:val="center"/>
              <w:rPr>
                <w:sz w:val="21"/>
                <w:szCs w:val="21"/>
              </w:rPr>
            </w:pPr>
            <w:r w:rsidRPr="003036B1">
              <w:rPr>
                <w:sz w:val="21"/>
                <w:szCs w:val="21"/>
              </w:rPr>
              <w:t>1</w:t>
            </w:r>
            <w:r w:rsidR="00F576F1">
              <w:rPr>
                <w:sz w:val="21"/>
                <w:szCs w:val="21"/>
              </w:rPr>
              <w:t>6</w:t>
            </w:r>
          </w:p>
        </w:tc>
        <w:tc>
          <w:tcPr>
            <w:tcW w:w="2751" w:type="dxa"/>
          </w:tcPr>
          <w:p w:rsidR="00DE0C6E" w:rsidRPr="003036B1" w:rsidRDefault="00DE0C6E" w:rsidP="00797D57">
            <w:pPr>
              <w:widowControl w:val="0"/>
              <w:autoSpaceDE w:val="0"/>
              <w:autoSpaceDN w:val="0"/>
              <w:adjustRightInd w:val="0"/>
              <w:rPr>
                <w:sz w:val="21"/>
                <w:szCs w:val="21"/>
              </w:rPr>
            </w:pPr>
            <w:r w:rsidRPr="003036B1">
              <w:rPr>
                <w:sz w:val="21"/>
                <w:szCs w:val="21"/>
              </w:rPr>
              <w:t>Мероприятие 4.2</w:t>
            </w:r>
          </w:p>
          <w:p w:rsidR="00DE0C6E" w:rsidRPr="003036B1" w:rsidRDefault="00DE0C6E" w:rsidP="00797D57">
            <w:pPr>
              <w:widowControl w:val="0"/>
              <w:autoSpaceDE w:val="0"/>
              <w:autoSpaceDN w:val="0"/>
              <w:adjustRightInd w:val="0"/>
              <w:rPr>
                <w:sz w:val="21"/>
                <w:szCs w:val="21"/>
              </w:rPr>
            </w:pPr>
            <w:r w:rsidRPr="003036B1">
              <w:rPr>
                <w:sz w:val="21"/>
                <w:szCs w:val="21"/>
              </w:rPr>
              <w:t>Участие представителей СМСП в различных форумах и конференциях, посвященных развитию социального предпринимательства</w:t>
            </w:r>
            <w:r w:rsidR="009E7F74" w:rsidRPr="003036B1">
              <w:rPr>
                <w:sz w:val="21"/>
                <w:szCs w:val="21"/>
              </w:rPr>
              <w:t>.</w:t>
            </w:r>
            <w:r w:rsidRPr="003036B1">
              <w:rPr>
                <w:sz w:val="21"/>
                <w:szCs w:val="21"/>
              </w:rPr>
              <w:t xml:space="preserve"> </w:t>
            </w:r>
          </w:p>
        </w:tc>
        <w:tc>
          <w:tcPr>
            <w:tcW w:w="882" w:type="dxa"/>
            <w:vAlign w:val="center"/>
          </w:tcPr>
          <w:p w:rsidR="00DE0C6E" w:rsidRPr="003036B1" w:rsidRDefault="00DE0C6E" w:rsidP="00456D0A">
            <w:pPr>
              <w:widowControl w:val="0"/>
              <w:autoSpaceDE w:val="0"/>
              <w:autoSpaceDN w:val="0"/>
              <w:adjustRightInd w:val="0"/>
              <w:rPr>
                <w:sz w:val="21"/>
                <w:szCs w:val="21"/>
              </w:rPr>
            </w:pPr>
            <w:r w:rsidRPr="003036B1">
              <w:rPr>
                <w:sz w:val="21"/>
                <w:szCs w:val="21"/>
              </w:rPr>
              <w:t xml:space="preserve">2016 -2021 </w:t>
            </w:r>
            <w:r w:rsidR="00456D0A" w:rsidRPr="003036B1">
              <w:rPr>
                <w:sz w:val="21"/>
                <w:szCs w:val="21"/>
              </w:rPr>
              <w:t>г</w:t>
            </w:r>
            <w:r w:rsidR="00456D0A">
              <w:rPr>
                <w:sz w:val="21"/>
                <w:szCs w:val="21"/>
              </w:rPr>
              <w:t>оды</w:t>
            </w:r>
          </w:p>
        </w:tc>
        <w:tc>
          <w:tcPr>
            <w:tcW w:w="2478" w:type="dxa"/>
          </w:tcPr>
          <w:p w:rsidR="00DE0C6E" w:rsidRDefault="008B6F26" w:rsidP="005D5680">
            <w:pPr>
              <w:widowControl w:val="0"/>
              <w:autoSpaceDE w:val="0"/>
              <w:autoSpaceDN w:val="0"/>
              <w:adjustRightInd w:val="0"/>
              <w:rPr>
                <w:sz w:val="21"/>
                <w:szCs w:val="21"/>
              </w:rPr>
            </w:pPr>
            <w:r w:rsidRPr="003036B1">
              <w:rPr>
                <w:sz w:val="21"/>
                <w:szCs w:val="21"/>
              </w:rPr>
              <w:t xml:space="preserve">Комитет по экономике, управлению муниципальным имуществом и предпринимательской деятельности </w:t>
            </w:r>
            <w:r w:rsidR="008E20D5" w:rsidRPr="003036B1">
              <w:rPr>
                <w:sz w:val="21"/>
                <w:szCs w:val="21"/>
              </w:rPr>
              <w:t>А</w:t>
            </w:r>
            <w:r w:rsidRPr="003036B1">
              <w:rPr>
                <w:sz w:val="21"/>
                <w:szCs w:val="21"/>
              </w:rPr>
              <w:t>дминистрации Ребрихинского района</w:t>
            </w:r>
            <w:r w:rsidR="009F113F">
              <w:rPr>
                <w:sz w:val="21"/>
                <w:szCs w:val="21"/>
              </w:rPr>
              <w:t>,</w:t>
            </w:r>
          </w:p>
          <w:p w:rsidR="009F113F" w:rsidRPr="003036B1" w:rsidRDefault="009F113F" w:rsidP="005D5680">
            <w:pPr>
              <w:widowControl w:val="0"/>
              <w:autoSpaceDE w:val="0"/>
              <w:autoSpaceDN w:val="0"/>
              <w:adjustRightInd w:val="0"/>
              <w:rPr>
                <w:sz w:val="21"/>
                <w:szCs w:val="21"/>
              </w:rPr>
            </w:pPr>
            <w:r>
              <w:rPr>
                <w:sz w:val="21"/>
                <w:szCs w:val="21"/>
              </w:rPr>
              <w:t>Общественный совет по развитию предпринимательства при главе Администрации района</w:t>
            </w:r>
          </w:p>
        </w:tc>
        <w:tc>
          <w:tcPr>
            <w:tcW w:w="840" w:type="dxa"/>
            <w:vAlign w:val="center"/>
          </w:tcPr>
          <w:p w:rsidR="00DE0C6E" w:rsidRPr="003036B1" w:rsidRDefault="00DE0C6E" w:rsidP="00511F21">
            <w:pPr>
              <w:widowControl w:val="0"/>
              <w:autoSpaceDE w:val="0"/>
              <w:autoSpaceDN w:val="0"/>
              <w:adjustRightInd w:val="0"/>
              <w:jc w:val="center"/>
              <w:rPr>
                <w:sz w:val="21"/>
                <w:szCs w:val="21"/>
              </w:rPr>
            </w:pPr>
            <w:r w:rsidRPr="003036B1">
              <w:rPr>
                <w:sz w:val="21"/>
                <w:szCs w:val="21"/>
              </w:rPr>
              <w:t>1</w:t>
            </w:r>
          </w:p>
        </w:tc>
        <w:tc>
          <w:tcPr>
            <w:tcW w:w="985" w:type="dxa"/>
            <w:gridSpan w:val="3"/>
            <w:vAlign w:val="center"/>
          </w:tcPr>
          <w:p w:rsidR="00DE0C6E" w:rsidRPr="003036B1" w:rsidRDefault="00DE0C6E" w:rsidP="00511F21">
            <w:pPr>
              <w:widowControl w:val="0"/>
              <w:autoSpaceDE w:val="0"/>
              <w:autoSpaceDN w:val="0"/>
              <w:adjustRightInd w:val="0"/>
              <w:jc w:val="center"/>
              <w:rPr>
                <w:sz w:val="21"/>
                <w:szCs w:val="21"/>
              </w:rPr>
            </w:pPr>
            <w:r w:rsidRPr="003036B1">
              <w:rPr>
                <w:sz w:val="21"/>
                <w:szCs w:val="21"/>
              </w:rPr>
              <w:t>1</w:t>
            </w:r>
          </w:p>
        </w:tc>
        <w:tc>
          <w:tcPr>
            <w:tcW w:w="912" w:type="dxa"/>
            <w:gridSpan w:val="2"/>
            <w:vAlign w:val="center"/>
          </w:tcPr>
          <w:p w:rsidR="00DE0C6E" w:rsidRPr="003036B1" w:rsidRDefault="00DE0C6E" w:rsidP="00511F21">
            <w:pPr>
              <w:widowControl w:val="0"/>
              <w:autoSpaceDE w:val="0"/>
              <w:autoSpaceDN w:val="0"/>
              <w:adjustRightInd w:val="0"/>
              <w:jc w:val="center"/>
              <w:rPr>
                <w:sz w:val="21"/>
                <w:szCs w:val="21"/>
              </w:rPr>
            </w:pPr>
            <w:r w:rsidRPr="003036B1">
              <w:rPr>
                <w:sz w:val="21"/>
                <w:szCs w:val="21"/>
              </w:rPr>
              <w:t>1</w:t>
            </w:r>
          </w:p>
        </w:tc>
        <w:tc>
          <w:tcPr>
            <w:tcW w:w="913" w:type="dxa"/>
            <w:gridSpan w:val="2"/>
            <w:vAlign w:val="center"/>
          </w:tcPr>
          <w:p w:rsidR="00DE0C6E" w:rsidRPr="003036B1" w:rsidRDefault="00DE0C6E" w:rsidP="00511F21">
            <w:pPr>
              <w:widowControl w:val="0"/>
              <w:autoSpaceDE w:val="0"/>
              <w:autoSpaceDN w:val="0"/>
              <w:adjustRightInd w:val="0"/>
              <w:jc w:val="center"/>
              <w:rPr>
                <w:sz w:val="21"/>
                <w:szCs w:val="21"/>
              </w:rPr>
            </w:pPr>
            <w:r w:rsidRPr="003036B1">
              <w:rPr>
                <w:sz w:val="21"/>
                <w:szCs w:val="21"/>
              </w:rPr>
              <w:t>1</w:t>
            </w:r>
          </w:p>
        </w:tc>
        <w:tc>
          <w:tcPr>
            <w:tcW w:w="913" w:type="dxa"/>
            <w:gridSpan w:val="2"/>
            <w:vAlign w:val="center"/>
          </w:tcPr>
          <w:p w:rsidR="00DE0C6E" w:rsidRPr="003036B1" w:rsidRDefault="00DE0C6E" w:rsidP="00511F21">
            <w:pPr>
              <w:widowControl w:val="0"/>
              <w:autoSpaceDE w:val="0"/>
              <w:autoSpaceDN w:val="0"/>
              <w:adjustRightInd w:val="0"/>
              <w:jc w:val="center"/>
              <w:rPr>
                <w:sz w:val="21"/>
                <w:szCs w:val="21"/>
              </w:rPr>
            </w:pPr>
            <w:r w:rsidRPr="003036B1">
              <w:rPr>
                <w:sz w:val="21"/>
                <w:szCs w:val="21"/>
              </w:rPr>
              <w:t>1</w:t>
            </w:r>
          </w:p>
        </w:tc>
        <w:tc>
          <w:tcPr>
            <w:tcW w:w="597" w:type="dxa"/>
            <w:vAlign w:val="center"/>
          </w:tcPr>
          <w:p w:rsidR="00DE0C6E" w:rsidRPr="003036B1" w:rsidRDefault="00DE0C6E" w:rsidP="00511F21">
            <w:pPr>
              <w:widowControl w:val="0"/>
              <w:autoSpaceDE w:val="0"/>
              <w:autoSpaceDN w:val="0"/>
              <w:adjustRightInd w:val="0"/>
              <w:jc w:val="center"/>
              <w:rPr>
                <w:sz w:val="21"/>
                <w:szCs w:val="21"/>
              </w:rPr>
            </w:pPr>
            <w:r w:rsidRPr="003036B1">
              <w:rPr>
                <w:sz w:val="21"/>
                <w:szCs w:val="21"/>
              </w:rPr>
              <w:t>1</w:t>
            </w:r>
          </w:p>
        </w:tc>
        <w:tc>
          <w:tcPr>
            <w:tcW w:w="840" w:type="dxa"/>
            <w:vAlign w:val="center"/>
          </w:tcPr>
          <w:p w:rsidR="00DE0C6E" w:rsidRPr="003036B1" w:rsidRDefault="002755C0" w:rsidP="00511F21">
            <w:pPr>
              <w:widowControl w:val="0"/>
              <w:autoSpaceDE w:val="0"/>
              <w:autoSpaceDN w:val="0"/>
              <w:adjustRightInd w:val="0"/>
              <w:jc w:val="center"/>
              <w:rPr>
                <w:sz w:val="21"/>
                <w:szCs w:val="21"/>
              </w:rPr>
            </w:pPr>
            <w:r w:rsidRPr="003036B1">
              <w:rPr>
                <w:sz w:val="21"/>
                <w:szCs w:val="21"/>
              </w:rPr>
              <w:t>6</w:t>
            </w:r>
          </w:p>
        </w:tc>
        <w:tc>
          <w:tcPr>
            <w:tcW w:w="840" w:type="dxa"/>
            <w:textDirection w:val="btLr"/>
            <w:vAlign w:val="center"/>
          </w:tcPr>
          <w:p w:rsidR="00DE0C6E" w:rsidRPr="003036B1" w:rsidRDefault="00DE0C6E" w:rsidP="007E2773">
            <w:pPr>
              <w:widowControl w:val="0"/>
              <w:autoSpaceDE w:val="0"/>
              <w:autoSpaceDN w:val="0"/>
              <w:adjustRightInd w:val="0"/>
              <w:ind w:left="113" w:right="113"/>
              <w:jc w:val="center"/>
              <w:rPr>
                <w:sz w:val="21"/>
                <w:szCs w:val="21"/>
              </w:rPr>
            </w:pPr>
            <w:r w:rsidRPr="003036B1">
              <w:rPr>
                <w:sz w:val="21"/>
                <w:szCs w:val="21"/>
              </w:rPr>
              <w:t xml:space="preserve"> Внебюджетные источники финансирования</w:t>
            </w:r>
          </w:p>
        </w:tc>
        <w:tc>
          <w:tcPr>
            <w:tcW w:w="2040" w:type="dxa"/>
          </w:tcPr>
          <w:p w:rsidR="00DE0C6E" w:rsidRPr="003036B1" w:rsidRDefault="00250428" w:rsidP="00A01548">
            <w:pPr>
              <w:widowControl w:val="0"/>
              <w:autoSpaceDE w:val="0"/>
              <w:autoSpaceDN w:val="0"/>
              <w:adjustRightInd w:val="0"/>
              <w:jc w:val="center"/>
              <w:rPr>
                <w:sz w:val="21"/>
                <w:szCs w:val="21"/>
              </w:rPr>
            </w:pPr>
            <w:r w:rsidRPr="003036B1">
              <w:rPr>
                <w:sz w:val="21"/>
                <w:szCs w:val="21"/>
              </w:rPr>
              <w:t xml:space="preserve">Координация взаимодействия социального предпринимательства  со структурными подразделениями Администрации района территориальными подразделениями краевых и федеральных органов власти. </w:t>
            </w:r>
          </w:p>
        </w:tc>
      </w:tr>
      <w:tr w:rsidR="00090099" w:rsidRPr="003036B1" w:rsidTr="00456D0A">
        <w:trPr>
          <w:cantSplit/>
          <w:trHeight w:val="1134"/>
        </w:trPr>
        <w:tc>
          <w:tcPr>
            <w:tcW w:w="489" w:type="dxa"/>
          </w:tcPr>
          <w:p w:rsidR="00090099" w:rsidRPr="003036B1" w:rsidRDefault="0007537C" w:rsidP="00F576F1">
            <w:pPr>
              <w:widowControl w:val="0"/>
              <w:autoSpaceDE w:val="0"/>
              <w:autoSpaceDN w:val="0"/>
              <w:adjustRightInd w:val="0"/>
              <w:jc w:val="center"/>
              <w:rPr>
                <w:sz w:val="21"/>
                <w:szCs w:val="21"/>
              </w:rPr>
            </w:pPr>
            <w:r w:rsidRPr="003036B1">
              <w:rPr>
                <w:sz w:val="21"/>
                <w:szCs w:val="21"/>
              </w:rPr>
              <w:lastRenderedPageBreak/>
              <w:t>1</w:t>
            </w:r>
            <w:r w:rsidR="00F576F1">
              <w:rPr>
                <w:sz w:val="21"/>
                <w:szCs w:val="21"/>
              </w:rPr>
              <w:t>7</w:t>
            </w:r>
          </w:p>
        </w:tc>
        <w:tc>
          <w:tcPr>
            <w:tcW w:w="2751" w:type="dxa"/>
          </w:tcPr>
          <w:p w:rsidR="00571A77" w:rsidRPr="003036B1" w:rsidRDefault="00571A77" w:rsidP="00797D57">
            <w:pPr>
              <w:widowControl w:val="0"/>
              <w:autoSpaceDE w:val="0"/>
              <w:autoSpaceDN w:val="0"/>
              <w:adjustRightInd w:val="0"/>
              <w:rPr>
                <w:sz w:val="21"/>
                <w:szCs w:val="21"/>
              </w:rPr>
            </w:pPr>
            <w:r w:rsidRPr="003036B1">
              <w:rPr>
                <w:sz w:val="21"/>
                <w:szCs w:val="21"/>
              </w:rPr>
              <w:t>Мероприятие 4.3</w:t>
            </w:r>
          </w:p>
          <w:p w:rsidR="00090099" w:rsidRPr="003036B1" w:rsidRDefault="00571A77" w:rsidP="00797D57">
            <w:pPr>
              <w:widowControl w:val="0"/>
              <w:autoSpaceDE w:val="0"/>
              <w:autoSpaceDN w:val="0"/>
              <w:adjustRightInd w:val="0"/>
              <w:rPr>
                <w:sz w:val="21"/>
                <w:szCs w:val="21"/>
              </w:rPr>
            </w:pPr>
            <w:r w:rsidRPr="003036B1">
              <w:rPr>
                <w:sz w:val="21"/>
                <w:szCs w:val="21"/>
              </w:rPr>
              <w:t>Оказание консультативных услуг комитетом по экономике, управлению муниципальным имуществом и предпринимательской деятельности, центром занятости населения, ИКЦ в части организации собственного дела социаль</w:t>
            </w:r>
            <w:r w:rsidR="009E7F74" w:rsidRPr="003036B1">
              <w:rPr>
                <w:sz w:val="21"/>
                <w:szCs w:val="21"/>
              </w:rPr>
              <w:t>но-ориентированного направления.</w:t>
            </w:r>
          </w:p>
        </w:tc>
        <w:tc>
          <w:tcPr>
            <w:tcW w:w="882" w:type="dxa"/>
            <w:vAlign w:val="center"/>
          </w:tcPr>
          <w:p w:rsidR="00090099" w:rsidRPr="003036B1" w:rsidRDefault="00571A77" w:rsidP="00456D0A">
            <w:pPr>
              <w:widowControl w:val="0"/>
              <w:autoSpaceDE w:val="0"/>
              <w:autoSpaceDN w:val="0"/>
              <w:adjustRightInd w:val="0"/>
              <w:rPr>
                <w:sz w:val="21"/>
                <w:szCs w:val="21"/>
              </w:rPr>
            </w:pPr>
            <w:r w:rsidRPr="003036B1">
              <w:rPr>
                <w:sz w:val="21"/>
                <w:szCs w:val="21"/>
              </w:rPr>
              <w:t xml:space="preserve">2016-2021 </w:t>
            </w:r>
            <w:r w:rsidR="00456D0A" w:rsidRPr="003036B1">
              <w:rPr>
                <w:sz w:val="21"/>
                <w:szCs w:val="21"/>
              </w:rPr>
              <w:t>г</w:t>
            </w:r>
            <w:r w:rsidR="00456D0A">
              <w:rPr>
                <w:sz w:val="21"/>
                <w:szCs w:val="21"/>
              </w:rPr>
              <w:t>оды</w:t>
            </w:r>
          </w:p>
        </w:tc>
        <w:tc>
          <w:tcPr>
            <w:tcW w:w="2478" w:type="dxa"/>
          </w:tcPr>
          <w:p w:rsidR="00FE1CC4" w:rsidRPr="003036B1" w:rsidRDefault="008B6F26" w:rsidP="009F113F">
            <w:pPr>
              <w:rPr>
                <w:sz w:val="21"/>
                <w:szCs w:val="21"/>
              </w:rPr>
            </w:pPr>
            <w:r w:rsidRPr="003036B1">
              <w:rPr>
                <w:sz w:val="21"/>
                <w:szCs w:val="21"/>
              </w:rPr>
              <w:t xml:space="preserve">Комитет по экономике, управлению муниципальным имуществом и предпринимательской деятельности </w:t>
            </w:r>
            <w:r w:rsidR="008E20D5" w:rsidRPr="003036B1">
              <w:rPr>
                <w:sz w:val="21"/>
                <w:szCs w:val="21"/>
              </w:rPr>
              <w:t>А</w:t>
            </w:r>
            <w:r w:rsidRPr="003036B1">
              <w:rPr>
                <w:sz w:val="21"/>
                <w:szCs w:val="21"/>
              </w:rPr>
              <w:t xml:space="preserve">дминистрации Ребрихинского района, </w:t>
            </w:r>
            <w:r w:rsidR="00FE1CC4" w:rsidRPr="003036B1">
              <w:rPr>
                <w:sz w:val="21"/>
                <w:szCs w:val="21"/>
              </w:rPr>
              <w:t>КГКУ «Центр занятости населения Ребрихинского района» (по согласованию),</w:t>
            </w:r>
          </w:p>
          <w:p w:rsidR="00090099" w:rsidRPr="003036B1" w:rsidRDefault="00571A77" w:rsidP="005D5680">
            <w:pPr>
              <w:widowControl w:val="0"/>
              <w:autoSpaceDE w:val="0"/>
              <w:autoSpaceDN w:val="0"/>
              <w:adjustRightInd w:val="0"/>
              <w:rPr>
                <w:sz w:val="21"/>
                <w:szCs w:val="21"/>
              </w:rPr>
            </w:pPr>
            <w:r w:rsidRPr="003036B1">
              <w:rPr>
                <w:sz w:val="21"/>
                <w:szCs w:val="21"/>
              </w:rPr>
              <w:t>ИКЦ</w:t>
            </w:r>
            <w:r w:rsidR="007E2773" w:rsidRPr="003036B1">
              <w:rPr>
                <w:sz w:val="21"/>
                <w:szCs w:val="21"/>
              </w:rPr>
              <w:t xml:space="preserve"> (по согласованию)</w:t>
            </w:r>
          </w:p>
        </w:tc>
        <w:tc>
          <w:tcPr>
            <w:tcW w:w="6840" w:type="dxa"/>
            <w:gridSpan w:val="13"/>
            <w:vAlign w:val="center"/>
          </w:tcPr>
          <w:p w:rsidR="00090099" w:rsidRPr="003036B1" w:rsidRDefault="00571A77" w:rsidP="00511F21">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Pr>
          <w:p w:rsidR="00E130D7" w:rsidRPr="003036B1" w:rsidRDefault="00E130D7" w:rsidP="00A01548">
            <w:pPr>
              <w:widowControl w:val="0"/>
              <w:autoSpaceDE w:val="0"/>
              <w:autoSpaceDN w:val="0"/>
              <w:adjustRightInd w:val="0"/>
              <w:jc w:val="center"/>
              <w:rPr>
                <w:sz w:val="21"/>
                <w:szCs w:val="21"/>
              </w:rPr>
            </w:pPr>
            <w:r w:rsidRPr="003036B1">
              <w:rPr>
                <w:sz w:val="21"/>
                <w:szCs w:val="21"/>
              </w:rPr>
              <w:t xml:space="preserve">Увеличение количества СМСП </w:t>
            </w:r>
            <w:proofErr w:type="gramStart"/>
            <w:r w:rsidRPr="003036B1">
              <w:rPr>
                <w:sz w:val="21"/>
                <w:szCs w:val="21"/>
              </w:rPr>
              <w:t>занятых</w:t>
            </w:r>
            <w:proofErr w:type="gramEnd"/>
            <w:r w:rsidRPr="003036B1">
              <w:rPr>
                <w:sz w:val="21"/>
                <w:szCs w:val="21"/>
              </w:rPr>
              <w:t xml:space="preserve"> в социальном предпринимательстве района</w:t>
            </w:r>
            <w:r w:rsidR="009E7F74" w:rsidRPr="003036B1">
              <w:rPr>
                <w:sz w:val="21"/>
                <w:szCs w:val="21"/>
              </w:rPr>
              <w:t>.</w:t>
            </w:r>
          </w:p>
        </w:tc>
      </w:tr>
      <w:tr w:rsidR="00090099" w:rsidRPr="003036B1" w:rsidTr="007E2773">
        <w:trPr>
          <w:cantSplit/>
          <w:trHeight w:val="279"/>
        </w:trPr>
        <w:tc>
          <w:tcPr>
            <w:tcW w:w="15480" w:type="dxa"/>
            <w:gridSpan w:val="18"/>
            <w:tcBorders>
              <w:bottom w:val="single" w:sz="4" w:space="0" w:color="auto"/>
            </w:tcBorders>
          </w:tcPr>
          <w:p w:rsidR="00090099" w:rsidRPr="003036B1" w:rsidRDefault="00090099" w:rsidP="003036B1">
            <w:pPr>
              <w:pStyle w:val="ConsPlusTitle"/>
              <w:widowControl w:val="0"/>
              <w:spacing w:before="240"/>
              <w:jc w:val="center"/>
              <w:rPr>
                <w:b w:val="0"/>
                <w:sz w:val="21"/>
                <w:szCs w:val="21"/>
              </w:rPr>
            </w:pPr>
            <w:r w:rsidRPr="003036B1">
              <w:rPr>
                <w:b w:val="0"/>
                <w:sz w:val="21"/>
                <w:szCs w:val="21"/>
              </w:rPr>
              <w:t>Подпрограмма 2 «Создание благоприятных условий для привлечения инвестиций в Ребрихинский район»  на 2016-2021 годы</w:t>
            </w:r>
          </w:p>
        </w:tc>
      </w:tr>
      <w:tr w:rsidR="00090099" w:rsidRPr="003036B1" w:rsidTr="007E2773">
        <w:trPr>
          <w:cantSplit/>
          <w:trHeight w:val="1134"/>
        </w:trPr>
        <w:tc>
          <w:tcPr>
            <w:tcW w:w="489" w:type="dxa"/>
            <w:tcBorders>
              <w:bottom w:val="single" w:sz="4" w:space="0" w:color="auto"/>
            </w:tcBorders>
            <w:shd w:val="clear" w:color="auto" w:fill="auto"/>
          </w:tcPr>
          <w:p w:rsidR="00090099" w:rsidRPr="003036B1" w:rsidRDefault="0007537C" w:rsidP="00F576F1">
            <w:pPr>
              <w:widowControl w:val="0"/>
              <w:autoSpaceDE w:val="0"/>
              <w:autoSpaceDN w:val="0"/>
              <w:adjustRightInd w:val="0"/>
              <w:jc w:val="center"/>
              <w:rPr>
                <w:sz w:val="21"/>
                <w:szCs w:val="21"/>
              </w:rPr>
            </w:pPr>
            <w:r w:rsidRPr="003036B1">
              <w:rPr>
                <w:sz w:val="21"/>
                <w:szCs w:val="21"/>
              </w:rPr>
              <w:t>1</w:t>
            </w:r>
            <w:r w:rsidR="00F576F1">
              <w:rPr>
                <w:sz w:val="21"/>
                <w:szCs w:val="21"/>
              </w:rPr>
              <w:t>8</w:t>
            </w:r>
          </w:p>
        </w:tc>
        <w:tc>
          <w:tcPr>
            <w:tcW w:w="2751" w:type="dxa"/>
            <w:tcBorders>
              <w:bottom w:val="single" w:sz="4" w:space="0" w:color="auto"/>
            </w:tcBorders>
            <w:shd w:val="clear" w:color="auto" w:fill="auto"/>
          </w:tcPr>
          <w:p w:rsidR="00090099" w:rsidRPr="003036B1" w:rsidRDefault="00090099" w:rsidP="00A478E9">
            <w:pPr>
              <w:widowControl w:val="0"/>
              <w:autoSpaceDE w:val="0"/>
              <w:autoSpaceDN w:val="0"/>
              <w:adjustRightInd w:val="0"/>
              <w:rPr>
                <w:sz w:val="21"/>
                <w:szCs w:val="21"/>
              </w:rPr>
            </w:pPr>
            <w:r w:rsidRPr="003036B1">
              <w:rPr>
                <w:sz w:val="21"/>
                <w:szCs w:val="21"/>
              </w:rPr>
              <w:t xml:space="preserve">Цель </w:t>
            </w:r>
          </w:p>
          <w:p w:rsidR="00090099" w:rsidRPr="003036B1" w:rsidRDefault="00090099" w:rsidP="00A478E9">
            <w:pPr>
              <w:widowControl w:val="0"/>
              <w:autoSpaceDE w:val="0"/>
              <w:autoSpaceDN w:val="0"/>
              <w:adjustRightInd w:val="0"/>
              <w:rPr>
                <w:sz w:val="21"/>
                <w:szCs w:val="21"/>
              </w:rPr>
            </w:pPr>
            <w:r w:rsidRPr="003036B1">
              <w:rPr>
                <w:bCs/>
                <w:sz w:val="21"/>
                <w:szCs w:val="21"/>
              </w:rPr>
              <w:t>Ф</w:t>
            </w:r>
            <w:r w:rsidRPr="003036B1">
              <w:rPr>
                <w:sz w:val="21"/>
                <w:szCs w:val="21"/>
              </w:rPr>
              <w:t>ормирование благоприятного инвестиционного климата, позволяющего увеличивать приток инвестиций на территорию Ребрихинского района в интересах его устойчивого социально-экономического развития</w:t>
            </w:r>
            <w:r w:rsidR="009E7F74" w:rsidRPr="003036B1">
              <w:rPr>
                <w:sz w:val="21"/>
                <w:szCs w:val="21"/>
              </w:rPr>
              <w:t>.</w:t>
            </w:r>
          </w:p>
        </w:tc>
        <w:tc>
          <w:tcPr>
            <w:tcW w:w="882" w:type="dxa"/>
            <w:tcBorders>
              <w:bottom w:val="single" w:sz="4" w:space="0" w:color="auto"/>
            </w:tcBorders>
            <w:shd w:val="clear" w:color="auto" w:fill="auto"/>
            <w:vAlign w:val="center"/>
          </w:tcPr>
          <w:p w:rsidR="00090099" w:rsidRPr="003036B1" w:rsidRDefault="00090099" w:rsidP="00456D0A">
            <w:pPr>
              <w:widowControl w:val="0"/>
              <w:autoSpaceDE w:val="0"/>
              <w:autoSpaceDN w:val="0"/>
              <w:adjustRightInd w:val="0"/>
              <w:rPr>
                <w:sz w:val="21"/>
                <w:szCs w:val="21"/>
              </w:rPr>
            </w:pPr>
            <w:r w:rsidRPr="003036B1">
              <w:rPr>
                <w:sz w:val="21"/>
                <w:szCs w:val="21"/>
              </w:rPr>
              <w:t xml:space="preserve">2016 -2021 </w:t>
            </w:r>
            <w:r w:rsidR="00456D0A" w:rsidRPr="003036B1">
              <w:rPr>
                <w:sz w:val="21"/>
                <w:szCs w:val="21"/>
              </w:rPr>
              <w:t>г</w:t>
            </w:r>
            <w:r w:rsidR="00456D0A">
              <w:rPr>
                <w:sz w:val="21"/>
                <w:szCs w:val="21"/>
              </w:rPr>
              <w:t>оды</w:t>
            </w:r>
          </w:p>
        </w:tc>
        <w:tc>
          <w:tcPr>
            <w:tcW w:w="2478" w:type="dxa"/>
            <w:tcBorders>
              <w:bottom w:val="single" w:sz="4" w:space="0" w:color="auto"/>
            </w:tcBorders>
            <w:shd w:val="clear" w:color="auto" w:fill="auto"/>
          </w:tcPr>
          <w:p w:rsidR="00090099" w:rsidRPr="003036B1" w:rsidRDefault="00090099" w:rsidP="005D5680">
            <w:pPr>
              <w:widowControl w:val="0"/>
              <w:autoSpaceDE w:val="0"/>
              <w:autoSpaceDN w:val="0"/>
              <w:adjustRightInd w:val="0"/>
              <w:rPr>
                <w:sz w:val="21"/>
                <w:szCs w:val="21"/>
              </w:rPr>
            </w:pPr>
          </w:p>
        </w:tc>
        <w:tc>
          <w:tcPr>
            <w:tcW w:w="875" w:type="dxa"/>
            <w:gridSpan w:val="2"/>
            <w:tcBorders>
              <w:bottom w:val="single" w:sz="4" w:space="0" w:color="auto"/>
            </w:tcBorders>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6" w:type="dxa"/>
            <w:tcBorders>
              <w:bottom w:val="single" w:sz="4" w:space="0" w:color="auto"/>
            </w:tcBorders>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6" w:type="dxa"/>
            <w:gridSpan w:val="2"/>
            <w:tcBorders>
              <w:bottom w:val="single" w:sz="4" w:space="0" w:color="auto"/>
            </w:tcBorders>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5" w:type="dxa"/>
            <w:gridSpan w:val="2"/>
            <w:tcBorders>
              <w:bottom w:val="single" w:sz="4" w:space="0" w:color="auto"/>
            </w:tcBorders>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6" w:type="dxa"/>
            <w:gridSpan w:val="2"/>
            <w:tcBorders>
              <w:bottom w:val="single" w:sz="4" w:space="0" w:color="auto"/>
            </w:tcBorders>
            <w:shd w:val="clear" w:color="auto" w:fill="auto"/>
          </w:tcPr>
          <w:p w:rsidR="00090099" w:rsidRPr="003036B1" w:rsidRDefault="00090099" w:rsidP="00511F21">
            <w:pPr>
              <w:widowControl w:val="0"/>
              <w:autoSpaceDE w:val="0"/>
              <w:autoSpaceDN w:val="0"/>
              <w:adjustRightInd w:val="0"/>
              <w:jc w:val="center"/>
              <w:rPr>
                <w:sz w:val="21"/>
                <w:szCs w:val="21"/>
              </w:rPr>
            </w:pPr>
          </w:p>
        </w:tc>
        <w:tc>
          <w:tcPr>
            <w:tcW w:w="782" w:type="dxa"/>
            <w:gridSpan w:val="2"/>
            <w:tcBorders>
              <w:bottom w:val="single" w:sz="4" w:space="0" w:color="auto"/>
            </w:tcBorders>
            <w:shd w:val="clear" w:color="auto" w:fill="auto"/>
          </w:tcPr>
          <w:p w:rsidR="00090099" w:rsidRPr="003036B1" w:rsidRDefault="00090099" w:rsidP="00511F21">
            <w:pPr>
              <w:widowControl w:val="0"/>
              <w:autoSpaceDE w:val="0"/>
              <w:autoSpaceDN w:val="0"/>
              <w:adjustRightInd w:val="0"/>
              <w:jc w:val="center"/>
              <w:rPr>
                <w:sz w:val="21"/>
                <w:szCs w:val="21"/>
              </w:rPr>
            </w:pPr>
          </w:p>
        </w:tc>
        <w:tc>
          <w:tcPr>
            <w:tcW w:w="840" w:type="dxa"/>
            <w:tcBorders>
              <w:bottom w:val="single" w:sz="4" w:space="0" w:color="auto"/>
            </w:tcBorders>
            <w:shd w:val="clear" w:color="auto" w:fill="auto"/>
          </w:tcPr>
          <w:p w:rsidR="00090099" w:rsidRPr="003036B1" w:rsidRDefault="00090099" w:rsidP="00511F21">
            <w:pPr>
              <w:widowControl w:val="0"/>
              <w:autoSpaceDE w:val="0"/>
              <w:autoSpaceDN w:val="0"/>
              <w:adjustRightInd w:val="0"/>
              <w:jc w:val="center"/>
              <w:rPr>
                <w:sz w:val="21"/>
                <w:szCs w:val="21"/>
              </w:rPr>
            </w:pPr>
          </w:p>
        </w:tc>
        <w:tc>
          <w:tcPr>
            <w:tcW w:w="840" w:type="dxa"/>
            <w:tcBorders>
              <w:bottom w:val="single" w:sz="4" w:space="0" w:color="auto"/>
            </w:tcBorders>
            <w:shd w:val="clear" w:color="auto" w:fill="auto"/>
          </w:tcPr>
          <w:p w:rsidR="00090099" w:rsidRPr="003036B1" w:rsidRDefault="00090099" w:rsidP="00511F21">
            <w:pPr>
              <w:widowControl w:val="0"/>
              <w:autoSpaceDE w:val="0"/>
              <w:autoSpaceDN w:val="0"/>
              <w:adjustRightInd w:val="0"/>
              <w:jc w:val="center"/>
              <w:rPr>
                <w:sz w:val="21"/>
                <w:szCs w:val="21"/>
              </w:rPr>
            </w:pPr>
          </w:p>
        </w:tc>
        <w:tc>
          <w:tcPr>
            <w:tcW w:w="2040" w:type="dxa"/>
            <w:tcBorders>
              <w:bottom w:val="single" w:sz="4" w:space="0" w:color="auto"/>
            </w:tcBorders>
            <w:shd w:val="clear" w:color="auto" w:fill="auto"/>
          </w:tcPr>
          <w:p w:rsidR="00090099" w:rsidRPr="003036B1" w:rsidRDefault="00090099" w:rsidP="00A01548">
            <w:pPr>
              <w:widowControl w:val="0"/>
              <w:autoSpaceDE w:val="0"/>
              <w:autoSpaceDN w:val="0"/>
              <w:adjustRightInd w:val="0"/>
              <w:jc w:val="center"/>
              <w:rPr>
                <w:sz w:val="21"/>
                <w:szCs w:val="21"/>
              </w:rPr>
            </w:pPr>
          </w:p>
        </w:tc>
      </w:tr>
      <w:tr w:rsidR="00090099" w:rsidRPr="003036B1" w:rsidTr="007E2773">
        <w:trPr>
          <w:cantSplit/>
          <w:trHeight w:val="1134"/>
        </w:trPr>
        <w:tc>
          <w:tcPr>
            <w:tcW w:w="489" w:type="dxa"/>
            <w:shd w:val="clear" w:color="auto" w:fill="auto"/>
          </w:tcPr>
          <w:p w:rsidR="00090099" w:rsidRPr="003036B1" w:rsidRDefault="001B4B36" w:rsidP="00511F21">
            <w:pPr>
              <w:widowControl w:val="0"/>
              <w:autoSpaceDE w:val="0"/>
              <w:autoSpaceDN w:val="0"/>
              <w:adjustRightInd w:val="0"/>
              <w:jc w:val="center"/>
              <w:rPr>
                <w:sz w:val="21"/>
                <w:szCs w:val="21"/>
              </w:rPr>
            </w:pPr>
            <w:r w:rsidRPr="003036B1">
              <w:rPr>
                <w:sz w:val="21"/>
                <w:szCs w:val="21"/>
              </w:rPr>
              <w:t>1</w:t>
            </w:r>
            <w:r w:rsidR="00F576F1">
              <w:rPr>
                <w:sz w:val="21"/>
                <w:szCs w:val="21"/>
              </w:rPr>
              <w:t>9</w:t>
            </w:r>
          </w:p>
          <w:p w:rsidR="00090099" w:rsidRPr="003036B1" w:rsidRDefault="00090099" w:rsidP="00511F21">
            <w:pPr>
              <w:widowControl w:val="0"/>
              <w:autoSpaceDE w:val="0"/>
              <w:autoSpaceDN w:val="0"/>
              <w:adjustRightInd w:val="0"/>
              <w:jc w:val="center"/>
              <w:rPr>
                <w:sz w:val="21"/>
                <w:szCs w:val="21"/>
              </w:rPr>
            </w:pPr>
          </w:p>
        </w:tc>
        <w:tc>
          <w:tcPr>
            <w:tcW w:w="2751" w:type="dxa"/>
            <w:shd w:val="clear" w:color="auto" w:fill="auto"/>
          </w:tcPr>
          <w:p w:rsidR="00090099" w:rsidRPr="003036B1" w:rsidRDefault="00090099" w:rsidP="00A478E9">
            <w:pPr>
              <w:widowControl w:val="0"/>
              <w:autoSpaceDE w:val="0"/>
              <w:autoSpaceDN w:val="0"/>
              <w:adjustRightInd w:val="0"/>
              <w:rPr>
                <w:sz w:val="21"/>
                <w:szCs w:val="21"/>
              </w:rPr>
            </w:pPr>
            <w:r w:rsidRPr="003036B1">
              <w:rPr>
                <w:sz w:val="21"/>
                <w:szCs w:val="21"/>
              </w:rPr>
              <w:t>Задача 1</w:t>
            </w:r>
          </w:p>
          <w:p w:rsidR="00090099" w:rsidRPr="003036B1" w:rsidRDefault="00090099" w:rsidP="00A478E9">
            <w:pPr>
              <w:widowControl w:val="0"/>
              <w:autoSpaceDE w:val="0"/>
              <w:autoSpaceDN w:val="0"/>
              <w:adjustRightInd w:val="0"/>
              <w:rPr>
                <w:sz w:val="21"/>
                <w:szCs w:val="21"/>
              </w:rPr>
            </w:pPr>
            <w:r w:rsidRPr="003036B1">
              <w:rPr>
                <w:sz w:val="21"/>
                <w:szCs w:val="21"/>
              </w:rPr>
              <w:t>Оказание содействия инициаторам инвестиционных проектов, планируемых к реализации на территории Ребрихинского района, в их разработке и реализации</w:t>
            </w:r>
            <w:r w:rsidR="009E7F74" w:rsidRPr="003036B1">
              <w:rPr>
                <w:sz w:val="21"/>
                <w:szCs w:val="21"/>
              </w:rPr>
              <w:t>.</w:t>
            </w:r>
          </w:p>
        </w:tc>
        <w:tc>
          <w:tcPr>
            <w:tcW w:w="882" w:type="dxa"/>
            <w:shd w:val="clear" w:color="auto" w:fill="auto"/>
            <w:vAlign w:val="center"/>
          </w:tcPr>
          <w:p w:rsidR="00090099" w:rsidRPr="003036B1" w:rsidRDefault="00090099" w:rsidP="00456D0A">
            <w:pPr>
              <w:widowControl w:val="0"/>
              <w:autoSpaceDE w:val="0"/>
              <w:autoSpaceDN w:val="0"/>
              <w:adjustRightInd w:val="0"/>
              <w:rPr>
                <w:sz w:val="21"/>
                <w:szCs w:val="21"/>
              </w:rPr>
            </w:pPr>
            <w:r w:rsidRPr="003036B1">
              <w:rPr>
                <w:sz w:val="21"/>
                <w:szCs w:val="21"/>
              </w:rPr>
              <w:t xml:space="preserve">2016 -2021 </w:t>
            </w:r>
            <w:r w:rsidR="00456D0A" w:rsidRPr="003036B1">
              <w:rPr>
                <w:sz w:val="21"/>
                <w:szCs w:val="21"/>
              </w:rPr>
              <w:t>г</w:t>
            </w:r>
            <w:r w:rsidR="00456D0A">
              <w:rPr>
                <w:sz w:val="21"/>
                <w:szCs w:val="21"/>
              </w:rPr>
              <w:t>оды</w:t>
            </w:r>
          </w:p>
        </w:tc>
        <w:tc>
          <w:tcPr>
            <w:tcW w:w="2478" w:type="dxa"/>
            <w:shd w:val="clear" w:color="auto" w:fill="auto"/>
          </w:tcPr>
          <w:p w:rsidR="00090099" w:rsidRPr="003036B1" w:rsidRDefault="00090099" w:rsidP="005D5680">
            <w:pPr>
              <w:widowControl w:val="0"/>
              <w:autoSpaceDE w:val="0"/>
              <w:autoSpaceDN w:val="0"/>
              <w:adjustRightInd w:val="0"/>
              <w:rPr>
                <w:sz w:val="21"/>
                <w:szCs w:val="21"/>
              </w:rPr>
            </w:pPr>
          </w:p>
        </w:tc>
        <w:tc>
          <w:tcPr>
            <w:tcW w:w="875"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6" w:type="dxa"/>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6"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5"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6"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782"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840" w:type="dxa"/>
            <w:shd w:val="clear" w:color="auto" w:fill="auto"/>
          </w:tcPr>
          <w:p w:rsidR="00090099" w:rsidRPr="003036B1" w:rsidRDefault="00090099" w:rsidP="00511F21">
            <w:pPr>
              <w:widowControl w:val="0"/>
              <w:autoSpaceDE w:val="0"/>
              <w:autoSpaceDN w:val="0"/>
              <w:adjustRightInd w:val="0"/>
              <w:jc w:val="center"/>
              <w:rPr>
                <w:sz w:val="21"/>
                <w:szCs w:val="21"/>
              </w:rPr>
            </w:pPr>
          </w:p>
        </w:tc>
        <w:tc>
          <w:tcPr>
            <w:tcW w:w="840" w:type="dxa"/>
            <w:shd w:val="clear" w:color="auto" w:fill="auto"/>
          </w:tcPr>
          <w:p w:rsidR="00090099" w:rsidRPr="003036B1" w:rsidRDefault="00090099" w:rsidP="00511F21">
            <w:pPr>
              <w:widowControl w:val="0"/>
              <w:autoSpaceDE w:val="0"/>
              <w:autoSpaceDN w:val="0"/>
              <w:adjustRightInd w:val="0"/>
              <w:jc w:val="center"/>
              <w:rPr>
                <w:sz w:val="21"/>
                <w:szCs w:val="21"/>
              </w:rPr>
            </w:pPr>
          </w:p>
        </w:tc>
        <w:tc>
          <w:tcPr>
            <w:tcW w:w="2040" w:type="dxa"/>
            <w:shd w:val="clear" w:color="auto" w:fill="auto"/>
          </w:tcPr>
          <w:p w:rsidR="00090099" w:rsidRPr="003036B1" w:rsidRDefault="00090099" w:rsidP="00A01548">
            <w:pPr>
              <w:widowControl w:val="0"/>
              <w:autoSpaceDE w:val="0"/>
              <w:autoSpaceDN w:val="0"/>
              <w:adjustRightInd w:val="0"/>
              <w:jc w:val="center"/>
              <w:rPr>
                <w:sz w:val="21"/>
                <w:szCs w:val="21"/>
              </w:rPr>
            </w:pPr>
          </w:p>
        </w:tc>
      </w:tr>
      <w:tr w:rsidR="00090099" w:rsidRPr="003036B1" w:rsidTr="007E2773">
        <w:trPr>
          <w:cantSplit/>
          <w:trHeight w:val="1134"/>
        </w:trPr>
        <w:tc>
          <w:tcPr>
            <w:tcW w:w="489" w:type="dxa"/>
          </w:tcPr>
          <w:p w:rsidR="00090099" w:rsidRPr="003036B1" w:rsidRDefault="00F576F1" w:rsidP="00511F21">
            <w:pPr>
              <w:widowControl w:val="0"/>
              <w:autoSpaceDE w:val="0"/>
              <w:autoSpaceDN w:val="0"/>
              <w:adjustRightInd w:val="0"/>
              <w:jc w:val="center"/>
              <w:rPr>
                <w:sz w:val="21"/>
                <w:szCs w:val="21"/>
              </w:rPr>
            </w:pPr>
            <w:r>
              <w:rPr>
                <w:sz w:val="21"/>
                <w:szCs w:val="21"/>
              </w:rPr>
              <w:lastRenderedPageBreak/>
              <w:t>20</w:t>
            </w:r>
          </w:p>
        </w:tc>
        <w:tc>
          <w:tcPr>
            <w:tcW w:w="2751" w:type="dxa"/>
          </w:tcPr>
          <w:p w:rsidR="00090099" w:rsidRPr="003036B1" w:rsidRDefault="00090099" w:rsidP="00A478E9">
            <w:pPr>
              <w:widowControl w:val="0"/>
              <w:autoSpaceDE w:val="0"/>
              <w:autoSpaceDN w:val="0"/>
              <w:adjustRightInd w:val="0"/>
              <w:rPr>
                <w:sz w:val="21"/>
                <w:szCs w:val="21"/>
              </w:rPr>
            </w:pPr>
            <w:r w:rsidRPr="003036B1">
              <w:rPr>
                <w:sz w:val="21"/>
                <w:szCs w:val="21"/>
              </w:rPr>
              <w:t>Мероприятие 1.1</w:t>
            </w:r>
          </w:p>
          <w:p w:rsidR="00090099" w:rsidRPr="003036B1" w:rsidRDefault="00090099" w:rsidP="00A478E9">
            <w:pPr>
              <w:widowControl w:val="0"/>
              <w:autoSpaceDE w:val="0"/>
              <w:autoSpaceDN w:val="0"/>
              <w:adjustRightInd w:val="0"/>
              <w:rPr>
                <w:sz w:val="21"/>
                <w:szCs w:val="21"/>
              </w:rPr>
            </w:pPr>
            <w:r w:rsidRPr="003036B1">
              <w:rPr>
                <w:sz w:val="21"/>
                <w:szCs w:val="21"/>
              </w:rPr>
              <w:t>Организация работы Инвестиционного Совета муниципального образования  Ребрихинский район Алтайского края</w:t>
            </w:r>
            <w:proofErr w:type="gramStart"/>
            <w:r w:rsidRPr="003036B1">
              <w:rPr>
                <w:sz w:val="21"/>
                <w:szCs w:val="21"/>
              </w:rPr>
              <w:t xml:space="preserve"> </w:t>
            </w:r>
            <w:r w:rsidR="009E7F74" w:rsidRPr="003036B1">
              <w:rPr>
                <w:sz w:val="21"/>
                <w:szCs w:val="21"/>
              </w:rPr>
              <w:t>.</w:t>
            </w:r>
            <w:proofErr w:type="gramEnd"/>
          </w:p>
        </w:tc>
        <w:tc>
          <w:tcPr>
            <w:tcW w:w="882" w:type="dxa"/>
            <w:vAlign w:val="center"/>
          </w:tcPr>
          <w:p w:rsidR="00090099" w:rsidRPr="003036B1" w:rsidRDefault="00090099" w:rsidP="00456D0A">
            <w:pPr>
              <w:widowControl w:val="0"/>
              <w:autoSpaceDE w:val="0"/>
              <w:autoSpaceDN w:val="0"/>
              <w:adjustRightInd w:val="0"/>
              <w:rPr>
                <w:sz w:val="21"/>
                <w:szCs w:val="21"/>
              </w:rPr>
            </w:pPr>
            <w:r w:rsidRPr="003036B1">
              <w:rPr>
                <w:sz w:val="21"/>
                <w:szCs w:val="21"/>
              </w:rPr>
              <w:t xml:space="preserve">2016 -2021 </w:t>
            </w:r>
            <w:r w:rsidR="00456D0A" w:rsidRPr="003036B1">
              <w:rPr>
                <w:sz w:val="21"/>
                <w:szCs w:val="21"/>
              </w:rPr>
              <w:t>г</w:t>
            </w:r>
            <w:r w:rsidR="00456D0A">
              <w:rPr>
                <w:sz w:val="21"/>
                <w:szCs w:val="21"/>
              </w:rPr>
              <w:t>оды</w:t>
            </w:r>
          </w:p>
        </w:tc>
        <w:tc>
          <w:tcPr>
            <w:tcW w:w="2478" w:type="dxa"/>
          </w:tcPr>
          <w:p w:rsidR="00090099" w:rsidRPr="003036B1" w:rsidRDefault="00090099" w:rsidP="005D5680">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w:t>
            </w:r>
            <w:r w:rsidR="008E20D5" w:rsidRPr="003036B1">
              <w:rPr>
                <w:sz w:val="21"/>
                <w:szCs w:val="21"/>
              </w:rPr>
              <w:t xml:space="preserve"> Администрации Ребрихинского района</w:t>
            </w:r>
            <w:r w:rsidRPr="003036B1">
              <w:rPr>
                <w:sz w:val="21"/>
                <w:szCs w:val="21"/>
              </w:rPr>
              <w:t xml:space="preserve">, инвестиционный уполномоченный </w:t>
            </w:r>
            <w:r w:rsidR="008E20D5" w:rsidRPr="003036B1">
              <w:rPr>
                <w:sz w:val="21"/>
                <w:szCs w:val="21"/>
              </w:rPr>
              <w:t xml:space="preserve">Администрации Ребрихинского </w:t>
            </w:r>
            <w:r w:rsidRPr="003036B1">
              <w:rPr>
                <w:sz w:val="21"/>
                <w:szCs w:val="21"/>
              </w:rPr>
              <w:t>района, комитет по  строительству, архитек</w:t>
            </w:r>
            <w:r w:rsidR="00922BEC" w:rsidRPr="003036B1">
              <w:rPr>
                <w:sz w:val="21"/>
                <w:szCs w:val="21"/>
              </w:rPr>
              <w:t>туре и ЖКХ</w:t>
            </w:r>
            <w:r w:rsidR="008E20D5" w:rsidRPr="003036B1">
              <w:rPr>
                <w:sz w:val="21"/>
                <w:szCs w:val="21"/>
              </w:rPr>
              <w:t xml:space="preserve"> Администрации Ребрихинского района</w:t>
            </w:r>
            <w:r w:rsidR="00922BEC" w:rsidRPr="003036B1">
              <w:rPr>
                <w:sz w:val="21"/>
                <w:szCs w:val="21"/>
              </w:rPr>
              <w:t xml:space="preserve">; </w:t>
            </w:r>
          </w:p>
          <w:p w:rsidR="00090099" w:rsidRPr="003036B1" w:rsidRDefault="00090099" w:rsidP="005D5680">
            <w:pPr>
              <w:widowControl w:val="0"/>
              <w:autoSpaceDE w:val="0"/>
              <w:autoSpaceDN w:val="0"/>
              <w:adjustRightInd w:val="0"/>
              <w:rPr>
                <w:sz w:val="21"/>
                <w:szCs w:val="21"/>
              </w:rPr>
            </w:pPr>
            <w:r w:rsidRPr="003036B1">
              <w:rPr>
                <w:sz w:val="21"/>
                <w:szCs w:val="21"/>
              </w:rPr>
              <w:t xml:space="preserve">Управление сельского хозяйства и продовольствия </w:t>
            </w:r>
            <w:r w:rsidR="008E20D5" w:rsidRPr="003036B1">
              <w:rPr>
                <w:sz w:val="21"/>
                <w:szCs w:val="21"/>
              </w:rPr>
              <w:t>Администрации Ребрихинского района</w:t>
            </w:r>
          </w:p>
        </w:tc>
        <w:tc>
          <w:tcPr>
            <w:tcW w:w="6840" w:type="dxa"/>
            <w:gridSpan w:val="13"/>
            <w:vAlign w:val="center"/>
          </w:tcPr>
          <w:p w:rsidR="00090099" w:rsidRPr="003036B1" w:rsidRDefault="00090099" w:rsidP="00E130D7">
            <w:pPr>
              <w:widowControl w:val="0"/>
              <w:autoSpaceDE w:val="0"/>
              <w:autoSpaceDN w:val="0"/>
              <w:adjustRightInd w:val="0"/>
              <w:ind w:hanging="108"/>
              <w:jc w:val="center"/>
              <w:rPr>
                <w:sz w:val="21"/>
                <w:szCs w:val="21"/>
              </w:rPr>
            </w:pPr>
            <w:r w:rsidRPr="003036B1">
              <w:rPr>
                <w:sz w:val="21"/>
                <w:szCs w:val="21"/>
              </w:rPr>
              <w:t>Денежные средства на реализацию мероприятия не требуются</w:t>
            </w:r>
          </w:p>
        </w:tc>
        <w:tc>
          <w:tcPr>
            <w:tcW w:w="2040" w:type="dxa"/>
          </w:tcPr>
          <w:p w:rsidR="00090099" w:rsidRPr="003036B1" w:rsidRDefault="00090099" w:rsidP="00A01548">
            <w:pPr>
              <w:widowControl w:val="0"/>
              <w:autoSpaceDE w:val="0"/>
              <w:autoSpaceDN w:val="0"/>
              <w:adjustRightInd w:val="0"/>
              <w:jc w:val="center"/>
              <w:rPr>
                <w:sz w:val="21"/>
                <w:szCs w:val="21"/>
              </w:rPr>
            </w:pPr>
            <w:r w:rsidRPr="003036B1">
              <w:rPr>
                <w:sz w:val="21"/>
                <w:szCs w:val="21"/>
              </w:rPr>
              <w:t>Формирование инвестиционных приоритетов района</w:t>
            </w:r>
            <w:r w:rsidR="009E7F74" w:rsidRPr="003036B1">
              <w:rPr>
                <w:sz w:val="21"/>
                <w:szCs w:val="21"/>
              </w:rPr>
              <w:t>.</w:t>
            </w:r>
          </w:p>
        </w:tc>
      </w:tr>
      <w:tr w:rsidR="00090099" w:rsidRPr="003036B1" w:rsidTr="007E2773">
        <w:trPr>
          <w:cantSplit/>
          <w:trHeight w:val="1134"/>
        </w:trPr>
        <w:tc>
          <w:tcPr>
            <w:tcW w:w="489" w:type="dxa"/>
          </w:tcPr>
          <w:p w:rsidR="00090099" w:rsidRPr="003036B1" w:rsidRDefault="0007537C" w:rsidP="00F576F1">
            <w:pPr>
              <w:widowControl w:val="0"/>
              <w:autoSpaceDE w:val="0"/>
              <w:autoSpaceDN w:val="0"/>
              <w:adjustRightInd w:val="0"/>
              <w:jc w:val="center"/>
              <w:rPr>
                <w:sz w:val="21"/>
                <w:szCs w:val="21"/>
              </w:rPr>
            </w:pPr>
            <w:r w:rsidRPr="003036B1">
              <w:rPr>
                <w:sz w:val="21"/>
                <w:szCs w:val="21"/>
              </w:rPr>
              <w:t>2</w:t>
            </w:r>
            <w:r w:rsidR="00F576F1">
              <w:rPr>
                <w:sz w:val="21"/>
                <w:szCs w:val="21"/>
              </w:rPr>
              <w:t>1</w:t>
            </w:r>
          </w:p>
        </w:tc>
        <w:tc>
          <w:tcPr>
            <w:tcW w:w="2751" w:type="dxa"/>
          </w:tcPr>
          <w:p w:rsidR="00090099" w:rsidRPr="003036B1" w:rsidRDefault="00090099" w:rsidP="00A478E9">
            <w:pPr>
              <w:widowControl w:val="0"/>
              <w:autoSpaceDE w:val="0"/>
              <w:autoSpaceDN w:val="0"/>
              <w:adjustRightInd w:val="0"/>
              <w:rPr>
                <w:sz w:val="21"/>
                <w:szCs w:val="21"/>
              </w:rPr>
            </w:pPr>
            <w:r w:rsidRPr="003036B1">
              <w:rPr>
                <w:sz w:val="21"/>
                <w:szCs w:val="21"/>
              </w:rPr>
              <w:t>Мероприятие 1.2</w:t>
            </w:r>
          </w:p>
          <w:p w:rsidR="00090099" w:rsidRPr="003036B1" w:rsidRDefault="00090099" w:rsidP="00A478E9">
            <w:pPr>
              <w:widowControl w:val="0"/>
              <w:autoSpaceDE w:val="0"/>
              <w:autoSpaceDN w:val="0"/>
              <w:adjustRightInd w:val="0"/>
              <w:rPr>
                <w:sz w:val="21"/>
                <w:szCs w:val="21"/>
              </w:rPr>
            </w:pPr>
            <w:r w:rsidRPr="003036B1">
              <w:rPr>
                <w:sz w:val="21"/>
                <w:szCs w:val="21"/>
              </w:rPr>
              <w:t>Организация сопровождения и мониторинг инвестиционных проектов, имеющих социально-экономическое значение для развития Ребрихинского района</w:t>
            </w:r>
            <w:r w:rsidR="009E7F74" w:rsidRPr="003036B1">
              <w:rPr>
                <w:sz w:val="21"/>
                <w:szCs w:val="21"/>
              </w:rPr>
              <w:t>.</w:t>
            </w:r>
          </w:p>
        </w:tc>
        <w:tc>
          <w:tcPr>
            <w:tcW w:w="882" w:type="dxa"/>
            <w:vAlign w:val="center"/>
          </w:tcPr>
          <w:p w:rsidR="00090099" w:rsidRPr="003036B1" w:rsidRDefault="00090099" w:rsidP="00456D0A">
            <w:pPr>
              <w:widowControl w:val="0"/>
              <w:autoSpaceDE w:val="0"/>
              <w:autoSpaceDN w:val="0"/>
              <w:adjustRightInd w:val="0"/>
              <w:rPr>
                <w:sz w:val="21"/>
                <w:szCs w:val="21"/>
              </w:rPr>
            </w:pPr>
            <w:r w:rsidRPr="003036B1">
              <w:rPr>
                <w:sz w:val="21"/>
                <w:szCs w:val="21"/>
              </w:rPr>
              <w:t xml:space="preserve">2016 -2021 </w:t>
            </w:r>
            <w:r w:rsidR="00456D0A" w:rsidRPr="003036B1">
              <w:rPr>
                <w:sz w:val="21"/>
                <w:szCs w:val="21"/>
              </w:rPr>
              <w:t>г</w:t>
            </w:r>
            <w:r w:rsidR="00456D0A">
              <w:rPr>
                <w:sz w:val="21"/>
                <w:szCs w:val="21"/>
              </w:rPr>
              <w:t>оды</w:t>
            </w:r>
          </w:p>
        </w:tc>
        <w:tc>
          <w:tcPr>
            <w:tcW w:w="2478" w:type="dxa"/>
          </w:tcPr>
          <w:p w:rsidR="00090099" w:rsidRPr="003036B1" w:rsidRDefault="00090099" w:rsidP="005D5680">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w:t>
            </w:r>
            <w:r w:rsidR="008E20D5" w:rsidRPr="003036B1">
              <w:rPr>
                <w:sz w:val="21"/>
                <w:szCs w:val="21"/>
              </w:rPr>
              <w:t xml:space="preserve"> Администрации Ребрихинского района</w:t>
            </w:r>
            <w:r w:rsidR="009F113F">
              <w:rPr>
                <w:sz w:val="21"/>
                <w:szCs w:val="21"/>
              </w:rPr>
              <w:t>, Инвестиционный уполномоченный района</w:t>
            </w:r>
          </w:p>
        </w:tc>
        <w:tc>
          <w:tcPr>
            <w:tcW w:w="6840" w:type="dxa"/>
            <w:gridSpan w:val="13"/>
            <w:vAlign w:val="center"/>
          </w:tcPr>
          <w:p w:rsidR="00090099" w:rsidRPr="003036B1" w:rsidRDefault="00090099" w:rsidP="00511F21">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Pr>
          <w:p w:rsidR="00090099" w:rsidRPr="003036B1" w:rsidRDefault="00090099" w:rsidP="00A01548">
            <w:pPr>
              <w:widowControl w:val="0"/>
              <w:autoSpaceDE w:val="0"/>
              <w:autoSpaceDN w:val="0"/>
              <w:adjustRightInd w:val="0"/>
              <w:jc w:val="center"/>
              <w:rPr>
                <w:sz w:val="21"/>
                <w:szCs w:val="21"/>
              </w:rPr>
            </w:pPr>
            <w:r w:rsidRPr="003036B1">
              <w:rPr>
                <w:sz w:val="21"/>
                <w:szCs w:val="21"/>
              </w:rPr>
              <w:t>Сопровождение приоритетных инвестиционных проектов</w:t>
            </w:r>
            <w:r w:rsidR="00B46E32" w:rsidRPr="003036B1">
              <w:rPr>
                <w:sz w:val="21"/>
                <w:szCs w:val="21"/>
              </w:rPr>
              <w:t>, увеличение объемов привлеченных инвестиций</w:t>
            </w:r>
            <w:r w:rsidR="00D37203" w:rsidRPr="003036B1">
              <w:rPr>
                <w:sz w:val="21"/>
                <w:szCs w:val="21"/>
              </w:rPr>
              <w:t>.</w:t>
            </w:r>
          </w:p>
        </w:tc>
      </w:tr>
      <w:tr w:rsidR="007C1E22" w:rsidRPr="003036B1" w:rsidTr="007E2773">
        <w:trPr>
          <w:cantSplit/>
          <w:trHeight w:val="1134"/>
        </w:trPr>
        <w:tc>
          <w:tcPr>
            <w:tcW w:w="489" w:type="dxa"/>
            <w:tcBorders>
              <w:bottom w:val="single" w:sz="4" w:space="0" w:color="auto"/>
            </w:tcBorders>
          </w:tcPr>
          <w:p w:rsidR="007C1E22" w:rsidRPr="003036B1" w:rsidRDefault="0007537C" w:rsidP="00F576F1">
            <w:pPr>
              <w:widowControl w:val="0"/>
              <w:autoSpaceDE w:val="0"/>
              <w:autoSpaceDN w:val="0"/>
              <w:adjustRightInd w:val="0"/>
              <w:jc w:val="center"/>
              <w:rPr>
                <w:sz w:val="21"/>
                <w:szCs w:val="21"/>
              </w:rPr>
            </w:pPr>
            <w:r w:rsidRPr="003036B1">
              <w:rPr>
                <w:sz w:val="21"/>
                <w:szCs w:val="21"/>
              </w:rPr>
              <w:lastRenderedPageBreak/>
              <w:t>2</w:t>
            </w:r>
            <w:r w:rsidR="00F576F1">
              <w:rPr>
                <w:sz w:val="21"/>
                <w:szCs w:val="21"/>
              </w:rPr>
              <w:t>2</w:t>
            </w:r>
          </w:p>
        </w:tc>
        <w:tc>
          <w:tcPr>
            <w:tcW w:w="2751" w:type="dxa"/>
            <w:tcBorders>
              <w:bottom w:val="single" w:sz="4" w:space="0" w:color="auto"/>
            </w:tcBorders>
          </w:tcPr>
          <w:p w:rsidR="007C1E22" w:rsidRPr="003036B1" w:rsidRDefault="007C1E22" w:rsidP="00A478E9">
            <w:pPr>
              <w:widowControl w:val="0"/>
              <w:autoSpaceDE w:val="0"/>
              <w:autoSpaceDN w:val="0"/>
              <w:adjustRightInd w:val="0"/>
              <w:rPr>
                <w:sz w:val="21"/>
                <w:szCs w:val="21"/>
              </w:rPr>
            </w:pPr>
            <w:r w:rsidRPr="003036B1">
              <w:rPr>
                <w:sz w:val="21"/>
                <w:szCs w:val="21"/>
              </w:rPr>
              <w:t>Мероприятие 1.3</w:t>
            </w:r>
          </w:p>
          <w:p w:rsidR="007C1E22" w:rsidRPr="003036B1" w:rsidRDefault="007C1E22" w:rsidP="00A478E9">
            <w:pPr>
              <w:widowControl w:val="0"/>
              <w:autoSpaceDE w:val="0"/>
              <w:autoSpaceDN w:val="0"/>
              <w:adjustRightInd w:val="0"/>
              <w:rPr>
                <w:sz w:val="21"/>
                <w:szCs w:val="21"/>
              </w:rPr>
            </w:pPr>
            <w:r w:rsidRPr="003036B1">
              <w:rPr>
                <w:sz w:val="21"/>
                <w:szCs w:val="21"/>
              </w:rPr>
              <w:t>Подготовка проектов соглашений, договоров о сотрудничестве, протоколов о намерениях сотрудничества с потенциальными инвесторами</w:t>
            </w:r>
            <w:r w:rsidR="009E7F74" w:rsidRPr="003036B1">
              <w:rPr>
                <w:sz w:val="21"/>
                <w:szCs w:val="21"/>
              </w:rPr>
              <w:t>.</w:t>
            </w:r>
          </w:p>
        </w:tc>
        <w:tc>
          <w:tcPr>
            <w:tcW w:w="882" w:type="dxa"/>
            <w:tcBorders>
              <w:bottom w:val="single" w:sz="4" w:space="0" w:color="auto"/>
            </w:tcBorders>
            <w:vAlign w:val="center"/>
          </w:tcPr>
          <w:p w:rsidR="007C1E22" w:rsidRPr="003036B1" w:rsidRDefault="007C1E22" w:rsidP="00456D0A">
            <w:pPr>
              <w:widowControl w:val="0"/>
              <w:autoSpaceDE w:val="0"/>
              <w:autoSpaceDN w:val="0"/>
              <w:adjustRightInd w:val="0"/>
              <w:rPr>
                <w:sz w:val="21"/>
                <w:szCs w:val="21"/>
              </w:rPr>
            </w:pPr>
            <w:r w:rsidRPr="003036B1">
              <w:rPr>
                <w:sz w:val="21"/>
                <w:szCs w:val="21"/>
              </w:rPr>
              <w:t xml:space="preserve">2016-2021 </w:t>
            </w:r>
            <w:r w:rsidR="00456D0A">
              <w:rPr>
                <w:sz w:val="21"/>
                <w:szCs w:val="21"/>
              </w:rPr>
              <w:t>годы</w:t>
            </w:r>
          </w:p>
        </w:tc>
        <w:tc>
          <w:tcPr>
            <w:tcW w:w="2478" w:type="dxa"/>
            <w:tcBorders>
              <w:bottom w:val="single" w:sz="4" w:space="0" w:color="auto"/>
            </w:tcBorders>
          </w:tcPr>
          <w:p w:rsidR="007C1E22" w:rsidRPr="003036B1" w:rsidRDefault="007C1E22" w:rsidP="005D5680">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w:t>
            </w:r>
            <w:r w:rsidR="008E20D5" w:rsidRPr="003036B1">
              <w:rPr>
                <w:sz w:val="21"/>
                <w:szCs w:val="21"/>
              </w:rPr>
              <w:t xml:space="preserve"> Администрации Ребрихинского района</w:t>
            </w:r>
          </w:p>
        </w:tc>
        <w:tc>
          <w:tcPr>
            <w:tcW w:w="6840" w:type="dxa"/>
            <w:gridSpan w:val="13"/>
            <w:tcBorders>
              <w:bottom w:val="single" w:sz="4" w:space="0" w:color="auto"/>
            </w:tcBorders>
            <w:vAlign w:val="center"/>
          </w:tcPr>
          <w:p w:rsidR="007C1E22" w:rsidRPr="003036B1" w:rsidRDefault="007C1E22" w:rsidP="00511F21">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Borders>
              <w:bottom w:val="single" w:sz="4" w:space="0" w:color="auto"/>
            </w:tcBorders>
          </w:tcPr>
          <w:p w:rsidR="007C1E22" w:rsidRPr="003036B1" w:rsidRDefault="00D37203" w:rsidP="009E7F74">
            <w:pPr>
              <w:widowControl w:val="0"/>
              <w:autoSpaceDE w:val="0"/>
              <w:autoSpaceDN w:val="0"/>
              <w:adjustRightInd w:val="0"/>
              <w:jc w:val="center"/>
              <w:rPr>
                <w:sz w:val="21"/>
                <w:szCs w:val="21"/>
              </w:rPr>
            </w:pPr>
            <w:r w:rsidRPr="003036B1">
              <w:rPr>
                <w:sz w:val="21"/>
                <w:szCs w:val="21"/>
              </w:rPr>
              <w:t>Снижение административных барьеров</w:t>
            </w:r>
            <w:r w:rsidR="009E7F74" w:rsidRPr="003036B1">
              <w:rPr>
                <w:sz w:val="21"/>
                <w:szCs w:val="21"/>
              </w:rPr>
              <w:t>.</w:t>
            </w:r>
          </w:p>
        </w:tc>
      </w:tr>
      <w:tr w:rsidR="00090099" w:rsidRPr="003036B1" w:rsidTr="007E2773">
        <w:trPr>
          <w:cantSplit/>
          <w:trHeight w:val="1134"/>
        </w:trPr>
        <w:tc>
          <w:tcPr>
            <w:tcW w:w="489" w:type="dxa"/>
            <w:tcBorders>
              <w:bottom w:val="single" w:sz="4" w:space="0" w:color="auto"/>
            </w:tcBorders>
          </w:tcPr>
          <w:p w:rsidR="00090099" w:rsidRPr="003036B1" w:rsidRDefault="001B4B36" w:rsidP="00F576F1">
            <w:pPr>
              <w:widowControl w:val="0"/>
              <w:autoSpaceDE w:val="0"/>
              <w:autoSpaceDN w:val="0"/>
              <w:adjustRightInd w:val="0"/>
              <w:jc w:val="center"/>
              <w:rPr>
                <w:sz w:val="21"/>
                <w:szCs w:val="21"/>
              </w:rPr>
            </w:pPr>
            <w:r w:rsidRPr="003036B1">
              <w:rPr>
                <w:sz w:val="21"/>
                <w:szCs w:val="21"/>
              </w:rPr>
              <w:t>2</w:t>
            </w:r>
            <w:r w:rsidR="00F576F1">
              <w:rPr>
                <w:sz w:val="21"/>
                <w:szCs w:val="21"/>
              </w:rPr>
              <w:t>3</w:t>
            </w:r>
          </w:p>
        </w:tc>
        <w:tc>
          <w:tcPr>
            <w:tcW w:w="2751" w:type="dxa"/>
            <w:tcBorders>
              <w:bottom w:val="single" w:sz="4" w:space="0" w:color="auto"/>
            </w:tcBorders>
          </w:tcPr>
          <w:p w:rsidR="00090099" w:rsidRPr="003036B1" w:rsidRDefault="00090099" w:rsidP="00A478E9">
            <w:pPr>
              <w:widowControl w:val="0"/>
              <w:autoSpaceDE w:val="0"/>
              <w:autoSpaceDN w:val="0"/>
              <w:adjustRightInd w:val="0"/>
              <w:rPr>
                <w:sz w:val="21"/>
                <w:szCs w:val="21"/>
              </w:rPr>
            </w:pPr>
            <w:r w:rsidRPr="003036B1">
              <w:rPr>
                <w:sz w:val="21"/>
                <w:szCs w:val="21"/>
              </w:rPr>
              <w:t xml:space="preserve">Мероприятие </w:t>
            </w:r>
            <w:r w:rsidR="00380325" w:rsidRPr="003036B1">
              <w:rPr>
                <w:sz w:val="21"/>
                <w:szCs w:val="21"/>
              </w:rPr>
              <w:t>1.4</w:t>
            </w:r>
          </w:p>
          <w:p w:rsidR="00090099" w:rsidRPr="003036B1" w:rsidRDefault="00090099" w:rsidP="00A478E9">
            <w:pPr>
              <w:widowControl w:val="0"/>
              <w:autoSpaceDE w:val="0"/>
              <w:autoSpaceDN w:val="0"/>
              <w:adjustRightInd w:val="0"/>
              <w:rPr>
                <w:sz w:val="21"/>
                <w:szCs w:val="21"/>
              </w:rPr>
            </w:pPr>
            <w:r w:rsidRPr="003036B1">
              <w:rPr>
                <w:sz w:val="21"/>
                <w:szCs w:val="21"/>
              </w:rPr>
              <w:t>Формирование  банка данных инвестиционных проектов и площадок</w:t>
            </w:r>
            <w:r w:rsidR="009E7F74" w:rsidRPr="003036B1">
              <w:rPr>
                <w:sz w:val="21"/>
                <w:szCs w:val="21"/>
              </w:rPr>
              <w:t>.</w:t>
            </w:r>
          </w:p>
        </w:tc>
        <w:tc>
          <w:tcPr>
            <w:tcW w:w="882" w:type="dxa"/>
            <w:tcBorders>
              <w:bottom w:val="single" w:sz="4" w:space="0" w:color="auto"/>
            </w:tcBorders>
            <w:vAlign w:val="center"/>
          </w:tcPr>
          <w:p w:rsidR="00090099" w:rsidRPr="003036B1" w:rsidRDefault="00090099" w:rsidP="00456D0A">
            <w:pPr>
              <w:widowControl w:val="0"/>
              <w:autoSpaceDE w:val="0"/>
              <w:autoSpaceDN w:val="0"/>
              <w:adjustRightInd w:val="0"/>
              <w:rPr>
                <w:sz w:val="21"/>
                <w:szCs w:val="21"/>
              </w:rPr>
            </w:pPr>
            <w:r w:rsidRPr="003036B1">
              <w:rPr>
                <w:sz w:val="21"/>
                <w:szCs w:val="21"/>
              </w:rPr>
              <w:t xml:space="preserve">2016 -2021 </w:t>
            </w:r>
            <w:r w:rsidR="00456D0A">
              <w:rPr>
                <w:sz w:val="21"/>
                <w:szCs w:val="21"/>
              </w:rPr>
              <w:t>годы</w:t>
            </w:r>
          </w:p>
        </w:tc>
        <w:tc>
          <w:tcPr>
            <w:tcW w:w="2478" w:type="dxa"/>
            <w:tcBorders>
              <w:bottom w:val="single" w:sz="4" w:space="0" w:color="auto"/>
            </w:tcBorders>
          </w:tcPr>
          <w:p w:rsidR="00090099" w:rsidRPr="003036B1" w:rsidRDefault="00090099" w:rsidP="005D5680">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w:t>
            </w:r>
            <w:r w:rsidR="008B6F26" w:rsidRPr="003036B1">
              <w:rPr>
                <w:sz w:val="21"/>
                <w:szCs w:val="21"/>
              </w:rPr>
              <w:t xml:space="preserve"> </w:t>
            </w:r>
            <w:r w:rsidR="008E20D5" w:rsidRPr="003036B1">
              <w:rPr>
                <w:sz w:val="21"/>
                <w:szCs w:val="21"/>
              </w:rPr>
              <w:t>А</w:t>
            </w:r>
            <w:r w:rsidR="008B6F26" w:rsidRPr="003036B1">
              <w:rPr>
                <w:sz w:val="21"/>
                <w:szCs w:val="21"/>
              </w:rPr>
              <w:t xml:space="preserve">дминистрации Ребрихинского района </w:t>
            </w:r>
          </w:p>
        </w:tc>
        <w:tc>
          <w:tcPr>
            <w:tcW w:w="6840" w:type="dxa"/>
            <w:gridSpan w:val="13"/>
            <w:tcBorders>
              <w:bottom w:val="single" w:sz="4" w:space="0" w:color="auto"/>
            </w:tcBorders>
            <w:vAlign w:val="center"/>
          </w:tcPr>
          <w:p w:rsidR="00090099" w:rsidRPr="003036B1" w:rsidRDefault="00090099" w:rsidP="00511F21">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Borders>
              <w:bottom w:val="single" w:sz="4" w:space="0" w:color="auto"/>
            </w:tcBorders>
          </w:tcPr>
          <w:p w:rsidR="00090099" w:rsidRPr="003036B1" w:rsidRDefault="00090099" w:rsidP="00A01548">
            <w:pPr>
              <w:widowControl w:val="0"/>
              <w:autoSpaceDE w:val="0"/>
              <w:autoSpaceDN w:val="0"/>
              <w:adjustRightInd w:val="0"/>
              <w:jc w:val="center"/>
              <w:rPr>
                <w:sz w:val="21"/>
                <w:szCs w:val="21"/>
              </w:rPr>
            </w:pPr>
            <w:r w:rsidRPr="003036B1">
              <w:rPr>
                <w:sz w:val="21"/>
                <w:szCs w:val="21"/>
              </w:rPr>
              <w:t xml:space="preserve">Подготовка информации </w:t>
            </w:r>
            <w:proofErr w:type="gramStart"/>
            <w:r w:rsidRPr="003036B1">
              <w:rPr>
                <w:sz w:val="21"/>
                <w:szCs w:val="21"/>
              </w:rPr>
              <w:t>о</w:t>
            </w:r>
            <w:proofErr w:type="gramEnd"/>
            <w:r w:rsidRPr="003036B1">
              <w:rPr>
                <w:sz w:val="21"/>
                <w:szCs w:val="21"/>
              </w:rPr>
              <w:t xml:space="preserve"> имеющихся инвестиционных площадках на территории район и реализуемых проектах, актуализация информации.</w:t>
            </w:r>
          </w:p>
        </w:tc>
      </w:tr>
      <w:tr w:rsidR="00090099" w:rsidRPr="003036B1" w:rsidTr="007E2773">
        <w:trPr>
          <w:cantSplit/>
          <w:trHeight w:val="1134"/>
        </w:trPr>
        <w:tc>
          <w:tcPr>
            <w:tcW w:w="489" w:type="dxa"/>
            <w:shd w:val="clear" w:color="auto" w:fill="auto"/>
          </w:tcPr>
          <w:p w:rsidR="00090099" w:rsidRPr="003036B1" w:rsidRDefault="001B4B36" w:rsidP="00F576F1">
            <w:pPr>
              <w:widowControl w:val="0"/>
              <w:autoSpaceDE w:val="0"/>
              <w:autoSpaceDN w:val="0"/>
              <w:adjustRightInd w:val="0"/>
              <w:jc w:val="center"/>
              <w:rPr>
                <w:sz w:val="21"/>
                <w:szCs w:val="21"/>
              </w:rPr>
            </w:pPr>
            <w:r w:rsidRPr="003036B1">
              <w:rPr>
                <w:sz w:val="21"/>
                <w:szCs w:val="21"/>
              </w:rPr>
              <w:t>2</w:t>
            </w:r>
            <w:r w:rsidR="00F576F1">
              <w:rPr>
                <w:sz w:val="21"/>
                <w:szCs w:val="21"/>
              </w:rPr>
              <w:t>4</w:t>
            </w:r>
          </w:p>
        </w:tc>
        <w:tc>
          <w:tcPr>
            <w:tcW w:w="2751" w:type="dxa"/>
            <w:shd w:val="clear" w:color="auto" w:fill="auto"/>
          </w:tcPr>
          <w:p w:rsidR="00090099" w:rsidRPr="003036B1" w:rsidRDefault="00090099" w:rsidP="00A478E9">
            <w:pPr>
              <w:widowControl w:val="0"/>
              <w:autoSpaceDE w:val="0"/>
              <w:autoSpaceDN w:val="0"/>
              <w:adjustRightInd w:val="0"/>
              <w:rPr>
                <w:sz w:val="21"/>
                <w:szCs w:val="21"/>
              </w:rPr>
            </w:pPr>
            <w:r w:rsidRPr="003036B1">
              <w:rPr>
                <w:sz w:val="21"/>
                <w:szCs w:val="21"/>
              </w:rPr>
              <w:t>Задача 2</w:t>
            </w:r>
          </w:p>
          <w:p w:rsidR="00090099" w:rsidRPr="003036B1" w:rsidRDefault="00090099" w:rsidP="00A478E9">
            <w:pPr>
              <w:widowControl w:val="0"/>
              <w:autoSpaceDE w:val="0"/>
              <w:autoSpaceDN w:val="0"/>
              <w:adjustRightInd w:val="0"/>
              <w:rPr>
                <w:sz w:val="21"/>
                <w:szCs w:val="21"/>
              </w:rPr>
            </w:pPr>
            <w:r w:rsidRPr="003036B1">
              <w:rPr>
                <w:sz w:val="21"/>
                <w:szCs w:val="21"/>
              </w:rPr>
              <w:t xml:space="preserve">Совершенствование механизмов стимулирования и поддержки инвестиционной деятельности на </w:t>
            </w:r>
            <w:r w:rsidR="009E7F74" w:rsidRPr="003036B1">
              <w:rPr>
                <w:sz w:val="21"/>
                <w:szCs w:val="21"/>
              </w:rPr>
              <w:t>территории Ребрихинского района.</w:t>
            </w:r>
          </w:p>
        </w:tc>
        <w:tc>
          <w:tcPr>
            <w:tcW w:w="882" w:type="dxa"/>
            <w:shd w:val="clear" w:color="auto" w:fill="auto"/>
            <w:vAlign w:val="center"/>
          </w:tcPr>
          <w:p w:rsidR="00090099" w:rsidRPr="003036B1" w:rsidRDefault="00090099" w:rsidP="00456D0A">
            <w:pPr>
              <w:widowControl w:val="0"/>
              <w:autoSpaceDE w:val="0"/>
              <w:autoSpaceDN w:val="0"/>
              <w:adjustRightInd w:val="0"/>
              <w:rPr>
                <w:sz w:val="21"/>
                <w:szCs w:val="21"/>
              </w:rPr>
            </w:pPr>
            <w:r w:rsidRPr="003036B1">
              <w:rPr>
                <w:sz w:val="21"/>
                <w:szCs w:val="21"/>
              </w:rPr>
              <w:t xml:space="preserve">2016 -2021 </w:t>
            </w:r>
            <w:r w:rsidR="00456D0A">
              <w:rPr>
                <w:sz w:val="21"/>
                <w:szCs w:val="21"/>
              </w:rPr>
              <w:t>годы</w:t>
            </w:r>
          </w:p>
        </w:tc>
        <w:tc>
          <w:tcPr>
            <w:tcW w:w="2478" w:type="dxa"/>
            <w:shd w:val="clear" w:color="auto" w:fill="auto"/>
          </w:tcPr>
          <w:p w:rsidR="00090099" w:rsidRPr="003036B1" w:rsidRDefault="00090099" w:rsidP="005D5680">
            <w:pPr>
              <w:widowControl w:val="0"/>
              <w:autoSpaceDE w:val="0"/>
              <w:autoSpaceDN w:val="0"/>
              <w:adjustRightInd w:val="0"/>
              <w:rPr>
                <w:sz w:val="21"/>
                <w:szCs w:val="21"/>
              </w:rPr>
            </w:pPr>
          </w:p>
        </w:tc>
        <w:tc>
          <w:tcPr>
            <w:tcW w:w="875"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6" w:type="dxa"/>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6"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5"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6"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782"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840" w:type="dxa"/>
            <w:shd w:val="clear" w:color="auto" w:fill="auto"/>
          </w:tcPr>
          <w:p w:rsidR="00090099" w:rsidRPr="003036B1" w:rsidRDefault="00090099" w:rsidP="00511F21">
            <w:pPr>
              <w:widowControl w:val="0"/>
              <w:autoSpaceDE w:val="0"/>
              <w:autoSpaceDN w:val="0"/>
              <w:adjustRightInd w:val="0"/>
              <w:jc w:val="center"/>
              <w:rPr>
                <w:sz w:val="21"/>
                <w:szCs w:val="21"/>
              </w:rPr>
            </w:pPr>
          </w:p>
        </w:tc>
        <w:tc>
          <w:tcPr>
            <w:tcW w:w="840" w:type="dxa"/>
            <w:shd w:val="clear" w:color="auto" w:fill="auto"/>
          </w:tcPr>
          <w:p w:rsidR="00090099" w:rsidRPr="003036B1" w:rsidRDefault="00090099" w:rsidP="00511F21">
            <w:pPr>
              <w:widowControl w:val="0"/>
              <w:autoSpaceDE w:val="0"/>
              <w:autoSpaceDN w:val="0"/>
              <w:adjustRightInd w:val="0"/>
              <w:jc w:val="center"/>
              <w:rPr>
                <w:sz w:val="21"/>
                <w:szCs w:val="21"/>
              </w:rPr>
            </w:pPr>
          </w:p>
        </w:tc>
        <w:tc>
          <w:tcPr>
            <w:tcW w:w="2040" w:type="dxa"/>
            <w:shd w:val="clear" w:color="auto" w:fill="auto"/>
          </w:tcPr>
          <w:p w:rsidR="00090099" w:rsidRPr="003036B1" w:rsidRDefault="00090099" w:rsidP="00A01548">
            <w:pPr>
              <w:widowControl w:val="0"/>
              <w:autoSpaceDE w:val="0"/>
              <w:autoSpaceDN w:val="0"/>
              <w:adjustRightInd w:val="0"/>
              <w:jc w:val="center"/>
              <w:rPr>
                <w:sz w:val="21"/>
                <w:szCs w:val="21"/>
              </w:rPr>
            </w:pPr>
          </w:p>
        </w:tc>
      </w:tr>
      <w:tr w:rsidR="00090099" w:rsidRPr="003036B1" w:rsidTr="007E2773">
        <w:trPr>
          <w:cantSplit/>
          <w:trHeight w:val="1134"/>
        </w:trPr>
        <w:tc>
          <w:tcPr>
            <w:tcW w:w="489" w:type="dxa"/>
          </w:tcPr>
          <w:p w:rsidR="00090099" w:rsidRPr="003036B1" w:rsidRDefault="001B4B36" w:rsidP="00F576F1">
            <w:pPr>
              <w:widowControl w:val="0"/>
              <w:autoSpaceDE w:val="0"/>
              <w:autoSpaceDN w:val="0"/>
              <w:adjustRightInd w:val="0"/>
              <w:jc w:val="center"/>
              <w:rPr>
                <w:sz w:val="21"/>
                <w:szCs w:val="21"/>
              </w:rPr>
            </w:pPr>
            <w:r w:rsidRPr="003036B1">
              <w:rPr>
                <w:sz w:val="21"/>
                <w:szCs w:val="21"/>
              </w:rPr>
              <w:lastRenderedPageBreak/>
              <w:t>2</w:t>
            </w:r>
            <w:r w:rsidR="00F576F1">
              <w:rPr>
                <w:sz w:val="21"/>
                <w:szCs w:val="21"/>
              </w:rPr>
              <w:t>5</w:t>
            </w:r>
          </w:p>
        </w:tc>
        <w:tc>
          <w:tcPr>
            <w:tcW w:w="2751" w:type="dxa"/>
          </w:tcPr>
          <w:p w:rsidR="00A478E9" w:rsidRPr="003036B1" w:rsidRDefault="00A478E9" w:rsidP="00A478E9">
            <w:pPr>
              <w:widowControl w:val="0"/>
              <w:autoSpaceDE w:val="0"/>
              <w:autoSpaceDN w:val="0"/>
              <w:adjustRightInd w:val="0"/>
              <w:rPr>
                <w:sz w:val="21"/>
                <w:szCs w:val="21"/>
              </w:rPr>
            </w:pPr>
            <w:r w:rsidRPr="003036B1">
              <w:rPr>
                <w:sz w:val="21"/>
                <w:szCs w:val="21"/>
              </w:rPr>
              <w:t>Мероприятие 2.1</w:t>
            </w:r>
          </w:p>
          <w:p w:rsidR="00090099" w:rsidRPr="003036B1" w:rsidRDefault="00090099" w:rsidP="00A478E9">
            <w:pPr>
              <w:widowControl w:val="0"/>
              <w:autoSpaceDE w:val="0"/>
              <w:autoSpaceDN w:val="0"/>
              <w:adjustRightInd w:val="0"/>
              <w:rPr>
                <w:sz w:val="21"/>
                <w:szCs w:val="21"/>
              </w:rPr>
            </w:pPr>
            <w:r w:rsidRPr="003036B1">
              <w:rPr>
                <w:sz w:val="21"/>
                <w:szCs w:val="21"/>
              </w:rPr>
              <w:t>Сопровождение инвестиционных проектов, имеющих приоритетное значение для социально-экономическог</w:t>
            </w:r>
            <w:r w:rsidR="009E7F74" w:rsidRPr="003036B1">
              <w:rPr>
                <w:sz w:val="21"/>
                <w:szCs w:val="21"/>
              </w:rPr>
              <w:t>о развития Ребрихинского района.</w:t>
            </w:r>
          </w:p>
        </w:tc>
        <w:tc>
          <w:tcPr>
            <w:tcW w:w="882" w:type="dxa"/>
            <w:vAlign w:val="center"/>
          </w:tcPr>
          <w:p w:rsidR="00090099" w:rsidRPr="003036B1" w:rsidRDefault="00090099" w:rsidP="00456D0A">
            <w:pPr>
              <w:widowControl w:val="0"/>
              <w:autoSpaceDE w:val="0"/>
              <w:autoSpaceDN w:val="0"/>
              <w:adjustRightInd w:val="0"/>
              <w:rPr>
                <w:sz w:val="21"/>
                <w:szCs w:val="21"/>
              </w:rPr>
            </w:pPr>
            <w:r w:rsidRPr="003036B1">
              <w:rPr>
                <w:sz w:val="21"/>
                <w:szCs w:val="21"/>
              </w:rPr>
              <w:t xml:space="preserve">2016 -2021 </w:t>
            </w:r>
            <w:r w:rsidR="00456D0A" w:rsidRPr="003036B1">
              <w:rPr>
                <w:sz w:val="21"/>
                <w:szCs w:val="21"/>
              </w:rPr>
              <w:t>г</w:t>
            </w:r>
            <w:r w:rsidR="00456D0A">
              <w:rPr>
                <w:sz w:val="21"/>
                <w:szCs w:val="21"/>
              </w:rPr>
              <w:t>оды</w:t>
            </w:r>
          </w:p>
        </w:tc>
        <w:tc>
          <w:tcPr>
            <w:tcW w:w="2478" w:type="dxa"/>
          </w:tcPr>
          <w:p w:rsidR="00090099" w:rsidRPr="003036B1" w:rsidRDefault="00090099" w:rsidP="005D5680">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w:t>
            </w:r>
            <w:r w:rsidR="008B6F26" w:rsidRPr="003036B1">
              <w:rPr>
                <w:sz w:val="21"/>
                <w:szCs w:val="21"/>
              </w:rPr>
              <w:t xml:space="preserve"> Администрации Ребрихинского района Алтайского края</w:t>
            </w:r>
            <w:r w:rsidRPr="003036B1">
              <w:rPr>
                <w:sz w:val="21"/>
                <w:szCs w:val="21"/>
              </w:rPr>
              <w:t>; комитет по  строительству, архитектуре и ЖКХ</w:t>
            </w:r>
            <w:r w:rsidR="008B6F26" w:rsidRPr="003036B1">
              <w:rPr>
                <w:sz w:val="21"/>
                <w:szCs w:val="21"/>
              </w:rPr>
              <w:t xml:space="preserve"> Адми</w:t>
            </w:r>
            <w:r w:rsidR="008E20D5" w:rsidRPr="003036B1">
              <w:rPr>
                <w:sz w:val="21"/>
                <w:szCs w:val="21"/>
              </w:rPr>
              <w:t>нистрации Ребрихинского района;</w:t>
            </w:r>
          </w:p>
          <w:p w:rsidR="00090099" w:rsidRPr="003036B1" w:rsidRDefault="00090099" w:rsidP="005D5680">
            <w:pPr>
              <w:widowControl w:val="0"/>
              <w:autoSpaceDE w:val="0"/>
              <w:autoSpaceDN w:val="0"/>
              <w:adjustRightInd w:val="0"/>
              <w:rPr>
                <w:sz w:val="21"/>
                <w:szCs w:val="21"/>
              </w:rPr>
            </w:pPr>
            <w:r w:rsidRPr="003036B1">
              <w:rPr>
                <w:sz w:val="21"/>
                <w:szCs w:val="21"/>
              </w:rPr>
              <w:t>Управление сельского хозяйства и продовольствия</w:t>
            </w:r>
            <w:r w:rsidR="008B6F26" w:rsidRPr="003036B1">
              <w:rPr>
                <w:sz w:val="21"/>
                <w:szCs w:val="21"/>
              </w:rPr>
              <w:t xml:space="preserve"> Администрации Ребрихинского района</w:t>
            </w:r>
            <w:r w:rsidR="008E20D5" w:rsidRPr="003036B1">
              <w:rPr>
                <w:sz w:val="21"/>
                <w:szCs w:val="21"/>
              </w:rPr>
              <w:t>.</w:t>
            </w:r>
          </w:p>
        </w:tc>
        <w:tc>
          <w:tcPr>
            <w:tcW w:w="6840" w:type="dxa"/>
            <w:gridSpan w:val="13"/>
            <w:vAlign w:val="center"/>
          </w:tcPr>
          <w:p w:rsidR="00090099" w:rsidRPr="003036B1" w:rsidRDefault="00090099" w:rsidP="00511F21">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Pr>
          <w:p w:rsidR="00090099" w:rsidRPr="003036B1" w:rsidRDefault="00A478E9" w:rsidP="00A01548">
            <w:pPr>
              <w:widowControl w:val="0"/>
              <w:autoSpaceDE w:val="0"/>
              <w:autoSpaceDN w:val="0"/>
              <w:adjustRightInd w:val="0"/>
              <w:jc w:val="center"/>
              <w:rPr>
                <w:sz w:val="21"/>
                <w:szCs w:val="21"/>
              </w:rPr>
            </w:pPr>
            <w:r w:rsidRPr="003036B1">
              <w:rPr>
                <w:sz w:val="21"/>
                <w:szCs w:val="21"/>
              </w:rPr>
              <w:t xml:space="preserve">Увеличение </w:t>
            </w:r>
            <w:r w:rsidR="00090099" w:rsidRPr="003036B1">
              <w:rPr>
                <w:sz w:val="21"/>
                <w:szCs w:val="21"/>
              </w:rPr>
              <w:t>инвестиционных проектов</w:t>
            </w:r>
            <w:r w:rsidRPr="003036B1">
              <w:rPr>
                <w:sz w:val="21"/>
                <w:szCs w:val="21"/>
              </w:rPr>
              <w:t xml:space="preserve"> в приоритетных сферах экономики</w:t>
            </w:r>
            <w:r w:rsidR="009E7F74" w:rsidRPr="003036B1">
              <w:rPr>
                <w:sz w:val="21"/>
                <w:szCs w:val="21"/>
              </w:rPr>
              <w:t>.</w:t>
            </w:r>
          </w:p>
        </w:tc>
      </w:tr>
      <w:tr w:rsidR="00A478E9" w:rsidRPr="003036B1" w:rsidTr="007E2773">
        <w:trPr>
          <w:cantSplit/>
          <w:trHeight w:val="1134"/>
        </w:trPr>
        <w:tc>
          <w:tcPr>
            <w:tcW w:w="489" w:type="dxa"/>
            <w:tcBorders>
              <w:bottom w:val="single" w:sz="4" w:space="0" w:color="auto"/>
            </w:tcBorders>
          </w:tcPr>
          <w:p w:rsidR="00A478E9" w:rsidRPr="003036B1" w:rsidRDefault="00F576F1" w:rsidP="00511F21">
            <w:pPr>
              <w:widowControl w:val="0"/>
              <w:autoSpaceDE w:val="0"/>
              <w:autoSpaceDN w:val="0"/>
              <w:adjustRightInd w:val="0"/>
              <w:jc w:val="center"/>
              <w:rPr>
                <w:sz w:val="21"/>
                <w:szCs w:val="21"/>
              </w:rPr>
            </w:pPr>
            <w:r>
              <w:rPr>
                <w:sz w:val="21"/>
                <w:szCs w:val="21"/>
              </w:rPr>
              <w:t>26</w:t>
            </w:r>
          </w:p>
        </w:tc>
        <w:tc>
          <w:tcPr>
            <w:tcW w:w="2751" w:type="dxa"/>
            <w:tcBorders>
              <w:bottom w:val="single" w:sz="4" w:space="0" w:color="auto"/>
            </w:tcBorders>
          </w:tcPr>
          <w:p w:rsidR="00A478E9" w:rsidRPr="003036B1" w:rsidRDefault="00A478E9" w:rsidP="00A478E9">
            <w:pPr>
              <w:widowControl w:val="0"/>
              <w:autoSpaceDE w:val="0"/>
              <w:autoSpaceDN w:val="0"/>
              <w:adjustRightInd w:val="0"/>
              <w:rPr>
                <w:sz w:val="21"/>
                <w:szCs w:val="21"/>
              </w:rPr>
            </w:pPr>
            <w:r w:rsidRPr="003036B1">
              <w:rPr>
                <w:sz w:val="21"/>
                <w:szCs w:val="21"/>
              </w:rPr>
              <w:t>Мероприятие 2.2</w:t>
            </w:r>
          </w:p>
          <w:p w:rsidR="00A478E9" w:rsidRPr="003036B1" w:rsidRDefault="00A478E9" w:rsidP="00A478E9">
            <w:pPr>
              <w:widowControl w:val="0"/>
              <w:autoSpaceDE w:val="0"/>
              <w:autoSpaceDN w:val="0"/>
              <w:adjustRightInd w:val="0"/>
              <w:rPr>
                <w:sz w:val="21"/>
                <w:szCs w:val="21"/>
              </w:rPr>
            </w:pPr>
            <w:r w:rsidRPr="003036B1">
              <w:rPr>
                <w:sz w:val="21"/>
                <w:szCs w:val="21"/>
              </w:rPr>
              <w:t>Подготовка плана создания инженерной и транспортной инфраструктуры на 2016г. и последующие годы</w:t>
            </w:r>
            <w:r w:rsidR="009E7F74" w:rsidRPr="003036B1">
              <w:rPr>
                <w:sz w:val="21"/>
                <w:szCs w:val="21"/>
              </w:rPr>
              <w:t>.</w:t>
            </w:r>
          </w:p>
        </w:tc>
        <w:tc>
          <w:tcPr>
            <w:tcW w:w="882" w:type="dxa"/>
            <w:tcBorders>
              <w:bottom w:val="single" w:sz="4" w:space="0" w:color="auto"/>
            </w:tcBorders>
            <w:vAlign w:val="center"/>
          </w:tcPr>
          <w:p w:rsidR="00A478E9" w:rsidRPr="003036B1" w:rsidRDefault="00A478E9" w:rsidP="00456D0A">
            <w:pPr>
              <w:widowControl w:val="0"/>
              <w:autoSpaceDE w:val="0"/>
              <w:autoSpaceDN w:val="0"/>
              <w:adjustRightInd w:val="0"/>
              <w:rPr>
                <w:sz w:val="21"/>
                <w:szCs w:val="21"/>
              </w:rPr>
            </w:pPr>
            <w:r w:rsidRPr="003036B1">
              <w:rPr>
                <w:sz w:val="21"/>
                <w:szCs w:val="21"/>
              </w:rPr>
              <w:t xml:space="preserve">2016 -2021 </w:t>
            </w:r>
            <w:r w:rsidR="00456D0A" w:rsidRPr="003036B1">
              <w:rPr>
                <w:sz w:val="21"/>
                <w:szCs w:val="21"/>
              </w:rPr>
              <w:t>г</w:t>
            </w:r>
            <w:r w:rsidR="00456D0A">
              <w:rPr>
                <w:sz w:val="21"/>
                <w:szCs w:val="21"/>
              </w:rPr>
              <w:t>оды</w:t>
            </w:r>
          </w:p>
        </w:tc>
        <w:tc>
          <w:tcPr>
            <w:tcW w:w="2478" w:type="dxa"/>
            <w:tcBorders>
              <w:bottom w:val="single" w:sz="4" w:space="0" w:color="auto"/>
            </w:tcBorders>
          </w:tcPr>
          <w:p w:rsidR="008E20D5" w:rsidRPr="003036B1" w:rsidRDefault="00A478E9" w:rsidP="005D5680">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w:t>
            </w:r>
            <w:r w:rsidR="008B6F26" w:rsidRPr="003036B1">
              <w:rPr>
                <w:sz w:val="21"/>
                <w:szCs w:val="21"/>
              </w:rPr>
              <w:t xml:space="preserve"> Адм</w:t>
            </w:r>
            <w:r w:rsidR="008E20D5" w:rsidRPr="003036B1">
              <w:rPr>
                <w:sz w:val="21"/>
                <w:szCs w:val="21"/>
              </w:rPr>
              <w:t xml:space="preserve">инистрации Ребрихинского района; </w:t>
            </w:r>
          </w:p>
          <w:p w:rsidR="00A478E9" w:rsidRPr="003036B1" w:rsidRDefault="00A478E9" w:rsidP="005D5680">
            <w:pPr>
              <w:widowControl w:val="0"/>
              <w:autoSpaceDE w:val="0"/>
              <w:autoSpaceDN w:val="0"/>
              <w:adjustRightInd w:val="0"/>
              <w:rPr>
                <w:sz w:val="21"/>
                <w:szCs w:val="21"/>
              </w:rPr>
            </w:pPr>
            <w:r w:rsidRPr="003036B1">
              <w:rPr>
                <w:sz w:val="21"/>
                <w:szCs w:val="21"/>
              </w:rPr>
              <w:t>комитет по  строительству, архитектуре и ЖКХ</w:t>
            </w:r>
            <w:r w:rsidR="008B6F26" w:rsidRPr="003036B1">
              <w:rPr>
                <w:sz w:val="21"/>
                <w:szCs w:val="21"/>
              </w:rPr>
              <w:t xml:space="preserve"> Администрации Ребрихинского района </w:t>
            </w:r>
          </w:p>
        </w:tc>
        <w:tc>
          <w:tcPr>
            <w:tcW w:w="6840" w:type="dxa"/>
            <w:gridSpan w:val="13"/>
            <w:tcBorders>
              <w:bottom w:val="single" w:sz="4" w:space="0" w:color="auto"/>
            </w:tcBorders>
            <w:vAlign w:val="center"/>
          </w:tcPr>
          <w:p w:rsidR="00A478E9" w:rsidRPr="003036B1" w:rsidRDefault="00A478E9" w:rsidP="00A478E9">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Borders>
              <w:bottom w:val="single" w:sz="4" w:space="0" w:color="auto"/>
            </w:tcBorders>
          </w:tcPr>
          <w:p w:rsidR="00A478E9" w:rsidRPr="003036B1" w:rsidRDefault="00E130D7" w:rsidP="00A01548">
            <w:pPr>
              <w:widowControl w:val="0"/>
              <w:autoSpaceDE w:val="0"/>
              <w:autoSpaceDN w:val="0"/>
              <w:adjustRightInd w:val="0"/>
              <w:jc w:val="center"/>
              <w:rPr>
                <w:sz w:val="21"/>
                <w:szCs w:val="21"/>
              </w:rPr>
            </w:pPr>
            <w:r w:rsidRPr="003036B1">
              <w:rPr>
                <w:sz w:val="21"/>
                <w:szCs w:val="21"/>
              </w:rPr>
              <w:t>Подготовка ежегодного плана создания инженерной и транспортной инфраструктуры</w:t>
            </w:r>
            <w:r w:rsidR="009E7F74" w:rsidRPr="003036B1">
              <w:rPr>
                <w:sz w:val="21"/>
                <w:szCs w:val="21"/>
              </w:rPr>
              <w:t>.</w:t>
            </w:r>
            <w:r w:rsidRPr="003036B1">
              <w:rPr>
                <w:sz w:val="21"/>
                <w:szCs w:val="21"/>
              </w:rPr>
              <w:t xml:space="preserve"> </w:t>
            </w:r>
          </w:p>
        </w:tc>
      </w:tr>
      <w:tr w:rsidR="005D5680" w:rsidRPr="003036B1" w:rsidTr="007E2773">
        <w:trPr>
          <w:cantSplit/>
          <w:trHeight w:val="1134"/>
        </w:trPr>
        <w:tc>
          <w:tcPr>
            <w:tcW w:w="489" w:type="dxa"/>
            <w:tcBorders>
              <w:bottom w:val="single" w:sz="4" w:space="0" w:color="auto"/>
            </w:tcBorders>
          </w:tcPr>
          <w:p w:rsidR="005D5680" w:rsidRPr="003036B1" w:rsidRDefault="005D5680" w:rsidP="00F576F1">
            <w:pPr>
              <w:widowControl w:val="0"/>
              <w:autoSpaceDE w:val="0"/>
              <w:autoSpaceDN w:val="0"/>
              <w:adjustRightInd w:val="0"/>
              <w:jc w:val="center"/>
              <w:rPr>
                <w:sz w:val="21"/>
                <w:szCs w:val="21"/>
              </w:rPr>
            </w:pPr>
            <w:r w:rsidRPr="003036B1">
              <w:rPr>
                <w:sz w:val="21"/>
                <w:szCs w:val="21"/>
              </w:rPr>
              <w:lastRenderedPageBreak/>
              <w:t>2</w:t>
            </w:r>
            <w:r w:rsidR="00F576F1">
              <w:rPr>
                <w:sz w:val="21"/>
                <w:szCs w:val="21"/>
              </w:rPr>
              <w:t>7</w:t>
            </w:r>
          </w:p>
        </w:tc>
        <w:tc>
          <w:tcPr>
            <w:tcW w:w="2751" w:type="dxa"/>
            <w:tcBorders>
              <w:bottom w:val="single" w:sz="4" w:space="0" w:color="auto"/>
            </w:tcBorders>
          </w:tcPr>
          <w:p w:rsidR="005D5680" w:rsidRPr="003036B1" w:rsidRDefault="005D5680" w:rsidP="00A478E9">
            <w:pPr>
              <w:widowControl w:val="0"/>
              <w:autoSpaceDE w:val="0"/>
              <w:autoSpaceDN w:val="0"/>
              <w:adjustRightInd w:val="0"/>
              <w:rPr>
                <w:sz w:val="21"/>
                <w:szCs w:val="21"/>
              </w:rPr>
            </w:pPr>
            <w:r w:rsidRPr="003036B1">
              <w:rPr>
                <w:sz w:val="21"/>
                <w:szCs w:val="21"/>
              </w:rPr>
              <w:t>Мероприятие 2.3</w:t>
            </w:r>
          </w:p>
          <w:p w:rsidR="005D5680" w:rsidRPr="003036B1" w:rsidRDefault="005D5680" w:rsidP="00A478E9">
            <w:pPr>
              <w:widowControl w:val="0"/>
              <w:autoSpaceDE w:val="0"/>
              <w:autoSpaceDN w:val="0"/>
              <w:adjustRightInd w:val="0"/>
              <w:rPr>
                <w:sz w:val="21"/>
                <w:szCs w:val="21"/>
              </w:rPr>
            </w:pPr>
            <w:r w:rsidRPr="003036B1">
              <w:rPr>
                <w:sz w:val="21"/>
                <w:szCs w:val="21"/>
              </w:rPr>
              <w:t xml:space="preserve">Разработка плана землепользования и застройки (ПЗЗ) части территории муниципального образования </w:t>
            </w:r>
            <w:proofErr w:type="spellStart"/>
            <w:r w:rsidRPr="003036B1">
              <w:rPr>
                <w:sz w:val="21"/>
                <w:szCs w:val="21"/>
              </w:rPr>
              <w:t>Беловский</w:t>
            </w:r>
            <w:proofErr w:type="spellEnd"/>
            <w:r w:rsidRPr="003036B1">
              <w:rPr>
                <w:sz w:val="21"/>
                <w:szCs w:val="21"/>
              </w:rPr>
              <w:t xml:space="preserve"> сельсовет. </w:t>
            </w:r>
          </w:p>
        </w:tc>
        <w:tc>
          <w:tcPr>
            <w:tcW w:w="882" w:type="dxa"/>
            <w:tcBorders>
              <w:bottom w:val="single" w:sz="4" w:space="0" w:color="auto"/>
            </w:tcBorders>
            <w:vAlign w:val="center"/>
          </w:tcPr>
          <w:p w:rsidR="005D5680" w:rsidRPr="003036B1" w:rsidRDefault="005D5680" w:rsidP="00BB56B6">
            <w:pPr>
              <w:widowControl w:val="0"/>
              <w:autoSpaceDE w:val="0"/>
              <w:autoSpaceDN w:val="0"/>
              <w:adjustRightInd w:val="0"/>
              <w:jc w:val="center"/>
              <w:rPr>
                <w:sz w:val="21"/>
                <w:szCs w:val="21"/>
              </w:rPr>
            </w:pPr>
            <w:r w:rsidRPr="003036B1">
              <w:rPr>
                <w:sz w:val="21"/>
                <w:szCs w:val="21"/>
              </w:rPr>
              <w:t>2016 г</w:t>
            </w:r>
            <w:r w:rsidR="00456D0A">
              <w:rPr>
                <w:sz w:val="21"/>
                <w:szCs w:val="21"/>
              </w:rPr>
              <w:t>од</w:t>
            </w:r>
          </w:p>
        </w:tc>
        <w:tc>
          <w:tcPr>
            <w:tcW w:w="2478" w:type="dxa"/>
            <w:tcBorders>
              <w:bottom w:val="single" w:sz="4" w:space="0" w:color="auto"/>
            </w:tcBorders>
          </w:tcPr>
          <w:p w:rsidR="005D5680" w:rsidRDefault="005D5680" w:rsidP="005D5680">
            <w:r w:rsidRPr="00870C3D">
              <w:rPr>
                <w:sz w:val="21"/>
                <w:szCs w:val="21"/>
              </w:rPr>
              <w:t>Комитет по экономике, управлению муниципальным имуществом и предпринимательской деятельности Администрации Ребрихинского района Алтайского края</w:t>
            </w:r>
          </w:p>
        </w:tc>
        <w:tc>
          <w:tcPr>
            <w:tcW w:w="875" w:type="dxa"/>
            <w:gridSpan w:val="2"/>
            <w:tcBorders>
              <w:bottom w:val="single" w:sz="4" w:space="0" w:color="auto"/>
            </w:tcBorders>
          </w:tcPr>
          <w:p w:rsidR="005D5680" w:rsidRPr="003036B1" w:rsidRDefault="00567790" w:rsidP="00511F21">
            <w:pPr>
              <w:widowControl w:val="0"/>
              <w:autoSpaceDE w:val="0"/>
              <w:autoSpaceDN w:val="0"/>
              <w:adjustRightInd w:val="0"/>
              <w:jc w:val="center"/>
              <w:rPr>
                <w:sz w:val="21"/>
                <w:szCs w:val="21"/>
              </w:rPr>
            </w:pPr>
            <w:r>
              <w:rPr>
                <w:sz w:val="21"/>
                <w:szCs w:val="21"/>
              </w:rPr>
              <w:t>9</w:t>
            </w:r>
            <w:r w:rsidR="005D5680" w:rsidRPr="003036B1">
              <w:rPr>
                <w:sz w:val="21"/>
                <w:szCs w:val="21"/>
              </w:rPr>
              <w:t>5</w:t>
            </w:r>
          </w:p>
        </w:tc>
        <w:tc>
          <w:tcPr>
            <w:tcW w:w="876" w:type="dxa"/>
            <w:tcBorders>
              <w:bottom w:val="single" w:sz="4" w:space="0" w:color="auto"/>
            </w:tcBorders>
          </w:tcPr>
          <w:p w:rsidR="005D5680" w:rsidRPr="003036B1" w:rsidRDefault="005D5680"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5D5680" w:rsidRPr="003036B1" w:rsidRDefault="005D5680" w:rsidP="00511F21">
            <w:pPr>
              <w:widowControl w:val="0"/>
              <w:autoSpaceDE w:val="0"/>
              <w:autoSpaceDN w:val="0"/>
              <w:adjustRightInd w:val="0"/>
              <w:jc w:val="center"/>
              <w:rPr>
                <w:sz w:val="21"/>
                <w:szCs w:val="21"/>
              </w:rPr>
            </w:pPr>
          </w:p>
        </w:tc>
        <w:tc>
          <w:tcPr>
            <w:tcW w:w="875" w:type="dxa"/>
            <w:gridSpan w:val="2"/>
            <w:tcBorders>
              <w:bottom w:val="single" w:sz="4" w:space="0" w:color="auto"/>
            </w:tcBorders>
          </w:tcPr>
          <w:p w:rsidR="005D5680" w:rsidRPr="003036B1" w:rsidRDefault="005D5680"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5D5680" w:rsidRPr="003036B1" w:rsidRDefault="005D5680" w:rsidP="00511F21">
            <w:pPr>
              <w:widowControl w:val="0"/>
              <w:autoSpaceDE w:val="0"/>
              <w:autoSpaceDN w:val="0"/>
              <w:adjustRightInd w:val="0"/>
              <w:jc w:val="center"/>
              <w:rPr>
                <w:sz w:val="21"/>
                <w:szCs w:val="21"/>
              </w:rPr>
            </w:pPr>
          </w:p>
        </w:tc>
        <w:tc>
          <w:tcPr>
            <w:tcW w:w="782" w:type="dxa"/>
            <w:gridSpan w:val="2"/>
            <w:tcBorders>
              <w:bottom w:val="single" w:sz="4" w:space="0" w:color="auto"/>
            </w:tcBorders>
          </w:tcPr>
          <w:p w:rsidR="005D5680" w:rsidRPr="003036B1" w:rsidRDefault="005D5680" w:rsidP="00511F21">
            <w:pPr>
              <w:widowControl w:val="0"/>
              <w:autoSpaceDE w:val="0"/>
              <w:autoSpaceDN w:val="0"/>
              <w:adjustRightInd w:val="0"/>
              <w:jc w:val="center"/>
              <w:rPr>
                <w:sz w:val="21"/>
                <w:szCs w:val="21"/>
              </w:rPr>
            </w:pPr>
          </w:p>
        </w:tc>
        <w:tc>
          <w:tcPr>
            <w:tcW w:w="840" w:type="dxa"/>
            <w:tcBorders>
              <w:bottom w:val="single" w:sz="4" w:space="0" w:color="auto"/>
            </w:tcBorders>
          </w:tcPr>
          <w:p w:rsidR="005D5680" w:rsidRPr="003036B1" w:rsidRDefault="005D5680" w:rsidP="00511F21">
            <w:pPr>
              <w:widowControl w:val="0"/>
              <w:autoSpaceDE w:val="0"/>
              <w:autoSpaceDN w:val="0"/>
              <w:adjustRightInd w:val="0"/>
              <w:jc w:val="center"/>
              <w:rPr>
                <w:sz w:val="21"/>
                <w:szCs w:val="21"/>
              </w:rPr>
            </w:pPr>
            <w:r w:rsidRPr="003036B1">
              <w:rPr>
                <w:sz w:val="21"/>
                <w:szCs w:val="21"/>
              </w:rPr>
              <w:t>65</w:t>
            </w:r>
          </w:p>
        </w:tc>
        <w:tc>
          <w:tcPr>
            <w:tcW w:w="840" w:type="dxa"/>
            <w:tcBorders>
              <w:bottom w:val="single" w:sz="4" w:space="0" w:color="auto"/>
            </w:tcBorders>
            <w:textDirection w:val="btLr"/>
          </w:tcPr>
          <w:p w:rsidR="005D5680" w:rsidRPr="003036B1" w:rsidRDefault="005D5680" w:rsidP="007E2773">
            <w:pPr>
              <w:ind w:left="113" w:right="113"/>
              <w:jc w:val="center"/>
              <w:rPr>
                <w:sz w:val="21"/>
                <w:szCs w:val="21"/>
              </w:rPr>
            </w:pPr>
            <w:r>
              <w:rPr>
                <w:sz w:val="21"/>
                <w:szCs w:val="21"/>
              </w:rPr>
              <w:t>Районный</w:t>
            </w:r>
            <w:r w:rsidRPr="003036B1">
              <w:rPr>
                <w:sz w:val="21"/>
                <w:szCs w:val="21"/>
              </w:rPr>
              <w:t xml:space="preserve">  бюджет</w:t>
            </w:r>
          </w:p>
        </w:tc>
        <w:tc>
          <w:tcPr>
            <w:tcW w:w="2040" w:type="dxa"/>
            <w:tcBorders>
              <w:bottom w:val="single" w:sz="4" w:space="0" w:color="auto"/>
            </w:tcBorders>
          </w:tcPr>
          <w:p w:rsidR="005D5680" w:rsidRPr="003036B1" w:rsidRDefault="005D5680" w:rsidP="00A01548">
            <w:pPr>
              <w:widowControl w:val="0"/>
              <w:autoSpaceDE w:val="0"/>
              <w:autoSpaceDN w:val="0"/>
              <w:adjustRightInd w:val="0"/>
              <w:jc w:val="center"/>
              <w:rPr>
                <w:sz w:val="21"/>
                <w:szCs w:val="21"/>
              </w:rPr>
            </w:pPr>
            <w:r w:rsidRPr="003036B1">
              <w:rPr>
                <w:sz w:val="21"/>
                <w:szCs w:val="21"/>
              </w:rPr>
              <w:t>Предоставление возможности выбора наиболее эффективных видов разрешенного использования земельных участков и объектов капитального строительства.</w:t>
            </w:r>
          </w:p>
        </w:tc>
      </w:tr>
      <w:tr w:rsidR="00BB56B6" w:rsidRPr="003036B1" w:rsidTr="00BB56B6">
        <w:trPr>
          <w:cantSplit/>
          <w:trHeight w:val="1134"/>
        </w:trPr>
        <w:tc>
          <w:tcPr>
            <w:tcW w:w="489" w:type="dxa"/>
            <w:tcBorders>
              <w:bottom w:val="single" w:sz="4" w:space="0" w:color="auto"/>
            </w:tcBorders>
          </w:tcPr>
          <w:p w:rsidR="00BB56B6" w:rsidRPr="003036B1" w:rsidRDefault="00BB56B6" w:rsidP="00F576F1">
            <w:pPr>
              <w:widowControl w:val="0"/>
              <w:autoSpaceDE w:val="0"/>
              <w:autoSpaceDN w:val="0"/>
              <w:adjustRightInd w:val="0"/>
              <w:jc w:val="center"/>
              <w:rPr>
                <w:sz w:val="21"/>
                <w:szCs w:val="21"/>
              </w:rPr>
            </w:pPr>
            <w:r w:rsidRPr="003036B1">
              <w:rPr>
                <w:sz w:val="21"/>
                <w:szCs w:val="21"/>
              </w:rPr>
              <w:t>2</w:t>
            </w:r>
            <w:r w:rsidR="00F576F1">
              <w:rPr>
                <w:sz w:val="21"/>
                <w:szCs w:val="21"/>
              </w:rPr>
              <w:t>8</w:t>
            </w:r>
          </w:p>
        </w:tc>
        <w:tc>
          <w:tcPr>
            <w:tcW w:w="2751" w:type="dxa"/>
            <w:tcBorders>
              <w:bottom w:val="single" w:sz="4" w:space="0" w:color="auto"/>
            </w:tcBorders>
          </w:tcPr>
          <w:p w:rsidR="00BB56B6" w:rsidRPr="003036B1" w:rsidRDefault="00BB56B6" w:rsidP="009E6B57">
            <w:pPr>
              <w:widowControl w:val="0"/>
              <w:autoSpaceDE w:val="0"/>
              <w:autoSpaceDN w:val="0"/>
              <w:adjustRightInd w:val="0"/>
              <w:rPr>
                <w:sz w:val="21"/>
                <w:szCs w:val="21"/>
              </w:rPr>
            </w:pPr>
            <w:r w:rsidRPr="003036B1">
              <w:rPr>
                <w:sz w:val="21"/>
                <w:szCs w:val="21"/>
              </w:rPr>
              <w:t>Мероприятие 2.4</w:t>
            </w:r>
          </w:p>
          <w:p w:rsidR="00BB56B6" w:rsidRPr="003036B1" w:rsidRDefault="00BB56B6" w:rsidP="009E6B57">
            <w:pPr>
              <w:widowControl w:val="0"/>
              <w:autoSpaceDE w:val="0"/>
              <w:autoSpaceDN w:val="0"/>
              <w:adjustRightInd w:val="0"/>
              <w:rPr>
                <w:sz w:val="21"/>
                <w:szCs w:val="21"/>
              </w:rPr>
            </w:pPr>
            <w:r w:rsidRPr="003036B1">
              <w:rPr>
                <w:sz w:val="21"/>
                <w:szCs w:val="21"/>
              </w:rPr>
              <w:t xml:space="preserve">Разработка плана землепользования и застройки (ПЗЗ) части территории муниципального образования </w:t>
            </w:r>
            <w:proofErr w:type="spellStart"/>
            <w:r w:rsidRPr="003036B1">
              <w:rPr>
                <w:sz w:val="21"/>
                <w:szCs w:val="21"/>
              </w:rPr>
              <w:t>Воронихинский</w:t>
            </w:r>
            <w:proofErr w:type="spellEnd"/>
            <w:r w:rsidRPr="003036B1">
              <w:rPr>
                <w:sz w:val="21"/>
                <w:szCs w:val="21"/>
              </w:rPr>
              <w:t xml:space="preserve"> сельсовет.</w:t>
            </w:r>
          </w:p>
        </w:tc>
        <w:tc>
          <w:tcPr>
            <w:tcW w:w="882" w:type="dxa"/>
            <w:tcBorders>
              <w:bottom w:val="single" w:sz="4" w:space="0" w:color="auto"/>
            </w:tcBorders>
            <w:vAlign w:val="center"/>
          </w:tcPr>
          <w:p w:rsidR="00BB56B6" w:rsidRDefault="00BB56B6" w:rsidP="00BB56B6">
            <w:pPr>
              <w:jc w:val="center"/>
            </w:pPr>
            <w:r w:rsidRPr="009D7883">
              <w:rPr>
                <w:sz w:val="21"/>
                <w:szCs w:val="21"/>
              </w:rPr>
              <w:t>2016 год</w:t>
            </w:r>
          </w:p>
        </w:tc>
        <w:tc>
          <w:tcPr>
            <w:tcW w:w="2478" w:type="dxa"/>
            <w:tcBorders>
              <w:bottom w:val="single" w:sz="4" w:space="0" w:color="auto"/>
            </w:tcBorders>
          </w:tcPr>
          <w:p w:rsidR="00BB56B6" w:rsidRDefault="00BB56B6" w:rsidP="005D5680">
            <w:r w:rsidRPr="00870C3D">
              <w:rPr>
                <w:sz w:val="21"/>
                <w:szCs w:val="21"/>
              </w:rPr>
              <w:t>Комитет по экономике, управлению муниципальным имуществом и предпринимательской деятельности Администрации Ребрихинского района Алтайского края</w:t>
            </w:r>
          </w:p>
        </w:tc>
        <w:tc>
          <w:tcPr>
            <w:tcW w:w="875"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r w:rsidRPr="003036B1">
              <w:rPr>
                <w:sz w:val="21"/>
                <w:szCs w:val="21"/>
              </w:rPr>
              <w:t>50</w:t>
            </w:r>
          </w:p>
        </w:tc>
        <w:tc>
          <w:tcPr>
            <w:tcW w:w="876" w:type="dxa"/>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5"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782"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40" w:type="dxa"/>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r w:rsidRPr="003036B1">
              <w:rPr>
                <w:sz w:val="21"/>
                <w:szCs w:val="21"/>
              </w:rPr>
              <w:t>50</w:t>
            </w:r>
          </w:p>
        </w:tc>
        <w:tc>
          <w:tcPr>
            <w:tcW w:w="840" w:type="dxa"/>
            <w:tcBorders>
              <w:bottom w:val="single" w:sz="4" w:space="0" w:color="auto"/>
            </w:tcBorders>
            <w:textDirection w:val="btLr"/>
          </w:tcPr>
          <w:p w:rsidR="00BB56B6" w:rsidRPr="003036B1" w:rsidRDefault="00BB56B6" w:rsidP="007E2773">
            <w:pPr>
              <w:ind w:left="113" w:right="113"/>
              <w:jc w:val="center"/>
              <w:rPr>
                <w:sz w:val="21"/>
                <w:szCs w:val="21"/>
              </w:rPr>
            </w:pPr>
            <w:r>
              <w:rPr>
                <w:sz w:val="21"/>
                <w:szCs w:val="21"/>
              </w:rPr>
              <w:t>Районный</w:t>
            </w:r>
            <w:r w:rsidRPr="003036B1">
              <w:rPr>
                <w:sz w:val="21"/>
                <w:szCs w:val="21"/>
              </w:rPr>
              <w:t xml:space="preserve">  бюджет</w:t>
            </w:r>
          </w:p>
        </w:tc>
        <w:tc>
          <w:tcPr>
            <w:tcW w:w="2040" w:type="dxa"/>
            <w:tcBorders>
              <w:bottom w:val="single" w:sz="4" w:space="0" w:color="auto"/>
            </w:tcBorders>
          </w:tcPr>
          <w:p w:rsidR="00BB56B6" w:rsidRPr="003036B1" w:rsidRDefault="00BB56B6" w:rsidP="0063506E">
            <w:pPr>
              <w:jc w:val="center"/>
              <w:rPr>
                <w:sz w:val="21"/>
                <w:szCs w:val="21"/>
              </w:rPr>
            </w:pPr>
            <w:r w:rsidRPr="003036B1">
              <w:rPr>
                <w:sz w:val="21"/>
                <w:szCs w:val="21"/>
              </w:rPr>
              <w:t>Предоставление возможности выбора наиболее эффективных видов разрешенного использования земельных участков и объектов капитального строительства.</w:t>
            </w:r>
          </w:p>
        </w:tc>
      </w:tr>
      <w:tr w:rsidR="00BB56B6" w:rsidRPr="003036B1" w:rsidTr="00BB56B6">
        <w:trPr>
          <w:cantSplit/>
          <w:trHeight w:val="1134"/>
        </w:trPr>
        <w:tc>
          <w:tcPr>
            <w:tcW w:w="489" w:type="dxa"/>
            <w:tcBorders>
              <w:bottom w:val="single" w:sz="4" w:space="0" w:color="auto"/>
            </w:tcBorders>
          </w:tcPr>
          <w:p w:rsidR="00BB56B6" w:rsidRPr="003036B1" w:rsidRDefault="00BB56B6" w:rsidP="00F576F1">
            <w:pPr>
              <w:widowControl w:val="0"/>
              <w:autoSpaceDE w:val="0"/>
              <w:autoSpaceDN w:val="0"/>
              <w:adjustRightInd w:val="0"/>
              <w:jc w:val="center"/>
              <w:rPr>
                <w:sz w:val="21"/>
                <w:szCs w:val="21"/>
              </w:rPr>
            </w:pPr>
            <w:r w:rsidRPr="003036B1">
              <w:rPr>
                <w:sz w:val="21"/>
                <w:szCs w:val="21"/>
              </w:rPr>
              <w:t>2</w:t>
            </w:r>
            <w:r w:rsidR="00F576F1">
              <w:rPr>
                <w:sz w:val="21"/>
                <w:szCs w:val="21"/>
              </w:rPr>
              <w:t>9</w:t>
            </w:r>
          </w:p>
        </w:tc>
        <w:tc>
          <w:tcPr>
            <w:tcW w:w="2751" w:type="dxa"/>
            <w:tcBorders>
              <w:bottom w:val="single" w:sz="4" w:space="0" w:color="auto"/>
            </w:tcBorders>
          </w:tcPr>
          <w:p w:rsidR="00BB56B6" w:rsidRPr="003036B1" w:rsidRDefault="00BB56B6" w:rsidP="009F3CB9">
            <w:pPr>
              <w:widowControl w:val="0"/>
              <w:autoSpaceDE w:val="0"/>
              <w:autoSpaceDN w:val="0"/>
              <w:adjustRightInd w:val="0"/>
              <w:rPr>
                <w:sz w:val="21"/>
                <w:szCs w:val="21"/>
              </w:rPr>
            </w:pPr>
            <w:r w:rsidRPr="003036B1">
              <w:rPr>
                <w:sz w:val="21"/>
                <w:szCs w:val="21"/>
              </w:rPr>
              <w:t>Мероприятие 2.5</w:t>
            </w:r>
          </w:p>
          <w:p w:rsidR="00BB56B6" w:rsidRPr="003036B1" w:rsidRDefault="00BB56B6" w:rsidP="009F3CB9">
            <w:pPr>
              <w:widowControl w:val="0"/>
              <w:autoSpaceDE w:val="0"/>
              <w:autoSpaceDN w:val="0"/>
              <w:adjustRightInd w:val="0"/>
              <w:rPr>
                <w:sz w:val="21"/>
                <w:szCs w:val="21"/>
              </w:rPr>
            </w:pPr>
            <w:r w:rsidRPr="003036B1">
              <w:rPr>
                <w:sz w:val="21"/>
                <w:szCs w:val="21"/>
              </w:rPr>
              <w:t xml:space="preserve">Разработка плана землепользования и застройки (ПЗЗ) части территории муниципального образования </w:t>
            </w:r>
            <w:proofErr w:type="spellStart"/>
            <w:r w:rsidRPr="003036B1">
              <w:rPr>
                <w:sz w:val="21"/>
                <w:szCs w:val="21"/>
              </w:rPr>
              <w:t>Зиминский</w:t>
            </w:r>
            <w:proofErr w:type="spellEnd"/>
            <w:r w:rsidRPr="003036B1">
              <w:rPr>
                <w:sz w:val="21"/>
                <w:szCs w:val="21"/>
              </w:rPr>
              <w:t xml:space="preserve"> сельсовет.</w:t>
            </w:r>
          </w:p>
        </w:tc>
        <w:tc>
          <w:tcPr>
            <w:tcW w:w="882" w:type="dxa"/>
            <w:tcBorders>
              <w:bottom w:val="single" w:sz="4" w:space="0" w:color="auto"/>
            </w:tcBorders>
            <w:vAlign w:val="center"/>
          </w:tcPr>
          <w:p w:rsidR="00BB56B6" w:rsidRDefault="00BB56B6" w:rsidP="00BB56B6">
            <w:pPr>
              <w:jc w:val="center"/>
            </w:pPr>
            <w:r w:rsidRPr="009D7883">
              <w:rPr>
                <w:sz w:val="21"/>
                <w:szCs w:val="21"/>
              </w:rPr>
              <w:t>2016 год</w:t>
            </w:r>
          </w:p>
        </w:tc>
        <w:tc>
          <w:tcPr>
            <w:tcW w:w="2478" w:type="dxa"/>
            <w:tcBorders>
              <w:bottom w:val="single" w:sz="4" w:space="0" w:color="auto"/>
            </w:tcBorders>
          </w:tcPr>
          <w:p w:rsidR="00BB56B6" w:rsidRDefault="00BB56B6" w:rsidP="005D5680">
            <w:r w:rsidRPr="00870C3D">
              <w:rPr>
                <w:sz w:val="21"/>
                <w:szCs w:val="21"/>
              </w:rPr>
              <w:t>Комитет по экономике, управлению муниципальным имуществом и предпринимательской деятельности Администрации Ребрихинского района Алтайского края</w:t>
            </w:r>
          </w:p>
        </w:tc>
        <w:tc>
          <w:tcPr>
            <w:tcW w:w="875"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r w:rsidRPr="003036B1">
              <w:rPr>
                <w:sz w:val="21"/>
                <w:szCs w:val="21"/>
              </w:rPr>
              <w:t>55</w:t>
            </w:r>
          </w:p>
        </w:tc>
        <w:tc>
          <w:tcPr>
            <w:tcW w:w="876" w:type="dxa"/>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5"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782"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40" w:type="dxa"/>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r w:rsidRPr="003036B1">
              <w:rPr>
                <w:sz w:val="21"/>
                <w:szCs w:val="21"/>
              </w:rPr>
              <w:t>55</w:t>
            </w:r>
          </w:p>
        </w:tc>
        <w:tc>
          <w:tcPr>
            <w:tcW w:w="840" w:type="dxa"/>
            <w:tcBorders>
              <w:bottom w:val="single" w:sz="4" w:space="0" w:color="auto"/>
            </w:tcBorders>
            <w:textDirection w:val="btLr"/>
          </w:tcPr>
          <w:p w:rsidR="00BB56B6" w:rsidRPr="003036B1" w:rsidRDefault="00BB56B6" w:rsidP="007E2773">
            <w:pPr>
              <w:ind w:left="113" w:right="113"/>
              <w:jc w:val="center"/>
              <w:rPr>
                <w:sz w:val="21"/>
                <w:szCs w:val="21"/>
              </w:rPr>
            </w:pPr>
            <w:r>
              <w:rPr>
                <w:sz w:val="21"/>
                <w:szCs w:val="21"/>
              </w:rPr>
              <w:t>Районный</w:t>
            </w:r>
            <w:r w:rsidRPr="003036B1">
              <w:rPr>
                <w:sz w:val="21"/>
                <w:szCs w:val="21"/>
              </w:rPr>
              <w:t xml:space="preserve">  бюджет</w:t>
            </w:r>
          </w:p>
        </w:tc>
        <w:tc>
          <w:tcPr>
            <w:tcW w:w="2040" w:type="dxa"/>
            <w:tcBorders>
              <w:bottom w:val="single" w:sz="4" w:space="0" w:color="auto"/>
            </w:tcBorders>
          </w:tcPr>
          <w:p w:rsidR="00BB56B6" w:rsidRPr="003036B1" w:rsidRDefault="00BB56B6" w:rsidP="0063506E">
            <w:pPr>
              <w:jc w:val="center"/>
              <w:rPr>
                <w:sz w:val="21"/>
                <w:szCs w:val="21"/>
              </w:rPr>
            </w:pPr>
            <w:r w:rsidRPr="003036B1">
              <w:rPr>
                <w:sz w:val="21"/>
                <w:szCs w:val="21"/>
              </w:rPr>
              <w:t>Предоставление возможности выбора наиболее эффективных видов разрешенного использования земельных участков и объектов капитального строительства.</w:t>
            </w:r>
          </w:p>
        </w:tc>
      </w:tr>
      <w:tr w:rsidR="00BB56B6" w:rsidRPr="003036B1" w:rsidTr="00BB56B6">
        <w:trPr>
          <w:cantSplit/>
          <w:trHeight w:val="1134"/>
        </w:trPr>
        <w:tc>
          <w:tcPr>
            <w:tcW w:w="489" w:type="dxa"/>
            <w:tcBorders>
              <w:bottom w:val="single" w:sz="4" w:space="0" w:color="auto"/>
            </w:tcBorders>
          </w:tcPr>
          <w:p w:rsidR="00BB56B6" w:rsidRPr="003036B1" w:rsidRDefault="00F576F1" w:rsidP="00511F21">
            <w:pPr>
              <w:widowControl w:val="0"/>
              <w:autoSpaceDE w:val="0"/>
              <w:autoSpaceDN w:val="0"/>
              <w:adjustRightInd w:val="0"/>
              <w:jc w:val="center"/>
              <w:rPr>
                <w:sz w:val="21"/>
                <w:szCs w:val="21"/>
              </w:rPr>
            </w:pPr>
            <w:r>
              <w:rPr>
                <w:sz w:val="21"/>
                <w:szCs w:val="21"/>
              </w:rPr>
              <w:lastRenderedPageBreak/>
              <w:t>30</w:t>
            </w:r>
          </w:p>
        </w:tc>
        <w:tc>
          <w:tcPr>
            <w:tcW w:w="2751" w:type="dxa"/>
            <w:tcBorders>
              <w:bottom w:val="single" w:sz="4" w:space="0" w:color="auto"/>
            </w:tcBorders>
          </w:tcPr>
          <w:p w:rsidR="00BB56B6" w:rsidRPr="003036B1" w:rsidRDefault="00BB56B6" w:rsidP="009F3CB9">
            <w:pPr>
              <w:widowControl w:val="0"/>
              <w:autoSpaceDE w:val="0"/>
              <w:autoSpaceDN w:val="0"/>
              <w:adjustRightInd w:val="0"/>
              <w:rPr>
                <w:sz w:val="21"/>
                <w:szCs w:val="21"/>
              </w:rPr>
            </w:pPr>
            <w:r w:rsidRPr="003036B1">
              <w:rPr>
                <w:sz w:val="21"/>
                <w:szCs w:val="21"/>
              </w:rPr>
              <w:t>Мероприятие 2.6</w:t>
            </w:r>
          </w:p>
          <w:p w:rsidR="00BB56B6" w:rsidRPr="003036B1" w:rsidRDefault="00BB56B6" w:rsidP="009F3CB9">
            <w:pPr>
              <w:widowControl w:val="0"/>
              <w:autoSpaceDE w:val="0"/>
              <w:autoSpaceDN w:val="0"/>
              <w:adjustRightInd w:val="0"/>
              <w:rPr>
                <w:sz w:val="21"/>
                <w:szCs w:val="21"/>
              </w:rPr>
            </w:pPr>
            <w:r w:rsidRPr="003036B1">
              <w:rPr>
                <w:sz w:val="21"/>
                <w:szCs w:val="21"/>
              </w:rPr>
              <w:t xml:space="preserve">Разработка плана землепользования и застройки (далее ПЗЗ) части территории муниципального образования </w:t>
            </w:r>
            <w:proofErr w:type="spellStart"/>
            <w:r w:rsidRPr="003036B1">
              <w:rPr>
                <w:sz w:val="21"/>
                <w:szCs w:val="21"/>
              </w:rPr>
              <w:t>Зеленорощинский</w:t>
            </w:r>
            <w:proofErr w:type="spellEnd"/>
            <w:r w:rsidRPr="003036B1">
              <w:rPr>
                <w:sz w:val="21"/>
                <w:szCs w:val="21"/>
              </w:rPr>
              <w:t xml:space="preserve">  сельсовет.</w:t>
            </w:r>
          </w:p>
        </w:tc>
        <w:tc>
          <w:tcPr>
            <w:tcW w:w="882" w:type="dxa"/>
            <w:tcBorders>
              <w:bottom w:val="single" w:sz="4" w:space="0" w:color="auto"/>
            </w:tcBorders>
            <w:vAlign w:val="center"/>
          </w:tcPr>
          <w:p w:rsidR="00BB56B6" w:rsidRDefault="00BB56B6" w:rsidP="00BB56B6">
            <w:pPr>
              <w:jc w:val="center"/>
            </w:pPr>
            <w:r w:rsidRPr="009D7883">
              <w:rPr>
                <w:sz w:val="21"/>
                <w:szCs w:val="21"/>
              </w:rPr>
              <w:t>2016 год</w:t>
            </w:r>
          </w:p>
        </w:tc>
        <w:tc>
          <w:tcPr>
            <w:tcW w:w="2478" w:type="dxa"/>
            <w:tcBorders>
              <w:bottom w:val="single" w:sz="4" w:space="0" w:color="auto"/>
            </w:tcBorders>
          </w:tcPr>
          <w:p w:rsidR="00BB56B6" w:rsidRDefault="00BB56B6" w:rsidP="005D5680">
            <w:r w:rsidRPr="00B9567D">
              <w:rPr>
                <w:sz w:val="21"/>
                <w:szCs w:val="21"/>
              </w:rPr>
              <w:t>Комитет по экономике, управлению муниципальным имуществом и предпринимательской деятельности Администрации Ребрихинского района Алтайского края</w:t>
            </w:r>
          </w:p>
        </w:tc>
        <w:tc>
          <w:tcPr>
            <w:tcW w:w="875"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r w:rsidRPr="003036B1">
              <w:rPr>
                <w:sz w:val="21"/>
                <w:szCs w:val="21"/>
              </w:rPr>
              <w:t>55</w:t>
            </w:r>
          </w:p>
        </w:tc>
        <w:tc>
          <w:tcPr>
            <w:tcW w:w="876" w:type="dxa"/>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5"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782"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40" w:type="dxa"/>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r w:rsidRPr="003036B1">
              <w:rPr>
                <w:sz w:val="21"/>
                <w:szCs w:val="21"/>
              </w:rPr>
              <w:t>55</w:t>
            </w:r>
          </w:p>
        </w:tc>
        <w:tc>
          <w:tcPr>
            <w:tcW w:w="840" w:type="dxa"/>
            <w:tcBorders>
              <w:bottom w:val="single" w:sz="4" w:space="0" w:color="auto"/>
            </w:tcBorders>
            <w:textDirection w:val="btLr"/>
          </w:tcPr>
          <w:p w:rsidR="00BB56B6" w:rsidRPr="003036B1" w:rsidRDefault="00BB56B6" w:rsidP="007E2773">
            <w:pPr>
              <w:ind w:left="113" w:right="113"/>
              <w:jc w:val="center"/>
              <w:rPr>
                <w:sz w:val="21"/>
                <w:szCs w:val="21"/>
              </w:rPr>
            </w:pPr>
            <w:r>
              <w:rPr>
                <w:sz w:val="21"/>
                <w:szCs w:val="21"/>
              </w:rPr>
              <w:t>Районный</w:t>
            </w:r>
            <w:r w:rsidRPr="003036B1">
              <w:rPr>
                <w:sz w:val="21"/>
                <w:szCs w:val="21"/>
              </w:rPr>
              <w:t xml:space="preserve">  бюджет</w:t>
            </w:r>
          </w:p>
        </w:tc>
        <w:tc>
          <w:tcPr>
            <w:tcW w:w="2040" w:type="dxa"/>
            <w:tcBorders>
              <w:bottom w:val="single" w:sz="4" w:space="0" w:color="auto"/>
            </w:tcBorders>
          </w:tcPr>
          <w:p w:rsidR="00BB56B6" w:rsidRPr="003036B1" w:rsidRDefault="00BB56B6" w:rsidP="0063506E">
            <w:pPr>
              <w:jc w:val="center"/>
              <w:rPr>
                <w:sz w:val="21"/>
                <w:szCs w:val="21"/>
              </w:rPr>
            </w:pPr>
            <w:r w:rsidRPr="003036B1">
              <w:rPr>
                <w:sz w:val="21"/>
                <w:szCs w:val="21"/>
              </w:rPr>
              <w:t>Предоставление возможности выбора наиболее эффективных видов разрешенного использования земельных участков и объектов капитального строительства.</w:t>
            </w:r>
          </w:p>
        </w:tc>
      </w:tr>
      <w:tr w:rsidR="00BB56B6" w:rsidRPr="003036B1" w:rsidTr="00BB56B6">
        <w:trPr>
          <w:cantSplit/>
          <w:trHeight w:val="1134"/>
        </w:trPr>
        <w:tc>
          <w:tcPr>
            <w:tcW w:w="489" w:type="dxa"/>
            <w:tcBorders>
              <w:bottom w:val="single" w:sz="4" w:space="0" w:color="auto"/>
            </w:tcBorders>
          </w:tcPr>
          <w:p w:rsidR="00BB56B6" w:rsidRPr="003036B1" w:rsidRDefault="00BB56B6" w:rsidP="00F576F1">
            <w:pPr>
              <w:widowControl w:val="0"/>
              <w:autoSpaceDE w:val="0"/>
              <w:autoSpaceDN w:val="0"/>
              <w:adjustRightInd w:val="0"/>
              <w:jc w:val="center"/>
              <w:rPr>
                <w:sz w:val="21"/>
                <w:szCs w:val="21"/>
              </w:rPr>
            </w:pPr>
            <w:r w:rsidRPr="003036B1">
              <w:rPr>
                <w:sz w:val="21"/>
                <w:szCs w:val="21"/>
              </w:rPr>
              <w:t>3</w:t>
            </w:r>
            <w:r w:rsidR="00F576F1">
              <w:rPr>
                <w:sz w:val="21"/>
                <w:szCs w:val="21"/>
              </w:rPr>
              <w:t>1</w:t>
            </w:r>
          </w:p>
        </w:tc>
        <w:tc>
          <w:tcPr>
            <w:tcW w:w="2751" w:type="dxa"/>
            <w:tcBorders>
              <w:bottom w:val="single" w:sz="4" w:space="0" w:color="auto"/>
            </w:tcBorders>
          </w:tcPr>
          <w:p w:rsidR="00BB56B6" w:rsidRPr="003036B1" w:rsidRDefault="00BB56B6" w:rsidP="009F3CB9">
            <w:pPr>
              <w:widowControl w:val="0"/>
              <w:autoSpaceDE w:val="0"/>
              <w:autoSpaceDN w:val="0"/>
              <w:adjustRightInd w:val="0"/>
              <w:rPr>
                <w:sz w:val="21"/>
                <w:szCs w:val="21"/>
              </w:rPr>
            </w:pPr>
            <w:r w:rsidRPr="003036B1">
              <w:rPr>
                <w:sz w:val="21"/>
                <w:szCs w:val="21"/>
              </w:rPr>
              <w:t>Мероприятие 2.7</w:t>
            </w:r>
          </w:p>
          <w:p w:rsidR="00BB56B6" w:rsidRPr="003036B1" w:rsidRDefault="00BB56B6" w:rsidP="009F3CB9">
            <w:pPr>
              <w:widowControl w:val="0"/>
              <w:autoSpaceDE w:val="0"/>
              <w:autoSpaceDN w:val="0"/>
              <w:adjustRightInd w:val="0"/>
              <w:rPr>
                <w:sz w:val="21"/>
                <w:szCs w:val="21"/>
              </w:rPr>
            </w:pPr>
            <w:r w:rsidRPr="003036B1">
              <w:rPr>
                <w:sz w:val="21"/>
                <w:szCs w:val="21"/>
              </w:rPr>
              <w:t xml:space="preserve">Разработка плана землепользования и застройки (далее ПЗЗ) части территории муниципального образования </w:t>
            </w:r>
            <w:proofErr w:type="spellStart"/>
            <w:r w:rsidRPr="003036B1">
              <w:rPr>
                <w:sz w:val="21"/>
                <w:szCs w:val="21"/>
              </w:rPr>
              <w:t>Подстепновкий</w:t>
            </w:r>
            <w:proofErr w:type="spellEnd"/>
            <w:r w:rsidRPr="003036B1">
              <w:rPr>
                <w:sz w:val="21"/>
                <w:szCs w:val="21"/>
              </w:rPr>
              <w:t xml:space="preserve"> сельсовет.</w:t>
            </w:r>
          </w:p>
        </w:tc>
        <w:tc>
          <w:tcPr>
            <w:tcW w:w="882" w:type="dxa"/>
            <w:tcBorders>
              <w:bottom w:val="single" w:sz="4" w:space="0" w:color="auto"/>
            </w:tcBorders>
            <w:vAlign w:val="center"/>
          </w:tcPr>
          <w:p w:rsidR="00BB56B6" w:rsidRDefault="00BB56B6" w:rsidP="00BB56B6">
            <w:pPr>
              <w:jc w:val="center"/>
            </w:pPr>
            <w:r w:rsidRPr="009D7883">
              <w:rPr>
                <w:sz w:val="21"/>
                <w:szCs w:val="21"/>
              </w:rPr>
              <w:t>2016 год</w:t>
            </w:r>
          </w:p>
        </w:tc>
        <w:tc>
          <w:tcPr>
            <w:tcW w:w="2478" w:type="dxa"/>
            <w:tcBorders>
              <w:bottom w:val="single" w:sz="4" w:space="0" w:color="auto"/>
            </w:tcBorders>
          </w:tcPr>
          <w:p w:rsidR="00BB56B6" w:rsidRDefault="00BB56B6" w:rsidP="005D5680">
            <w:r w:rsidRPr="00B9567D">
              <w:rPr>
                <w:sz w:val="21"/>
                <w:szCs w:val="21"/>
              </w:rPr>
              <w:t>Комитет по экономике, управлению муниципальным имуществом и предпринимательской деятельности Администрации Ребрихинского района Алтайского края</w:t>
            </w:r>
          </w:p>
        </w:tc>
        <w:tc>
          <w:tcPr>
            <w:tcW w:w="875"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r w:rsidRPr="003036B1">
              <w:rPr>
                <w:sz w:val="21"/>
                <w:szCs w:val="21"/>
              </w:rPr>
              <w:t>50</w:t>
            </w:r>
          </w:p>
        </w:tc>
        <w:tc>
          <w:tcPr>
            <w:tcW w:w="876" w:type="dxa"/>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5"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782"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40" w:type="dxa"/>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r w:rsidRPr="003036B1">
              <w:rPr>
                <w:sz w:val="21"/>
                <w:szCs w:val="21"/>
              </w:rPr>
              <w:t>50</w:t>
            </w:r>
          </w:p>
          <w:p w:rsidR="00BB56B6" w:rsidRPr="003036B1" w:rsidRDefault="00BB56B6" w:rsidP="00511F21">
            <w:pPr>
              <w:widowControl w:val="0"/>
              <w:autoSpaceDE w:val="0"/>
              <w:autoSpaceDN w:val="0"/>
              <w:adjustRightInd w:val="0"/>
              <w:jc w:val="center"/>
              <w:rPr>
                <w:sz w:val="21"/>
                <w:szCs w:val="21"/>
              </w:rPr>
            </w:pPr>
          </w:p>
          <w:p w:rsidR="00BB56B6" w:rsidRPr="003036B1" w:rsidRDefault="00BB56B6" w:rsidP="00511F21">
            <w:pPr>
              <w:widowControl w:val="0"/>
              <w:autoSpaceDE w:val="0"/>
              <w:autoSpaceDN w:val="0"/>
              <w:adjustRightInd w:val="0"/>
              <w:jc w:val="center"/>
              <w:rPr>
                <w:sz w:val="21"/>
                <w:szCs w:val="21"/>
              </w:rPr>
            </w:pPr>
          </w:p>
          <w:p w:rsidR="00BB56B6" w:rsidRPr="003036B1" w:rsidRDefault="00BB56B6" w:rsidP="00511F21">
            <w:pPr>
              <w:widowControl w:val="0"/>
              <w:autoSpaceDE w:val="0"/>
              <w:autoSpaceDN w:val="0"/>
              <w:adjustRightInd w:val="0"/>
              <w:jc w:val="center"/>
              <w:rPr>
                <w:sz w:val="21"/>
                <w:szCs w:val="21"/>
              </w:rPr>
            </w:pPr>
          </w:p>
          <w:p w:rsidR="00BB56B6" w:rsidRPr="003036B1" w:rsidRDefault="00BB56B6" w:rsidP="00511F21">
            <w:pPr>
              <w:widowControl w:val="0"/>
              <w:autoSpaceDE w:val="0"/>
              <w:autoSpaceDN w:val="0"/>
              <w:adjustRightInd w:val="0"/>
              <w:jc w:val="center"/>
              <w:rPr>
                <w:sz w:val="21"/>
                <w:szCs w:val="21"/>
              </w:rPr>
            </w:pPr>
          </w:p>
          <w:p w:rsidR="00BB56B6" w:rsidRPr="003036B1" w:rsidRDefault="00BB56B6" w:rsidP="00511F21">
            <w:pPr>
              <w:widowControl w:val="0"/>
              <w:autoSpaceDE w:val="0"/>
              <w:autoSpaceDN w:val="0"/>
              <w:adjustRightInd w:val="0"/>
              <w:jc w:val="center"/>
              <w:rPr>
                <w:sz w:val="21"/>
                <w:szCs w:val="21"/>
              </w:rPr>
            </w:pPr>
          </w:p>
          <w:p w:rsidR="00BB56B6" w:rsidRPr="003036B1" w:rsidRDefault="00BB56B6" w:rsidP="00511F21">
            <w:pPr>
              <w:widowControl w:val="0"/>
              <w:autoSpaceDE w:val="0"/>
              <w:autoSpaceDN w:val="0"/>
              <w:adjustRightInd w:val="0"/>
              <w:jc w:val="center"/>
              <w:rPr>
                <w:sz w:val="21"/>
                <w:szCs w:val="21"/>
              </w:rPr>
            </w:pPr>
          </w:p>
          <w:p w:rsidR="00BB56B6" w:rsidRPr="003036B1" w:rsidRDefault="00BB56B6" w:rsidP="00511F21">
            <w:pPr>
              <w:widowControl w:val="0"/>
              <w:autoSpaceDE w:val="0"/>
              <w:autoSpaceDN w:val="0"/>
              <w:adjustRightInd w:val="0"/>
              <w:jc w:val="center"/>
              <w:rPr>
                <w:sz w:val="21"/>
                <w:szCs w:val="21"/>
              </w:rPr>
            </w:pPr>
          </w:p>
          <w:p w:rsidR="00BB56B6" w:rsidRPr="003036B1" w:rsidRDefault="00BB56B6" w:rsidP="00511F21">
            <w:pPr>
              <w:widowControl w:val="0"/>
              <w:autoSpaceDE w:val="0"/>
              <w:autoSpaceDN w:val="0"/>
              <w:adjustRightInd w:val="0"/>
              <w:jc w:val="center"/>
              <w:rPr>
                <w:sz w:val="21"/>
                <w:szCs w:val="21"/>
              </w:rPr>
            </w:pPr>
          </w:p>
          <w:p w:rsidR="00BB56B6" w:rsidRPr="003036B1" w:rsidRDefault="00BB56B6" w:rsidP="00511F21">
            <w:pPr>
              <w:widowControl w:val="0"/>
              <w:autoSpaceDE w:val="0"/>
              <w:autoSpaceDN w:val="0"/>
              <w:adjustRightInd w:val="0"/>
              <w:jc w:val="center"/>
              <w:rPr>
                <w:sz w:val="21"/>
                <w:szCs w:val="21"/>
              </w:rPr>
            </w:pPr>
          </w:p>
        </w:tc>
        <w:tc>
          <w:tcPr>
            <w:tcW w:w="840" w:type="dxa"/>
            <w:tcBorders>
              <w:bottom w:val="single" w:sz="4" w:space="0" w:color="auto"/>
            </w:tcBorders>
            <w:textDirection w:val="btLr"/>
          </w:tcPr>
          <w:p w:rsidR="00BB56B6" w:rsidRPr="003036B1" w:rsidRDefault="00BB56B6" w:rsidP="007E2773">
            <w:pPr>
              <w:ind w:left="113" w:right="113"/>
              <w:jc w:val="center"/>
              <w:rPr>
                <w:sz w:val="21"/>
                <w:szCs w:val="21"/>
              </w:rPr>
            </w:pPr>
            <w:r>
              <w:rPr>
                <w:sz w:val="21"/>
                <w:szCs w:val="21"/>
              </w:rPr>
              <w:t>Районный</w:t>
            </w:r>
            <w:r w:rsidRPr="003036B1">
              <w:rPr>
                <w:sz w:val="21"/>
                <w:szCs w:val="21"/>
              </w:rPr>
              <w:t xml:space="preserve">  бюджет</w:t>
            </w:r>
          </w:p>
        </w:tc>
        <w:tc>
          <w:tcPr>
            <w:tcW w:w="2040" w:type="dxa"/>
            <w:tcBorders>
              <w:bottom w:val="single" w:sz="4" w:space="0" w:color="auto"/>
            </w:tcBorders>
          </w:tcPr>
          <w:p w:rsidR="00BB56B6" w:rsidRPr="003036B1" w:rsidRDefault="00BB56B6" w:rsidP="0063506E">
            <w:pPr>
              <w:jc w:val="center"/>
              <w:rPr>
                <w:sz w:val="21"/>
                <w:szCs w:val="21"/>
              </w:rPr>
            </w:pPr>
            <w:r w:rsidRPr="003036B1">
              <w:rPr>
                <w:sz w:val="21"/>
                <w:szCs w:val="21"/>
              </w:rPr>
              <w:t>Предоставление возможности выбора наиболее эффективных видов разрешенного использования земельных участков и объектов капитального строительства.</w:t>
            </w:r>
          </w:p>
        </w:tc>
      </w:tr>
      <w:tr w:rsidR="00BB56B6" w:rsidRPr="003036B1" w:rsidTr="00BB56B6">
        <w:trPr>
          <w:cantSplit/>
          <w:trHeight w:val="1134"/>
        </w:trPr>
        <w:tc>
          <w:tcPr>
            <w:tcW w:w="489" w:type="dxa"/>
            <w:tcBorders>
              <w:bottom w:val="single" w:sz="4" w:space="0" w:color="auto"/>
            </w:tcBorders>
          </w:tcPr>
          <w:p w:rsidR="00BB56B6" w:rsidRPr="003036B1" w:rsidRDefault="00BB56B6" w:rsidP="00F576F1">
            <w:pPr>
              <w:widowControl w:val="0"/>
              <w:autoSpaceDE w:val="0"/>
              <w:autoSpaceDN w:val="0"/>
              <w:adjustRightInd w:val="0"/>
              <w:jc w:val="center"/>
              <w:rPr>
                <w:sz w:val="21"/>
                <w:szCs w:val="21"/>
              </w:rPr>
            </w:pPr>
            <w:r w:rsidRPr="003036B1">
              <w:rPr>
                <w:sz w:val="21"/>
                <w:szCs w:val="21"/>
              </w:rPr>
              <w:t>3</w:t>
            </w:r>
            <w:r w:rsidR="00F576F1">
              <w:rPr>
                <w:sz w:val="21"/>
                <w:szCs w:val="21"/>
              </w:rPr>
              <w:t>2</w:t>
            </w:r>
          </w:p>
        </w:tc>
        <w:tc>
          <w:tcPr>
            <w:tcW w:w="2751" w:type="dxa"/>
            <w:tcBorders>
              <w:bottom w:val="single" w:sz="4" w:space="0" w:color="auto"/>
            </w:tcBorders>
          </w:tcPr>
          <w:p w:rsidR="00BB56B6" w:rsidRPr="003036B1" w:rsidRDefault="00BB56B6" w:rsidP="009F3CB9">
            <w:pPr>
              <w:widowControl w:val="0"/>
              <w:autoSpaceDE w:val="0"/>
              <w:autoSpaceDN w:val="0"/>
              <w:adjustRightInd w:val="0"/>
              <w:rPr>
                <w:sz w:val="21"/>
                <w:szCs w:val="21"/>
              </w:rPr>
            </w:pPr>
            <w:r w:rsidRPr="003036B1">
              <w:rPr>
                <w:sz w:val="21"/>
                <w:szCs w:val="21"/>
              </w:rPr>
              <w:t>Мероприятие 2.8</w:t>
            </w:r>
          </w:p>
          <w:p w:rsidR="00BB56B6" w:rsidRPr="003036B1" w:rsidRDefault="00BB56B6" w:rsidP="009F3CB9">
            <w:pPr>
              <w:widowControl w:val="0"/>
              <w:autoSpaceDE w:val="0"/>
              <w:autoSpaceDN w:val="0"/>
              <w:adjustRightInd w:val="0"/>
              <w:rPr>
                <w:sz w:val="21"/>
                <w:szCs w:val="21"/>
              </w:rPr>
            </w:pPr>
            <w:r w:rsidRPr="003036B1">
              <w:rPr>
                <w:sz w:val="21"/>
                <w:szCs w:val="21"/>
              </w:rPr>
              <w:t xml:space="preserve">Разработка плана землепользования и застройки (далее ПЗЗ) части территории муниципального образования </w:t>
            </w:r>
          </w:p>
          <w:p w:rsidR="00BB56B6" w:rsidRPr="003036B1" w:rsidRDefault="00BB56B6" w:rsidP="009F3CB9">
            <w:pPr>
              <w:widowControl w:val="0"/>
              <w:autoSpaceDE w:val="0"/>
              <w:autoSpaceDN w:val="0"/>
              <w:adjustRightInd w:val="0"/>
              <w:rPr>
                <w:sz w:val="21"/>
                <w:szCs w:val="21"/>
              </w:rPr>
            </w:pPr>
            <w:r w:rsidRPr="003036B1">
              <w:rPr>
                <w:sz w:val="21"/>
                <w:szCs w:val="21"/>
              </w:rPr>
              <w:t>Рожн</w:t>
            </w:r>
            <w:proofErr w:type="gramStart"/>
            <w:r w:rsidRPr="003036B1">
              <w:rPr>
                <w:sz w:val="21"/>
                <w:szCs w:val="21"/>
              </w:rPr>
              <w:t>е-</w:t>
            </w:r>
            <w:proofErr w:type="gramEnd"/>
            <w:r w:rsidRPr="003036B1">
              <w:rPr>
                <w:sz w:val="21"/>
                <w:szCs w:val="21"/>
              </w:rPr>
              <w:t xml:space="preserve"> </w:t>
            </w:r>
            <w:proofErr w:type="spellStart"/>
            <w:r w:rsidRPr="003036B1">
              <w:rPr>
                <w:sz w:val="21"/>
                <w:szCs w:val="21"/>
              </w:rPr>
              <w:t>Логовской</w:t>
            </w:r>
            <w:proofErr w:type="spellEnd"/>
            <w:r w:rsidRPr="003036B1">
              <w:rPr>
                <w:sz w:val="21"/>
                <w:szCs w:val="21"/>
              </w:rPr>
              <w:t xml:space="preserve"> сельсовет.</w:t>
            </w:r>
          </w:p>
        </w:tc>
        <w:tc>
          <w:tcPr>
            <w:tcW w:w="882" w:type="dxa"/>
            <w:tcBorders>
              <w:bottom w:val="single" w:sz="4" w:space="0" w:color="auto"/>
            </w:tcBorders>
            <w:vAlign w:val="center"/>
          </w:tcPr>
          <w:p w:rsidR="00BB56B6" w:rsidRDefault="00BB56B6" w:rsidP="00BB56B6">
            <w:pPr>
              <w:jc w:val="center"/>
            </w:pPr>
            <w:r w:rsidRPr="009D7883">
              <w:rPr>
                <w:sz w:val="21"/>
                <w:szCs w:val="21"/>
              </w:rPr>
              <w:t>2016 год</w:t>
            </w:r>
          </w:p>
        </w:tc>
        <w:tc>
          <w:tcPr>
            <w:tcW w:w="2478" w:type="dxa"/>
            <w:tcBorders>
              <w:bottom w:val="single" w:sz="4" w:space="0" w:color="auto"/>
            </w:tcBorders>
          </w:tcPr>
          <w:p w:rsidR="00BB56B6" w:rsidRPr="003036B1" w:rsidRDefault="00BB56B6" w:rsidP="005D5680">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 Администрации Ребрихинского района Алтайского края</w:t>
            </w:r>
          </w:p>
        </w:tc>
        <w:tc>
          <w:tcPr>
            <w:tcW w:w="875"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r w:rsidRPr="003036B1">
              <w:rPr>
                <w:sz w:val="21"/>
                <w:szCs w:val="21"/>
              </w:rPr>
              <w:t>55</w:t>
            </w:r>
          </w:p>
        </w:tc>
        <w:tc>
          <w:tcPr>
            <w:tcW w:w="876" w:type="dxa"/>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5"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782"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40" w:type="dxa"/>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r w:rsidRPr="003036B1">
              <w:rPr>
                <w:sz w:val="21"/>
                <w:szCs w:val="21"/>
              </w:rPr>
              <w:t>55</w:t>
            </w:r>
          </w:p>
        </w:tc>
        <w:tc>
          <w:tcPr>
            <w:tcW w:w="840" w:type="dxa"/>
            <w:tcBorders>
              <w:bottom w:val="single" w:sz="4" w:space="0" w:color="auto"/>
            </w:tcBorders>
            <w:textDirection w:val="btLr"/>
          </w:tcPr>
          <w:p w:rsidR="00BB56B6" w:rsidRPr="003036B1" w:rsidRDefault="00BB56B6" w:rsidP="007E2773">
            <w:pPr>
              <w:ind w:left="113" w:right="113"/>
              <w:jc w:val="center"/>
              <w:rPr>
                <w:sz w:val="21"/>
                <w:szCs w:val="21"/>
              </w:rPr>
            </w:pPr>
            <w:r>
              <w:rPr>
                <w:sz w:val="21"/>
                <w:szCs w:val="21"/>
              </w:rPr>
              <w:t>Районный</w:t>
            </w:r>
            <w:r w:rsidRPr="003036B1">
              <w:rPr>
                <w:sz w:val="21"/>
                <w:szCs w:val="21"/>
              </w:rPr>
              <w:t xml:space="preserve">  бюджет</w:t>
            </w:r>
          </w:p>
        </w:tc>
        <w:tc>
          <w:tcPr>
            <w:tcW w:w="2040" w:type="dxa"/>
            <w:tcBorders>
              <w:bottom w:val="single" w:sz="4" w:space="0" w:color="auto"/>
            </w:tcBorders>
          </w:tcPr>
          <w:p w:rsidR="00BB56B6" w:rsidRPr="003036B1" w:rsidRDefault="00BB56B6" w:rsidP="0063506E">
            <w:pPr>
              <w:jc w:val="center"/>
              <w:rPr>
                <w:sz w:val="21"/>
                <w:szCs w:val="21"/>
              </w:rPr>
            </w:pPr>
            <w:r w:rsidRPr="003036B1">
              <w:rPr>
                <w:sz w:val="21"/>
                <w:szCs w:val="21"/>
              </w:rPr>
              <w:t>Предоставление возможности выбора наиболее эффективных видов разрешенного использования земельных участков и объектов капитального строительства.</w:t>
            </w:r>
          </w:p>
        </w:tc>
      </w:tr>
      <w:tr w:rsidR="00BB56B6" w:rsidRPr="003036B1" w:rsidTr="00BB56B6">
        <w:trPr>
          <w:cantSplit/>
          <w:trHeight w:val="1134"/>
        </w:trPr>
        <w:tc>
          <w:tcPr>
            <w:tcW w:w="489" w:type="dxa"/>
            <w:tcBorders>
              <w:bottom w:val="single" w:sz="4" w:space="0" w:color="auto"/>
            </w:tcBorders>
          </w:tcPr>
          <w:p w:rsidR="00BB56B6" w:rsidRPr="003036B1" w:rsidRDefault="00BB56B6" w:rsidP="00F576F1">
            <w:pPr>
              <w:widowControl w:val="0"/>
              <w:autoSpaceDE w:val="0"/>
              <w:autoSpaceDN w:val="0"/>
              <w:adjustRightInd w:val="0"/>
              <w:jc w:val="center"/>
              <w:rPr>
                <w:sz w:val="21"/>
                <w:szCs w:val="21"/>
              </w:rPr>
            </w:pPr>
            <w:r w:rsidRPr="003036B1">
              <w:rPr>
                <w:sz w:val="21"/>
                <w:szCs w:val="21"/>
              </w:rPr>
              <w:lastRenderedPageBreak/>
              <w:t>3</w:t>
            </w:r>
            <w:r w:rsidR="00F576F1">
              <w:rPr>
                <w:sz w:val="21"/>
                <w:szCs w:val="21"/>
              </w:rPr>
              <w:t>3</w:t>
            </w:r>
          </w:p>
        </w:tc>
        <w:tc>
          <w:tcPr>
            <w:tcW w:w="2751" w:type="dxa"/>
            <w:tcBorders>
              <w:bottom w:val="single" w:sz="4" w:space="0" w:color="auto"/>
            </w:tcBorders>
          </w:tcPr>
          <w:p w:rsidR="00BB56B6" w:rsidRPr="003036B1" w:rsidRDefault="00BB56B6" w:rsidP="009F3CB9">
            <w:pPr>
              <w:widowControl w:val="0"/>
              <w:autoSpaceDE w:val="0"/>
              <w:autoSpaceDN w:val="0"/>
              <w:adjustRightInd w:val="0"/>
              <w:rPr>
                <w:sz w:val="21"/>
                <w:szCs w:val="21"/>
              </w:rPr>
            </w:pPr>
            <w:r w:rsidRPr="003036B1">
              <w:rPr>
                <w:sz w:val="21"/>
                <w:szCs w:val="21"/>
              </w:rPr>
              <w:t>Мероприятие 2.9</w:t>
            </w:r>
          </w:p>
          <w:p w:rsidR="00BB56B6" w:rsidRPr="003036B1" w:rsidRDefault="00BB56B6" w:rsidP="009F3CB9">
            <w:pPr>
              <w:widowControl w:val="0"/>
              <w:autoSpaceDE w:val="0"/>
              <w:autoSpaceDN w:val="0"/>
              <w:adjustRightInd w:val="0"/>
              <w:rPr>
                <w:sz w:val="21"/>
                <w:szCs w:val="21"/>
              </w:rPr>
            </w:pPr>
            <w:r w:rsidRPr="003036B1">
              <w:rPr>
                <w:sz w:val="21"/>
                <w:szCs w:val="21"/>
              </w:rPr>
              <w:t xml:space="preserve">Разработка плана землепользования и застройки (далее ПЗЗ) части территории муниципального образования </w:t>
            </w:r>
          </w:p>
          <w:p w:rsidR="00BB56B6" w:rsidRPr="003036B1" w:rsidRDefault="00BB56B6" w:rsidP="009F3CB9">
            <w:pPr>
              <w:widowControl w:val="0"/>
              <w:autoSpaceDE w:val="0"/>
              <w:autoSpaceDN w:val="0"/>
              <w:adjustRightInd w:val="0"/>
              <w:rPr>
                <w:sz w:val="21"/>
                <w:szCs w:val="21"/>
              </w:rPr>
            </w:pPr>
            <w:proofErr w:type="spellStart"/>
            <w:r w:rsidRPr="003036B1">
              <w:rPr>
                <w:sz w:val="21"/>
                <w:szCs w:val="21"/>
              </w:rPr>
              <w:t>Пановский</w:t>
            </w:r>
            <w:proofErr w:type="spellEnd"/>
            <w:r w:rsidRPr="003036B1">
              <w:rPr>
                <w:sz w:val="21"/>
                <w:szCs w:val="21"/>
              </w:rPr>
              <w:t xml:space="preserve"> сельсовет.</w:t>
            </w:r>
          </w:p>
        </w:tc>
        <w:tc>
          <w:tcPr>
            <w:tcW w:w="882" w:type="dxa"/>
            <w:tcBorders>
              <w:bottom w:val="single" w:sz="4" w:space="0" w:color="auto"/>
            </w:tcBorders>
            <w:vAlign w:val="center"/>
          </w:tcPr>
          <w:p w:rsidR="00BB56B6" w:rsidRDefault="00BB56B6" w:rsidP="00BB56B6">
            <w:pPr>
              <w:jc w:val="center"/>
            </w:pPr>
            <w:r w:rsidRPr="009D7883">
              <w:rPr>
                <w:sz w:val="21"/>
                <w:szCs w:val="21"/>
              </w:rPr>
              <w:t>2016 год</w:t>
            </w:r>
          </w:p>
        </w:tc>
        <w:tc>
          <w:tcPr>
            <w:tcW w:w="2478" w:type="dxa"/>
            <w:tcBorders>
              <w:bottom w:val="single" w:sz="4" w:space="0" w:color="auto"/>
            </w:tcBorders>
          </w:tcPr>
          <w:p w:rsidR="00BB56B6" w:rsidRPr="003036B1" w:rsidRDefault="00BB56B6" w:rsidP="005D5680">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 Администрации Ребрихинского района Алтайского края</w:t>
            </w:r>
          </w:p>
        </w:tc>
        <w:tc>
          <w:tcPr>
            <w:tcW w:w="875"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r w:rsidRPr="003036B1">
              <w:rPr>
                <w:sz w:val="21"/>
                <w:szCs w:val="21"/>
              </w:rPr>
              <w:t>55</w:t>
            </w:r>
          </w:p>
        </w:tc>
        <w:tc>
          <w:tcPr>
            <w:tcW w:w="876" w:type="dxa"/>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5"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76"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782" w:type="dxa"/>
            <w:gridSpan w:val="2"/>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p>
        </w:tc>
        <w:tc>
          <w:tcPr>
            <w:tcW w:w="840" w:type="dxa"/>
            <w:tcBorders>
              <w:bottom w:val="single" w:sz="4" w:space="0" w:color="auto"/>
            </w:tcBorders>
          </w:tcPr>
          <w:p w:rsidR="00BB56B6" w:rsidRPr="003036B1" w:rsidRDefault="00BB56B6" w:rsidP="00511F21">
            <w:pPr>
              <w:widowControl w:val="0"/>
              <w:autoSpaceDE w:val="0"/>
              <w:autoSpaceDN w:val="0"/>
              <w:adjustRightInd w:val="0"/>
              <w:jc w:val="center"/>
              <w:rPr>
                <w:sz w:val="21"/>
                <w:szCs w:val="21"/>
              </w:rPr>
            </w:pPr>
            <w:r w:rsidRPr="003036B1">
              <w:rPr>
                <w:sz w:val="21"/>
                <w:szCs w:val="21"/>
              </w:rPr>
              <w:t>55</w:t>
            </w:r>
          </w:p>
        </w:tc>
        <w:tc>
          <w:tcPr>
            <w:tcW w:w="840" w:type="dxa"/>
            <w:tcBorders>
              <w:bottom w:val="single" w:sz="4" w:space="0" w:color="auto"/>
            </w:tcBorders>
            <w:textDirection w:val="btLr"/>
          </w:tcPr>
          <w:p w:rsidR="00BB56B6" w:rsidRPr="003036B1" w:rsidRDefault="00BB56B6" w:rsidP="007E2773">
            <w:pPr>
              <w:ind w:left="113" w:right="113"/>
              <w:jc w:val="center"/>
              <w:rPr>
                <w:sz w:val="21"/>
                <w:szCs w:val="21"/>
              </w:rPr>
            </w:pPr>
            <w:r>
              <w:rPr>
                <w:sz w:val="21"/>
                <w:szCs w:val="21"/>
              </w:rPr>
              <w:t>Районный</w:t>
            </w:r>
            <w:r w:rsidRPr="003036B1">
              <w:rPr>
                <w:sz w:val="21"/>
                <w:szCs w:val="21"/>
              </w:rPr>
              <w:t xml:space="preserve">  бюджет</w:t>
            </w:r>
          </w:p>
        </w:tc>
        <w:tc>
          <w:tcPr>
            <w:tcW w:w="2040" w:type="dxa"/>
            <w:tcBorders>
              <w:bottom w:val="single" w:sz="4" w:space="0" w:color="auto"/>
            </w:tcBorders>
          </w:tcPr>
          <w:p w:rsidR="00BB56B6" w:rsidRPr="003036B1" w:rsidRDefault="00BB56B6" w:rsidP="0063506E">
            <w:pPr>
              <w:jc w:val="center"/>
              <w:rPr>
                <w:sz w:val="21"/>
                <w:szCs w:val="21"/>
              </w:rPr>
            </w:pPr>
            <w:r w:rsidRPr="003036B1">
              <w:rPr>
                <w:sz w:val="21"/>
                <w:szCs w:val="21"/>
              </w:rPr>
              <w:t>Предоставление возможности выбора наиболее эффективных видов разрешенного использования земельных участков и объектов капитального строительства.</w:t>
            </w:r>
          </w:p>
        </w:tc>
      </w:tr>
      <w:tr w:rsidR="00D7491A" w:rsidRPr="002705C4" w:rsidTr="00D7491A">
        <w:trPr>
          <w:cantSplit/>
          <w:trHeight w:val="1134"/>
        </w:trPr>
        <w:tc>
          <w:tcPr>
            <w:tcW w:w="489" w:type="dxa"/>
            <w:tcBorders>
              <w:bottom w:val="single" w:sz="4" w:space="0" w:color="auto"/>
            </w:tcBorders>
          </w:tcPr>
          <w:p w:rsidR="00D7491A" w:rsidRPr="002705C4" w:rsidRDefault="00635690" w:rsidP="00F576F1">
            <w:pPr>
              <w:widowControl w:val="0"/>
              <w:autoSpaceDE w:val="0"/>
              <w:autoSpaceDN w:val="0"/>
              <w:adjustRightInd w:val="0"/>
              <w:jc w:val="center"/>
              <w:rPr>
                <w:sz w:val="21"/>
                <w:szCs w:val="21"/>
              </w:rPr>
            </w:pPr>
            <w:r w:rsidRPr="002705C4">
              <w:rPr>
                <w:sz w:val="21"/>
                <w:szCs w:val="21"/>
              </w:rPr>
              <w:lastRenderedPageBreak/>
              <w:t>3</w:t>
            </w:r>
            <w:r w:rsidR="00F576F1">
              <w:rPr>
                <w:sz w:val="21"/>
                <w:szCs w:val="21"/>
              </w:rPr>
              <w:t>4</w:t>
            </w:r>
          </w:p>
        </w:tc>
        <w:tc>
          <w:tcPr>
            <w:tcW w:w="2751" w:type="dxa"/>
            <w:tcBorders>
              <w:bottom w:val="single" w:sz="4" w:space="0" w:color="auto"/>
            </w:tcBorders>
          </w:tcPr>
          <w:p w:rsidR="00D7491A" w:rsidRPr="002705C4" w:rsidRDefault="00D7491A" w:rsidP="009F3CB9">
            <w:pPr>
              <w:widowControl w:val="0"/>
              <w:autoSpaceDE w:val="0"/>
              <w:autoSpaceDN w:val="0"/>
              <w:adjustRightInd w:val="0"/>
              <w:rPr>
                <w:sz w:val="21"/>
                <w:szCs w:val="21"/>
              </w:rPr>
            </w:pPr>
            <w:r w:rsidRPr="002705C4">
              <w:rPr>
                <w:sz w:val="21"/>
                <w:szCs w:val="21"/>
              </w:rPr>
              <w:t>Мероприятие 2.10</w:t>
            </w:r>
          </w:p>
          <w:p w:rsidR="00D7491A" w:rsidRPr="002705C4" w:rsidRDefault="00D7491A" w:rsidP="00F64062">
            <w:pPr>
              <w:widowControl w:val="0"/>
              <w:autoSpaceDE w:val="0"/>
              <w:autoSpaceDN w:val="0"/>
              <w:adjustRightInd w:val="0"/>
              <w:rPr>
                <w:sz w:val="21"/>
                <w:szCs w:val="21"/>
              </w:rPr>
            </w:pPr>
            <w:r w:rsidRPr="002705C4">
              <w:rPr>
                <w:sz w:val="21"/>
                <w:szCs w:val="21"/>
              </w:rPr>
              <w:t>Подготовка документов о переводе земельного участка: кадастровый номер 22:36:090002:686, общей площадью 314385 кв.м., находяще</w:t>
            </w:r>
            <w:r w:rsidR="00F64062" w:rsidRPr="002705C4">
              <w:rPr>
                <w:sz w:val="21"/>
                <w:szCs w:val="21"/>
              </w:rPr>
              <w:t>гося</w:t>
            </w:r>
            <w:r w:rsidRPr="002705C4">
              <w:rPr>
                <w:sz w:val="21"/>
                <w:szCs w:val="21"/>
              </w:rPr>
              <w:t xml:space="preserve">  на землях сельскохозяйственного назначения Ребрихинского сельсовета Ребрихинского района Алтайского края. Местоположение: </w:t>
            </w:r>
            <w:proofErr w:type="gramStart"/>
            <w:r w:rsidRPr="002705C4">
              <w:rPr>
                <w:sz w:val="21"/>
                <w:szCs w:val="21"/>
              </w:rPr>
              <w:t>Российская Федерация, Алтайский край, район Ребрихинский, в северном направлении от с. Ребрихи, в 850 метрах от жилой застройки, вид  разрешенного использования – для размещения полей фильтрации с. Ребрихи</w:t>
            </w:r>
            <w:r w:rsidR="001A5A81" w:rsidRPr="002705C4">
              <w:rPr>
                <w:sz w:val="21"/>
                <w:szCs w:val="21"/>
              </w:rPr>
              <w:t xml:space="preserve">, </w:t>
            </w:r>
            <w:r w:rsidR="0015333A" w:rsidRPr="002705C4">
              <w:rPr>
                <w:sz w:val="21"/>
                <w:szCs w:val="21"/>
              </w:rPr>
              <w:t xml:space="preserve">в категорию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roofErr w:type="gramEnd"/>
          </w:p>
        </w:tc>
        <w:tc>
          <w:tcPr>
            <w:tcW w:w="882" w:type="dxa"/>
            <w:tcBorders>
              <w:bottom w:val="single" w:sz="4" w:space="0" w:color="auto"/>
            </w:tcBorders>
            <w:vAlign w:val="center"/>
          </w:tcPr>
          <w:p w:rsidR="00D7491A" w:rsidRPr="002705C4" w:rsidRDefault="00474F2D" w:rsidP="00BB56B6">
            <w:pPr>
              <w:jc w:val="center"/>
              <w:rPr>
                <w:sz w:val="21"/>
                <w:szCs w:val="21"/>
              </w:rPr>
            </w:pPr>
            <w:r w:rsidRPr="002705C4">
              <w:rPr>
                <w:sz w:val="21"/>
                <w:szCs w:val="21"/>
              </w:rPr>
              <w:t xml:space="preserve">2018-2020 </w:t>
            </w:r>
          </w:p>
        </w:tc>
        <w:tc>
          <w:tcPr>
            <w:tcW w:w="2478" w:type="dxa"/>
            <w:tcBorders>
              <w:bottom w:val="single" w:sz="4" w:space="0" w:color="auto"/>
            </w:tcBorders>
          </w:tcPr>
          <w:p w:rsidR="00D7491A" w:rsidRPr="002705C4" w:rsidRDefault="0015333A" w:rsidP="005D5680">
            <w:pPr>
              <w:widowControl w:val="0"/>
              <w:autoSpaceDE w:val="0"/>
              <w:autoSpaceDN w:val="0"/>
              <w:adjustRightInd w:val="0"/>
              <w:rPr>
                <w:sz w:val="21"/>
                <w:szCs w:val="21"/>
              </w:rPr>
            </w:pPr>
            <w:r w:rsidRPr="002705C4">
              <w:rPr>
                <w:sz w:val="21"/>
                <w:szCs w:val="21"/>
              </w:rPr>
              <w:t>Комитет по экономике, управлению муниципальным имуществом и предпринимательской деятельности Администрации Ребрихинского района Алтайского края</w:t>
            </w:r>
          </w:p>
        </w:tc>
        <w:tc>
          <w:tcPr>
            <w:tcW w:w="6840" w:type="dxa"/>
            <w:gridSpan w:val="13"/>
            <w:tcBorders>
              <w:bottom w:val="single" w:sz="4" w:space="0" w:color="auto"/>
            </w:tcBorders>
            <w:vAlign w:val="center"/>
          </w:tcPr>
          <w:p w:rsidR="00D7491A" w:rsidRPr="002705C4" w:rsidRDefault="00D7491A" w:rsidP="00D7491A">
            <w:pPr>
              <w:ind w:left="113" w:right="113"/>
              <w:jc w:val="center"/>
              <w:rPr>
                <w:sz w:val="21"/>
                <w:szCs w:val="21"/>
              </w:rPr>
            </w:pPr>
            <w:r w:rsidRPr="002705C4">
              <w:rPr>
                <w:sz w:val="21"/>
                <w:szCs w:val="21"/>
              </w:rPr>
              <w:t>Денежные средства на реализацию мероприятия не требуются</w:t>
            </w:r>
          </w:p>
        </w:tc>
        <w:tc>
          <w:tcPr>
            <w:tcW w:w="2040" w:type="dxa"/>
            <w:tcBorders>
              <w:bottom w:val="single" w:sz="4" w:space="0" w:color="auto"/>
            </w:tcBorders>
          </w:tcPr>
          <w:p w:rsidR="00575E08" w:rsidRPr="002705C4" w:rsidRDefault="00F64062" w:rsidP="00474F2D">
            <w:pPr>
              <w:jc w:val="center"/>
              <w:rPr>
                <w:sz w:val="21"/>
                <w:szCs w:val="21"/>
              </w:rPr>
            </w:pPr>
            <w:r w:rsidRPr="002705C4">
              <w:rPr>
                <w:sz w:val="21"/>
                <w:szCs w:val="21"/>
              </w:rPr>
              <w:t xml:space="preserve">Соблюдение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обеспечивающих соблюдение нормативов качества окружающей среды, обезвреживание и безопасное размещение </w:t>
            </w:r>
            <w:proofErr w:type="spellStart"/>
            <w:r w:rsidR="00474F2D" w:rsidRPr="002705C4">
              <w:rPr>
                <w:sz w:val="21"/>
                <w:szCs w:val="21"/>
              </w:rPr>
              <w:t>отходо</w:t>
            </w:r>
            <w:proofErr w:type="spellEnd"/>
          </w:p>
          <w:p w:rsidR="00D7491A" w:rsidRPr="002705C4" w:rsidRDefault="00474F2D" w:rsidP="00B3110C">
            <w:pPr>
              <w:rPr>
                <w:sz w:val="21"/>
                <w:szCs w:val="21"/>
              </w:rPr>
            </w:pPr>
            <w:r w:rsidRPr="002705C4">
              <w:rPr>
                <w:sz w:val="21"/>
                <w:szCs w:val="21"/>
              </w:rPr>
              <w:t>в производства и потребления юридическими и физ</w:t>
            </w:r>
            <w:r w:rsidR="00B3110C" w:rsidRPr="002705C4">
              <w:rPr>
                <w:sz w:val="21"/>
                <w:szCs w:val="21"/>
              </w:rPr>
              <w:t xml:space="preserve">ическими </w:t>
            </w:r>
            <w:r w:rsidRPr="002705C4">
              <w:rPr>
                <w:sz w:val="21"/>
                <w:szCs w:val="21"/>
              </w:rPr>
              <w:t>лицами, обезвреживание выбросов и сбросов загрязняющих веществ, обеспечивающих выполнение требований в области окружающей среды, мероприятий по восстановлению природной среды, фильтрации жидких бытовых отходов.</w:t>
            </w:r>
          </w:p>
        </w:tc>
      </w:tr>
      <w:tr w:rsidR="00DC6471" w:rsidRPr="003036B1" w:rsidTr="007E2773">
        <w:trPr>
          <w:cantSplit/>
          <w:trHeight w:val="1134"/>
        </w:trPr>
        <w:tc>
          <w:tcPr>
            <w:tcW w:w="489" w:type="dxa"/>
            <w:tcBorders>
              <w:bottom w:val="single" w:sz="4" w:space="0" w:color="auto"/>
            </w:tcBorders>
          </w:tcPr>
          <w:p w:rsidR="00DC6471" w:rsidRPr="003036B1" w:rsidRDefault="001B4B36" w:rsidP="00F576F1">
            <w:pPr>
              <w:widowControl w:val="0"/>
              <w:autoSpaceDE w:val="0"/>
              <w:autoSpaceDN w:val="0"/>
              <w:adjustRightInd w:val="0"/>
              <w:jc w:val="center"/>
              <w:rPr>
                <w:sz w:val="21"/>
                <w:szCs w:val="21"/>
              </w:rPr>
            </w:pPr>
            <w:r w:rsidRPr="003036B1">
              <w:rPr>
                <w:sz w:val="21"/>
                <w:szCs w:val="21"/>
              </w:rPr>
              <w:lastRenderedPageBreak/>
              <w:t>3</w:t>
            </w:r>
            <w:r w:rsidR="00F576F1">
              <w:rPr>
                <w:sz w:val="21"/>
                <w:szCs w:val="21"/>
              </w:rPr>
              <w:t>5</w:t>
            </w:r>
          </w:p>
        </w:tc>
        <w:tc>
          <w:tcPr>
            <w:tcW w:w="2751" w:type="dxa"/>
            <w:tcBorders>
              <w:bottom w:val="single" w:sz="4" w:space="0" w:color="auto"/>
            </w:tcBorders>
          </w:tcPr>
          <w:p w:rsidR="00DC6471" w:rsidRPr="003036B1" w:rsidRDefault="00DC6471" w:rsidP="00A478E9">
            <w:pPr>
              <w:widowControl w:val="0"/>
              <w:autoSpaceDE w:val="0"/>
              <w:autoSpaceDN w:val="0"/>
              <w:adjustRightInd w:val="0"/>
              <w:rPr>
                <w:sz w:val="21"/>
                <w:szCs w:val="21"/>
              </w:rPr>
            </w:pPr>
            <w:r w:rsidRPr="003036B1">
              <w:rPr>
                <w:sz w:val="21"/>
                <w:szCs w:val="21"/>
              </w:rPr>
              <w:t>Мероприятие 2.10</w:t>
            </w:r>
          </w:p>
          <w:p w:rsidR="00DC6471" w:rsidRPr="003036B1" w:rsidRDefault="00DC6471" w:rsidP="00A478E9">
            <w:pPr>
              <w:widowControl w:val="0"/>
              <w:autoSpaceDE w:val="0"/>
              <w:autoSpaceDN w:val="0"/>
              <w:adjustRightInd w:val="0"/>
              <w:rPr>
                <w:sz w:val="21"/>
                <w:szCs w:val="21"/>
              </w:rPr>
            </w:pPr>
            <w:r w:rsidRPr="003036B1">
              <w:rPr>
                <w:sz w:val="21"/>
                <w:szCs w:val="21"/>
              </w:rPr>
              <w:t>Выдача ходатайств Администрацией района о предоставлении государственной поддержки организациям и индивидуальным предпринимателям</w:t>
            </w:r>
            <w:r w:rsidR="009E7F74" w:rsidRPr="003036B1">
              <w:rPr>
                <w:sz w:val="21"/>
                <w:szCs w:val="21"/>
              </w:rPr>
              <w:t>.</w:t>
            </w:r>
          </w:p>
        </w:tc>
        <w:tc>
          <w:tcPr>
            <w:tcW w:w="882" w:type="dxa"/>
            <w:tcBorders>
              <w:bottom w:val="single" w:sz="4" w:space="0" w:color="auto"/>
            </w:tcBorders>
            <w:vAlign w:val="center"/>
          </w:tcPr>
          <w:p w:rsidR="00DC6471" w:rsidRPr="003036B1" w:rsidRDefault="00DC6471" w:rsidP="00456D0A">
            <w:pPr>
              <w:widowControl w:val="0"/>
              <w:autoSpaceDE w:val="0"/>
              <w:autoSpaceDN w:val="0"/>
              <w:adjustRightInd w:val="0"/>
              <w:rPr>
                <w:sz w:val="21"/>
                <w:szCs w:val="21"/>
              </w:rPr>
            </w:pPr>
            <w:r w:rsidRPr="003036B1">
              <w:rPr>
                <w:sz w:val="21"/>
                <w:szCs w:val="21"/>
              </w:rPr>
              <w:t>2016-2021 г</w:t>
            </w:r>
            <w:r w:rsidR="00BB56B6">
              <w:rPr>
                <w:sz w:val="21"/>
                <w:szCs w:val="21"/>
              </w:rPr>
              <w:t>оды</w:t>
            </w:r>
          </w:p>
        </w:tc>
        <w:tc>
          <w:tcPr>
            <w:tcW w:w="2478" w:type="dxa"/>
            <w:tcBorders>
              <w:bottom w:val="single" w:sz="4" w:space="0" w:color="auto"/>
            </w:tcBorders>
          </w:tcPr>
          <w:p w:rsidR="00DC6471" w:rsidRPr="003036B1" w:rsidRDefault="008B6F26" w:rsidP="005D5680">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 Администрации Ребрихинского района Алтайского края</w:t>
            </w:r>
          </w:p>
        </w:tc>
        <w:tc>
          <w:tcPr>
            <w:tcW w:w="6840" w:type="dxa"/>
            <w:gridSpan w:val="13"/>
            <w:tcBorders>
              <w:bottom w:val="single" w:sz="4" w:space="0" w:color="auto"/>
            </w:tcBorders>
            <w:vAlign w:val="center"/>
          </w:tcPr>
          <w:p w:rsidR="00DC6471" w:rsidRPr="003036B1" w:rsidRDefault="00162915" w:rsidP="00162915">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Borders>
              <w:bottom w:val="single" w:sz="4" w:space="0" w:color="auto"/>
            </w:tcBorders>
          </w:tcPr>
          <w:p w:rsidR="00DC6471" w:rsidRPr="003036B1" w:rsidRDefault="00D31D72" w:rsidP="00A01548">
            <w:pPr>
              <w:widowControl w:val="0"/>
              <w:autoSpaceDE w:val="0"/>
              <w:autoSpaceDN w:val="0"/>
              <w:adjustRightInd w:val="0"/>
              <w:jc w:val="center"/>
              <w:rPr>
                <w:sz w:val="21"/>
                <w:szCs w:val="21"/>
              </w:rPr>
            </w:pPr>
            <w:r w:rsidRPr="003036B1">
              <w:rPr>
                <w:sz w:val="21"/>
                <w:szCs w:val="21"/>
              </w:rPr>
              <w:t>Создание новых рабочих мест, сокраще</w:t>
            </w:r>
            <w:r w:rsidR="009E7F74" w:rsidRPr="003036B1">
              <w:rPr>
                <w:sz w:val="21"/>
                <w:szCs w:val="21"/>
              </w:rPr>
              <w:t>ние уровня безработицы в районе.</w:t>
            </w:r>
          </w:p>
          <w:p w:rsidR="00DC6471" w:rsidRPr="003036B1" w:rsidRDefault="00DC6471" w:rsidP="00A01548">
            <w:pPr>
              <w:widowControl w:val="0"/>
              <w:autoSpaceDE w:val="0"/>
              <w:autoSpaceDN w:val="0"/>
              <w:adjustRightInd w:val="0"/>
              <w:jc w:val="center"/>
              <w:rPr>
                <w:sz w:val="21"/>
                <w:szCs w:val="21"/>
              </w:rPr>
            </w:pPr>
          </w:p>
          <w:p w:rsidR="00DC6471" w:rsidRPr="003036B1" w:rsidRDefault="00DC6471" w:rsidP="00A01548">
            <w:pPr>
              <w:widowControl w:val="0"/>
              <w:autoSpaceDE w:val="0"/>
              <w:autoSpaceDN w:val="0"/>
              <w:adjustRightInd w:val="0"/>
              <w:jc w:val="center"/>
              <w:rPr>
                <w:sz w:val="21"/>
                <w:szCs w:val="21"/>
              </w:rPr>
            </w:pPr>
          </w:p>
          <w:p w:rsidR="00DC6471" w:rsidRPr="003036B1" w:rsidRDefault="00DC6471" w:rsidP="00A01548">
            <w:pPr>
              <w:widowControl w:val="0"/>
              <w:autoSpaceDE w:val="0"/>
              <w:autoSpaceDN w:val="0"/>
              <w:adjustRightInd w:val="0"/>
              <w:jc w:val="center"/>
              <w:rPr>
                <w:sz w:val="21"/>
                <w:szCs w:val="21"/>
              </w:rPr>
            </w:pPr>
          </w:p>
        </w:tc>
      </w:tr>
      <w:tr w:rsidR="00090099" w:rsidRPr="003036B1" w:rsidTr="007E2773">
        <w:trPr>
          <w:cantSplit/>
          <w:trHeight w:val="1134"/>
        </w:trPr>
        <w:tc>
          <w:tcPr>
            <w:tcW w:w="489" w:type="dxa"/>
            <w:shd w:val="clear" w:color="auto" w:fill="auto"/>
          </w:tcPr>
          <w:p w:rsidR="00090099" w:rsidRPr="003036B1" w:rsidRDefault="0007537C" w:rsidP="00F576F1">
            <w:pPr>
              <w:widowControl w:val="0"/>
              <w:autoSpaceDE w:val="0"/>
              <w:autoSpaceDN w:val="0"/>
              <w:adjustRightInd w:val="0"/>
              <w:jc w:val="center"/>
              <w:rPr>
                <w:sz w:val="21"/>
                <w:szCs w:val="21"/>
              </w:rPr>
            </w:pPr>
            <w:r w:rsidRPr="003036B1">
              <w:rPr>
                <w:sz w:val="21"/>
                <w:szCs w:val="21"/>
              </w:rPr>
              <w:t>3</w:t>
            </w:r>
            <w:r w:rsidR="00F576F1">
              <w:rPr>
                <w:sz w:val="21"/>
                <w:szCs w:val="21"/>
              </w:rPr>
              <w:t>6</w:t>
            </w:r>
          </w:p>
        </w:tc>
        <w:tc>
          <w:tcPr>
            <w:tcW w:w="2751" w:type="dxa"/>
            <w:shd w:val="clear" w:color="auto" w:fill="auto"/>
          </w:tcPr>
          <w:p w:rsidR="00090099" w:rsidRPr="003036B1" w:rsidRDefault="00090099" w:rsidP="00A478E9">
            <w:pPr>
              <w:widowControl w:val="0"/>
              <w:autoSpaceDE w:val="0"/>
              <w:autoSpaceDN w:val="0"/>
              <w:adjustRightInd w:val="0"/>
              <w:rPr>
                <w:sz w:val="21"/>
                <w:szCs w:val="21"/>
              </w:rPr>
            </w:pPr>
            <w:r w:rsidRPr="003036B1">
              <w:rPr>
                <w:sz w:val="21"/>
                <w:szCs w:val="21"/>
              </w:rPr>
              <w:t>Задача 3</w:t>
            </w:r>
          </w:p>
          <w:p w:rsidR="00090099" w:rsidRPr="003036B1" w:rsidRDefault="00090099" w:rsidP="00A478E9">
            <w:pPr>
              <w:widowControl w:val="0"/>
              <w:autoSpaceDE w:val="0"/>
              <w:autoSpaceDN w:val="0"/>
              <w:adjustRightInd w:val="0"/>
              <w:rPr>
                <w:sz w:val="21"/>
                <w:szCs w:val="21"/>
              </w:rPr>
            </w:pPr>
            <w:r w:rsidRPr="003036B1">
              <w:rPr>
                <w:sz w:val="21"/>
                <w:szCs w:val="21"/>
              </w:rPr>
              <w:t>Повышение информационной открытости инвестиционной деятельности Ребрихинского района</w:t>
            </w:r>
            <w:r w:rsidR="009E7F74" w:rsidRPr="003036B1">
              <w:rPr>
                <w:sz w:val="21"/>
                <w:szCs w:val="21"/>
              </w:rPr>
              <w:t>.</w:t>
            </w:r>
            <w:r w:rsidRPr="003036B1">
              <w:rPr>
                <w:sz w:val="21"/>
                <w:szCs w:val="21"/>
              </w:rPr>
              <w:t xml:space="preserve"> </w:t>
            </w:r>
          </w:p>
        </w:tc>
        <w:tc>
          <w:tcPr>
            <w:tcW w:w="882" w:type="dxa"/>
            <w:shd w:val="clear" w:color="auto" w:fill="auto"/>
            <w:vAlign w:val="center"/>
          </w:tcPr>
          <w:p w:rsidR="00090099" w:rsidRPr="003036B1" w:rsidRDefault="00090099" w:rsidP="00456D0A">
            <w:pPr>
              <w:widowControl w:val="0"/>
              <w:autoSpaceDE w:val="0"/>
              <w:autoSpaceDN w:val="0"/>
              <w:adjustRightInd w:val="0"/>
              <w:rPr>
                <w:sz w:val="21"/>
                <w:szCs w:val="21"/>
              </w:rPr>
            </w:pPr>
            <w:r w:rsidRPr="003036B1">
              <w:rPr>
                <w:sz w:val="21"/>
                <w:szCs w:val="21"/>
              </w:rPr>
              <w:t>2016 -2021 г</w:t>
            </w:r>
            <w:r w:rsidR="00BB56B6">
              <w:rPr>
                <w:sz w:val="21"/>
                <w:szCs w:val="21"/>
              </w:rPr>
              <w:t>оды</w:t>
            </w:r>
          </w:p>
        </w:tc>
        <w:tc>
          <w:tcPr>
            <w:tcW w:w="2478" w:type="dxa"/>
            <w:shd w:val="clear" w:color="auto" w:fill="auto"/>
          </w:tcPr>
          <w:p w:rsidR="00090099" w:rsidRPr="003036B1" w:rsidRDefault="00090099" w:rsidP="005D5680">
            <w:pPr>
              <w:widowControl w:val="0"/>
              <w:autoSpaceDE w:val="0"/>
              <w:autoSpaceDN w:val="0"/>
              <w:adjustRightInd w:val="0"/>
              <w:rPr>
                <w:sz w:val="21"/>
                <w:szCs w:val="21"/>
              </w:rPr>
            </w:pPr>
          </w:p>
        </w:tc>
        <w:tc>
          <w:tcPr>
            <w:tcW w:w="875"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6" w:type="dxa"/>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6"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5"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876"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782" w:type="dxa"/>
            <w:gridSpan w:val="2"/>
            <w:shd w:val="clear" w:color="auto" w:fill="auto"/>
          </w:tcPr>
          <w:p w:rsidR="00090099" w:rsidRPr="003036B1" w:rsidRDefault="00090099" w:rsidP="00511F21">
            <w:pPr>
              <w:widowControl w:val="0"/>
              <w:autoSpaceDE w:val="0"/>
              <w:autoSpaceDN w:val="0"/>
              <w:adjustRightInd w:val="0"/>
              <w:jc w:val="center"/>
              <w:rPr>
                <w:sz w:val="21"/>
                <w:szCs w:val="21"/>
              </w:rPr>
            </w:pPr>
          </w:p>
        </w:tc>
        <w:tc>
          <w:tcPr>
            <w:tcW w:w="840" w:type="dxa"/>
            <w:shd w:val="clear" w:color="auto" w:fill="auto"/>
          </w:tcPr>
          <w:p w:rsidR="00090099" w:rsidRPr="003036B1" w:rsidRDefault="00090099" w:rsidP="00511F21">
            <w:pPr>
              <w:widowControl w:val="0"/>
              <w:autoSpaceDE w:val="0"/>
              <w:autoSpaceDN w:val="0"/>
              <w:adjustRightInd w:val="0"/>
              <w:jc w:val="center"/>
              <w:rPr>
                <w:sz w:val="21"/>
                <w:szCs w:val="21"/>
              </w:rPr>
            </w:pPr>
          </w:p>
        </w:tc>
        <w:tc>
          <w:tcPr>
            <w:tcW w:w="840" w:type="dxa"/>
            <w:shd w:val="clear" w:color="auto" w:fill="auto"/>
          </w:tcPr>
          <w:p w:rsidR="00090099" w:rsidRPr="003036B1" w:rsidRDefault="00090099" w:rsidP="00511F21">
            <w:pPr>
              <w:widowControl w:val="0"/>
              <w:autoSpaceDE w:val="0"/>
              <w:autoSpaceDN w:val="0"/>
              <w:adjustRightInd w:val="0"/>
              <w:jc w:val="center"/>
              <w:rPr>
                <w:sz w:val="21"/>
                <w:szCs w:val="21"/>
              </w:rPr>
            </w:pPr>
          </w:p>
        </w:tc>
        <w:tc>
          <w:tcPr>
            <w:tcW w:w="2040" w:type="dxa"/>
            <w:shd w:val="clear" w:color="auto" w:fill="auto"/>
          </w:tcPr>
          <w:p w:rsidR="00090099" w:rsidRPr="003036B1" w:rsidRDefault="00090099" w:rsidP="00A01548">
            <w:pPr>
              <w:widowControl w:val="0"/>
              <w:autoSpaceDE w:val="0"/>
              <w:autoSpaceDN w:val="0"/>
              <w:adjustRightInd w:val="0"/>
              <w:jc w:val="center"/>
              <w:rPr>
                <w:sz w:val="21"/>
                <w:szCs w:val="21"/>
              </w:rPr>
            </w:pPr>
          </w:p>
        </w:tc>
      </w:tr>
      <w:tr w:rsidR="001E63B0" w:rsidRPr="003036B1" w:rsidTr="007E2773">
        <w:trPr>
          <w:cantSplit/>
          <w:trHeight w:val="1134"/>
        </w:trPr>
        <w:tc>
          <w:tcPr>
            <w:tcW w:w="489" w:type="dxa"/>
          </w:tcPr>
          <w:p w:rsidR="001E63B0" w:rsidRPr="003036B1" w:rsidRDefault="001B4B36" w:rsidP="00F576F1">
            <w:pPr>
              <w:widowControl w:val="0"/>
              <w:autoSpaceDE w:val="0"/>
              <w:autoSpaceDN w:val="0"/>
              <w:adjustRightInd w:val="0"/>
              <w:jc w:val="center"/>
              <w:rPr>
                <w:sz w:val="21"/>
                <w:szCs w:val="21"/>
              </w:rPr>
            </w:pPr>
            <w:r w:rsidRPr="003036B1">
              <w:rPr>
                <w:sz w:val="21"/>
                <w:szCs w:val="21"/>
              </w:rPr>
              <w:t>3</w:t>
            </w:r>
            <w:r w:rsidR="00F576F1">
              <w:rPr>
                <w:sz w:val="21"/>
                <w:szCs w:val="21"/>
              </w:rPr>
              <w:t>7</w:t>
            </w:r>
          </w:p>
        </w:tc>
        <w:tc>
          <w:tcPr>
            <w:tcW w:w="2751" w:type="dxa"/>
          </w:tcPr>
          <w:p w:rsidR="005E4773" w:rsidRDefault="005E4773" w:rsidP="00A478E9">
            <w:pPr>
              <w:widowControl w:val="0"/>
              <w:autoSpaceDE w:val="0"/>
              <w:autoSpaceDN w:val="0"/>
              <w:adjustRightInd w:val="0"/>
              <w:rPr>
                <w:sz w:val="21"/>
                <w:szCs w:val="21"/>
              </w:rPr>
            </w:pPr>
            <w:r>
              <w:rPr>
                <w:sz w:val="21"/>
                <w:szCs w:val="21"/>
              </w:rPr>
              <w:t>Мероприятие 3.1</w:t>
            </w:r>
          </w:p>
          <w:p w:rsidR="001E63B0" w:rsidRPr="003036B1" w:rsidRDefault="001E63B0" w:rsidP="00A478E9">
            <w:pPr>
              <w:widowControl w:val="0"/>
              <w:autoSpaceDE w:val="0"/>
              <w:autoSpaceDN w:val="0"/>
              <w:adjustRightInd w:val="0"/>
              <w:rPr>
                <w:sz w:val="21"/>
                <w:szCs w:val="21"/>
              </w:rPr>
            </w:pPr>
            <w:r w:rsidRPr="003036B1">
              <w:rPr>
                <w:sz w:val="21"/>
                <w:szCs w:val="21"/>
              </w:rPr>
              <w:t>Информационное наполнение раздела «Инвестиционная деятельность» на официальном сайте Администрации Ребрихинского района, как информационного ресурса для потенциальных инвесторов</w:t>
            </w:r>
            <w:r w:rsidR="009E7F74" w:rsidRPr="003036B1">
              <w:rPr>
                <w:sz w:val="21"/>
                <w:szCs w:val="21"/>
              </w:rPr>
              <w:t>.</w:t>
            </w:r>
          </w:p>
        </w:tc>
        <w:tc>
          <w:tcPr>
            <w:tcW w:w="882" w:type="dxa"/>
            <w:vAlign w:val="center"/>
          </w:tcPr>
          <w:p w:rsidR="001E63B0" w:rsidRPr="003036B1" w:rsidRDefault="001E63B0" w:rsidP="00456D0A">
            <w:pPr>
              <w:widowControl w:val="0"/>
              <w:autoSpaceDE w:val="0"/>
              <w:autoSpaceDN w:val="0"/>
              <w:adjustRightInd w:val="0"/>
              <w:rPr>
                <w:sz w:val="21"/>
                <w:szCs w:val="21"/>
              </w:rPr>
            </w:pPr>
            <w:r w:rsidRPr="003036B1">
              <w:rPr>
                <w:sz w:val="21"/>
                <w:szCs w:val="21"/>
              </w:rPr>
              <w:t xml:space="preserve">2016-2021 </w:t>
            </w:r>
            <w:r w:rsidR="00BB56B6" w:rsidRPr="003036B1">
              <w:rPr>
                <w:sz w:val="21"/>
                <w:szCs w:val="21"/>
              </w:rPr>
              <w:t>г</w:t>
            </w:r>
            <w:r w:rsidR="00BB56B6">
              <w:rPr>
                <w:sz w:val="21"/>
                <w:szCs w:val="21"/>
              </w:rPr>
              <w:t>оды</w:t>
            </w:r>
          </w:p>
        </w:tc>
        <w:tc>
          <w:tcPr>
            <w:tcW w:w="2478" w:type="dxa"/>
          </w:tcPr>
          <w:p w:rsidR="001E63B0" w:rsidRPr="003036B1" w:rsidRDefault="001E63B0" w:rsidP="005D5680">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w:t>
            </w:r>
            <w:r w:rsidR="008B6F26" w:rsidRPr="003036B1">
              <w:rPr>
                <w:sz w:val="21"/>
                <w:szCs w:val="21"/>
              </w:rPr>
              <w:t xml:space="preserve"> Администрации Ребрихинского района </w:t>
            </w:r>
          </w:p>
        </w:tc>
        <w:tc>
          <w:tcPr>
            <w:tcW w:w="6840" w:type="dxa"/>
            <w:gridSpan w:val="13"/>
            <w:vAlign w:val="center"/>
          </w:tcPr>
          <w:p w:rsidR="001E63B0" w:rsidRPr="003036B1" w:rsidRDefault="00162915" w:rsidP="00162915">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Pr>
          <w:p w:rsidR="001E63B0" w:rsidRPr="003036B1" w:rsidRDefault="001E63B0" w:rsidP="00250428">
            <w:pPr>
              <w:widowControl w:val="0"/>
              <w:autoSpaceDE w:val="0"/>
              <w:autoSpaceDN w:val="0"/>
              <w:adjustRightInd w:val="0"/>
              <w:jc w:val="center"/>
              <w:rPr>
                <w:sz w:val="21"/>
                <w:szCs w:val="21"/>
              </w:rPr>
            </w:pPr>
            <w:r w:rsidRPr="003036B1">
              <w:rPr>
                <w:sz w:val="21"/>
                <w:szCs w:val="21"/>
              </w:rPr>
              <w:t> Обеспечение информацией на официальном сайте  Администрации Ребрихинского района открытость, гласность.</w:t>
            </w:r>
          </w:p>
          <w:p w:rsidR="001E63B0" w:rsidRPr="003036B1" w:rsidRDefault="001E63B0" w:rsidP="00250428">
            <w:pPr>
              <w:widowControl w:val="0"/>
              <w:autoSpaceDE w:val="0"/>
              <w:autoSpaceDN w:val="0"/>
              <w:adjustRightInd w:val="0"/>
              <w:jc w:val="center"/>
              <w:rPr>
                <w:sz w:val="21"/>
                <w:szCs w:val="21"/>
              </w:rPr>
            </w:pPr>
            <w:r w:rsidRPr="003036B1">
              <w:rPr>
                <w:sz w:val="21"/>
                <w:szCs w:val="21"/>
              </w:rPr>
              <w:t>Совершенствование информационной базы для формирования благоприятного имиджа района.</w:t>
            </w:r>
          </w:p>
        </w:tc>
      </w:tr>
      <w:tr w:rsidR="00DE48EB" w:rsidRPr="003036B1" w:rsidTr="0007537C">
        <w:trPr>
          <w:cantSplit/>
          <w:trHeight w:val="1134"/>
        </w:trPr>
        <w:tc>
          <w:tcPr>
            <w:tcW w:w="489" w:type="dxa"/>
          </w:tcPr>
          <w:p w:rsidR="00DE48EB" w:rsidRPr="003036B1" w:rsidRDefault="00575E08" w:rsidP="00F576F1">
            <w:pPr>
              <w:widowControl w:val="0"/>
              <w:autoSpaceDE w:val="0"/>
              <w:autoSpaceDN w:val="0"/>
              <w:adjustRightInd w:val="0"/>
              <w:jc w:val="center"/>
              <w:rPr>
                <w:sz w:val="21"/>
                <w:szCs w:val="21"/>
              </w:rPr>
            </w:pPr>
            <w:r>
              <w:rPr>
                <w:sz w:val="21"/>
                <w:szCs w:val="21"/>
              </w:rPr>
              <w:lastRenderedPageBreak/>
              <w:t>3</w:t>
            </w:r>
            <w:r w:rsidR="00F576F1">
              <w:rPr>
                <w:sz w:val="21"/>
                <w:szCs w:val="21"/>
              </w:rPr>
              <w:t>8</w:t>
            </w:r>
          </w:p>
        </w:tc>
        <w:tc>
          <w:tcPr>
            <w:tcW w:w="2751" w:type="dxa"/>
          </w:tcPr>
          <w:p w:rsidR="005E4773" w:rsidRPr="005E4773" w:rsidRDefault="005E4773" w:rsidP="00A478E9">
            <w:pPr>
              <w:widowControl w:val="0"/>
              <w:autoSpaceDE w:val="0"/>
              <w:autoSpaceDN w:val="0"/>
              <w:adjustRightInd w:val="0"/>
              <w:rPr>
                <w:sz w:val="21"/>
                <w:szCs w:val="21"/>
              </w:rPr>
            </w:pPr>
            <w:r>
              <w:rPr>
                <w:sz w:val="21"/>
                <w:szCs w:val="21"/>
              </w:rPr>
              <w:t>Мероприятие 3.2</w:t>
            </w:r>
          </w:p>
          <w:p w:rsidR="00DE48EB" w:rsidRPr="003036B1" w:rsidRDefault="006D6482" w:rsidP="00A478E9">
            <w:pPr>
              <w:widowControl w:val="0"/>
              <w:autoSpaceDE w:val="0"/>
              <w:autoSpaceDN w:val="0"/>
              <w:adjustRightInd w:val="0"/>
              <w:rPr>
                <w:sz w:val="21"/>
                <w:szCs w:val="21"/>
              </w:rPr>
            </w:pPr>
            <w:r w:rsidRPr="003036B1">
              <w:rPr>
                <w:iCs/>
                <w:sz w:val="21"/>
                <w:szCs w:val="21"/>
              </w:rPr>
              <w:t>Участие представителей власти и бизнеса в  выставочно-ярмарочных мероприятиях, форумах, «круглых столах» и семинарах, направленных на повышение конкурентоспособности и инвестиционной привлекательности района</w:t>
            </w:r>
            <w:r w:rsidR="009E7F74" w:rsidRPr="003036B1">
              <w:rPr>
                <w:iCs/>
                <w:sz w:val="21"/>
                <w:szCs w:val="21"/>
              </w:rPr>
              <w:t>.</w:t>
            </w:r>
          </w:p>
        </w:tc>
        <w:tc>
          <w:tcPr>
            <w:tcW w:w="882" w:type="dxa"/>
            <w:vAlign w:val="center"/>
          </w:tcPr>
          <w:p w:rsidR="00DE48EB" w:rsidRPr="003036B1" w:rsidRDefault="00DE48EB" w:rsidP="00456D0A">
            <w:pPr>
              <w:widowControl w:val="0"/>
              <w:autoSpaceDE w:val="0"/>
              <w:autoSpaceDN w:val="0"/>
              <w:adjustRightInd w:val="0"/>
              <w:rPr>
                <w:sz w:val="21"/>
                <w:szCs w:val="21"/>
              </w:rPr>
            </w:pPr>
            <w:r w:rsidRPr="003036B1">
              <w:rPr>
                <w:sz w:val="21"/>
                <w:szCs w:val="21"/>
              </w:rPr>
              <w:t>2016-2021</w:t>
            </w:r>
            <w:r w:rsidR="00BB56B6" w:rsidRPr="003036B1">
              <w:rPr>
                <w:sz w:val="21"/>
                <w:szCs w:val="21"/>
              </w:rPr>
              <w:t xml:space="preserve"> г</w:t>
            </w:r>
            <w:r w:rsidR="00BB56B6">
              <w:rPr>
                <w:sz w:val="21"/>
                <w:szCs w:val="21"/>
              </w:rPr>
              <w:t>оды</w:t>
            </w:r>
          </w:p>
        </w:tc>
        <w:tc>
          <w:tcPr>
            <w:tcW w:w="2478" w:type="dxa"/>
          </w:tcPr>
          <w:p w:rsidR="00DE48EB" w:rsidRPr="003036B1" w:rsidRDefault="008B6F26" w:rsidP="005D5680">
            <w:pPr>
              <w:widowControl w:val="0"/>
              <w:autoSpaceDE w:val="0"/>
              <w:autoSpaceDN w:val="0"/>
              <w:adjustRightInd w:val="0"/>
              <w:rPr>
                <w:sz w:val="21"/>
                <w:szCs w:val="21"/>
              </w:rPr>
            </w:pPr>
            <w:r w:rsidRPr="003036B1">
              <w:rPr>
                <w:sz w:val="21"/>
                <w:szCs w:val="21"/>
              </w:rPr>
              <w:t xml:space="preserve">Комитет по экономике, управлению муниципальным имуществом и предпринимательской деятельности Администрации Ребрихинского района </w:t>
            </w:r>
          </w:p>
        </w:tc>
        <w:tc>
          <w:tcPr>
            <w:tcW w:w="875" w:type="dxa"/>
            <w:gridSpan w:val="2"/>
          </w:tcPr>
          <w:p w:rsidR="00DE48EB" w:rsidRPr="003036B1" w:rsidRDefault="006D6482" w:rsidP="00511F21">
            <w:pPr>
              <w:widowControl w:val="0"/>
              <w:autoSpaceDE w:val="0"/>
              <w:autoSpaceDN w:val="0"/>
              <w:adjustRightInd w:val="0"/>
              <w:jc w:val="center"/>
              <w:rPr>
                <w:sz w:val="21"/>
                <w:szCs w:val="21"/>
              </w:rPr>
            </w:pPr>
            <w:r w:rsidRPr="003036B1">
              <w:rPr>
                <w:sz w:val="21"/>
                <w:szCs w:val="21"/>
              </w:rPr>
              <w:t>3</w:t>
            </w:r>
          </w:p>
        </w:tc>
        <w:tc>
          <w:tcPr>
            <w:tcW w:w="876" w:type="dxa"/>
          </w:tcPr>
          <w:p w:rsidR="00DE48EB" w:rsidRPr="003036B1" w:rsidRDefault="006D6482" w:rsidP="00511F21">
            <w:pPr>
              <w:widowControl w:val="0"/>
              <w:autoSpaceDE w:val="0"/>
              <w:autoSpaceDN w:val="0"/>
              <w:adjustRightInd w:val="0"/>
              <w:jc w:val="center"/>
              <w:rPr>
                <w:sz w:val="21"/>
                <w:szCs w:val="21"/>
              </w:rPr>
            </w:pPr>
            <w:r w:rsidRPr="003036B1">
              <w:rPr>
                <w:sz w:val="21"/>
                <w:szCs w:val="21"/>
              </w:rPr>
              <w:t>3</w:t>
            </w:r>
          </w:p>
        </w:tc>
        <w:tc>
          <w:tcPr>
            <w:tcW w:w="876" w:type="dxa"/>
            <w:gridSpan w:val="2"/>
          </w:tcPr>
          <w:p w:rsidR="00DE48EB" w:rsidRPr="003036B1" w:rsidRDefault="006D6482" w:rsidP="00511F21">
            <w:pPr>
              <w:widowControl w:val="0"/>
              <w:autoSpaceDE w:val="0"/>
              <w:autoSpaceDN w:val="0"/>
              <w:adjustRightInd w:val="0"/>
              <w:jc w:val="center"/>
              <w:rPr>
                <w:sz w:val="21"/>
                <w:szCs w:val="21"/>
              </w:rPr>
            </w:pPr>
            <w:r w:rsidRPr="003036B1">
              <w:rPr>
                <w:sz w:val="21"/>
                <w:szCs w:val="21"/>
              </w:rPr>
              <w:t>3</w:t>
            </w:r>
          </w:p>
        </w:tc>
        <w:tc>
          <w:tcPr>
            <w:tcW w:w="875" w:type="dxa"/>
            <w:gridSpan w:val="2"/>
          </w:tcPr>
          <w:p w:rsidR="00DE48EB" w:rsidRPr="003036B1" w:rsidRDefault="006D6482" w:rsidP="00511F21">
            <w:pPr>
              <w:widowControl w:val="0"/>
              <w:autoSpaceDE w:val="0"/>
              <w:autoSpaceDN w:val="0"/>
              <w:adjustRightInd w:val="0"/>
              <w:jc w:val="center"/>
              <w:rPr>
                <w:sz w:val="21"/>
                <w:szCs w:val="21"/>
              </w:rPr>
            </w:pPr>
            <w:r w:rsidRPr="003036B1">
              <w:rPr>
                <w:sz w:val="21"/>
                <w:szCs w:val="21"/>
              </w:rPr>
              <w:t>3</w:t>
            </w:r>
          </w:p>
        </w:tc>
        <w:tc>
          <w:tcPr>
            <w:tcW w:w="876" w:type="dxa"/>
            <w:gridSpan w:val="2"/>
          </w:tcPr>
          <w:p w:rsidR="00DE48EB" w:rsidRPr="003036B1" w:rsidRDefault="006D6482" w:rsidP="00511F21">
            <w:pPr>
              <w:widowControl w:val="0"/>
              <w:autoSpaceDE w:val="0"/>
              <w:autoSpaceDN w:val="0"/>
              <w:adjustRightInd w:val="0"/>
              <w:jc w:val="center"/>
              <w:rPr>
                <w:sz w:val="21"/>
                <w:szCs w:val="21"/>
              </w:rPr>
            </w:pPr>
            <w:r w:rsidRPr="003036B1">
              <w:rPr>
                <w:sz w:val="21"/>
                <w:szCs w:val="21"/>
              </w:rPr>
              <w:t>3</w:t>
            </w:r>
          </w:p>
        </w:tc>
        <w:tc>
          <w:tcPr>
            <w:tcW w:w="782" w:type="dxa"/>
            <w:gridSpan w:val="2"/>
          </w:tcPr>
          <w:p w:rsidR="00DE48EB" w:rsidRPr="003036B1" w:rsidRDefault="006D6482" w:rsidP="00511F21">
            <w:pPr>
              <w:widowControl w:val="0"/>
              <w:autoSpaceDE w:val="0"/>
              <w:autoSpaceDN w:val="0"/>
              <w:adjustRightInd w:val="0"/>
              <w:jc w:val="center"/>
              <w:rPr>
                <w:sz w:val="21"/>
                <w:szCs w:val="21"/>
              </w:rPr>
            </w:pPr>
            <w:r w:rsidRPr="003036B1">
              <w:rPr>
                <w:sz w:val="21"/>
                <w:szCs w:val="21"/>
              </w:rPr>
              <w:t>3</w:t>
            </w:r>
          </w:p>
        </w:tc>
        <w:tc>
          <w:tcPr>
            <w:tcW w:w="840" w:type="dxa"/>
          </w:tcPr>
          <w:p w:rsidR="00DE48EB" w:rsidRPr="003036B1" w:rsidRDefault="00DE48EB" w:rsidP="00511F21">
            <w:pPr>
              <w:widowControl w:val="0"/>
              <w:autoSpaceDE w:val="0"/>
              <w:autoSpaceDN w:val="0"/>
              <w:adjustRightInd w:val="0"/>
              <w:jc w:val="center"/>
              <w:rPr>
                <w:sz w:val="21"/>
                <w:szCs w:val="21"/>
              </w:rPr>
            </w:pPr>
            <w:r w:rsidRPr="003036B1">
              <w:rPr>
                <w:sz w:val="21"/>
                <w:szCs w:val="21"/>
              </w:rPr>
              <w:t>1</w:t>
            </w:r>
            <w:r w:rsidR="006D6482" w:rsidRPr="003036B1">
              <w:rPr>
                <w:sz w:val="21"/>
                <w:szCs w:val="21"/>
              </w:rPr>
              <w:t>8</w:t>
            </w:r>
          </w:p>
        </w:tc>
        <w:tc>
          <w:tcPr>
            <w:tcW w:w="840" w:type="dxa"/>
            <w:textDirection w:val="btLr"/>
          </w:tcPr>
          <w:p w:rsidR="00DE48EB" w:rsidRPr="003036B1" w:rsidRDefault="00DE48EB" w:rsidP="0007537C">
            <w:pPr>
              <w:widowControl w:val="0"/>
              <w:autoSpaceDE w:val="0"/>
              <w:autoSpaceDN w:val="0"/>
              <w:adjustRightInd w:val="0"/>
              <w:ind w:left="113" w:right="113"/>
              <w:jc w:val="center"/>
              <w:rPr>
                <w:sz w:val="21"/>
                <w:szCs w:val="21"/>
              </w:rPr>
            </w:pPr>
            <w:r w:rsidRPr="003036B1">
              <w:rPr>
                <w:sz w:val="21"/>
                <w:szCs w:val="21"/>
              </w:rPr>
              <w:t xml:space="preserve">Внебюджетные источники финансирования </w:t>
            </w:r>
          </w:p>
        </w:tc>
        <w:tc>
          <w:tcPr>
            <w:tcW w:w="2040" w:type="dxa"/>
          </w:tcPr>
          <w:p w:rsidR="00DE48EB" w:rsidRPr="003036B1" w:rsidRDefault="00250428" w:rsidP="00A01548">
            <w:pPr>
              <w:widowControl w:val="0"/>
              <w:autoSpaceDE w:val="0"/>
              <w:autoSpaceDN w:val="0"/>
              <w:adjustRightInd w:val="0"/>
              <w:jc w:val="center"/>
              <w:rPr>
                <w:sz w:val="21"/>
                <w:szCs w:val="21"/>
              </w:rPr>
            </w:pPr>
            <w:r w:rsidRPr="003036B1">
              <w:rPr>
                <w:sz w:val="21"/>
                <w:szCs w:val="21"/>
              </w:rPr>
              <w:t xml:space="preserve">Участие в публичных мероприятиях направленных </w:t>
            </w:r>
            <w:r w:rsidRPr="003036B1">
              <w:rPr>
                <w:iCs/>
                <w:sz w:val="21"/>
                <w:szCs w:val="21"/>
              </w:rPr>
              <w:t>на повышение конкурентоспособности и инвестиционной привлекательности района</w:t>
            </w:r>
            <w:r w:rsidR="009E7F74" w:rsidRPr="003036B1">
              <w:rPr>
                <w:iCs/>
                <w:sz w:val="21"/>
                <w:szCs w:val="21"/>
              </w:rPr>
              <w:t>.</w:t>
            </w:r>
          </w:p>
        </w:tc>
      </w:tr>
      <w:tr w:rsidR="00944E39" w:rsidRPr="003036B1" w:rsidTr="0007537C">
        <w:trPr>
          <w:cantSplit/>
          <w:trHeight w:val="1134"/>
        </w:trPr>
        <w:tc>
          <w:tcPr>
            <w:tcW w:w="489" w:type="dxa"/>
          </w:tcPr>
          <w:p w:rsidR="00944E39" w:rsidRPr="003036B1" w:rsidRDefault="001B4B36" w:rsidP="00F576F1">
            <w:pPr>
              <w:widowControl w:val="0"/>
              <w:autoSpaceDE w:val="0"/>
              <w:autoSpaceDN w:val="0"/>
              <w:adjustRightInd w:val="0"/>
              <w:jc w:val="center"/>
              <w:rPr>
                <w:sz w:val="21"/>
                <w:szCs w:val="21"/>
              </w:rPr>
            </w:pPr>
            <w:r w:rsidRPr="003036B1">
              <w:rPr>
                <w:sz w:val="21"/>
                <w:szCs w:val="21"/>
              </w:rPr>
              <w:t>3</w:t>
            </w:r>
            <w:r w:rsidR="00F576F1">
              <w:rPr>
                <w:sz w:val="21"/>
                <w:szCs w:val="21"/>
              </w:rPr>
              <w:t>9</w:t>
            </w:r>
          </w:p>
        </w:tc>
        <w:tc>
          <w:tcPr>
            <w:tcW w:w="2751" w:type="dxa"/>
          </w:tcPr>
          <w:p w:rsidR="005E4773" w:rsidRDefault="005E4773" w:rsidP="00A478E9">
            <w:pPr>
              <w:widowControl w:val="0"/>
              <w:autoSpaceDE w:val="0"/>
              <w:autoSpaceDN w:val="0"/>
              <w:adjustRightInd w:val="0"/>
              <w:rPr>
                <w:sz w:val="21"/>
                <w:szCs w:val="21"/>
              </w:rPr>
            </w:pPr>
            <w:r>
              <w:rPr>
                <w:sz w:val="21"/>
                <w:szCs w:val="21"/>
              </w:rPr>
              <w:t>Мероприятие 3.3</w:t>
            </w:r>
          </w:p>
          <w:p w:rsidR="00944E39" w:rsidRPr="003036B1" w:rsidRDefault="00944E39" w:rsidP="00A478E9">
            <w:pPr>
              <w:widowControl w:val="0"/>
              <w:autoSpaceDE w:val="0"/>
              <w:autoSpaceDN w:val="0"/>
              <w:adjustRightInd w:val="0"/>
              <w:rPr>
                <w:sz w:val="21"/>
                <w:szCs w:val="21"/>
              </w:rPr>
            </w:pPr>
            <w:r w:rsidRPr="003036B1">
              <w:rPr>
                <w:sz w:val="21"/>
                <w:szCs w:val="21"/>
              </w:rPr>
              <w:t>Подготовка презентационных материалов в целях повышения инвестиционной привлекательности и их размещение на официальном сайте Администрации Ребрихинского района</w:t>
            </w:r>
            <w:r w:rsidR="009E7F74" w:rsidRPr="003036B1">
              <w:rPr>
                <w:sz w:val="21"/>
                <w:szCs w:val="21"/>
              </w:rPr>
              <w:t>.</w:t>
            </w:r>
            <w:r w:rsidRPr="003036B1">
              <w:rPr>
                <w:sz w:val="21"/>
                <w:szCs w:val="21"/>
              </w:rPr>
              <w:t xml:space="preserve"> </w:t>
            </w:r>
          </w:p>
        </w:tc>
        <w:tc>
          <w:tcPr>
            <w:tcW w:w="882" w:type="dxa"/>
            <w:vAlign w:val="center"/>
          </w:tcPr>
          <w:p w:rsidR="00944E39" w:rsidRPr="003036B1" w:rsidRDefault="00944E39" w:rsidP="00456D0A">
            <w:pPr>
              <w:widowControl w:val="0"/>
              <w:autoSpaceDE w:val="0"/>
              <w:autoSpaceDN w:val="0"/>
              <w:adjustRightInd w:val="0"/>
              <w:rPr>
                <w:sz w:val="21"/>
                <w:szCs w:val="21"/>
              </w:rPr>
            </w:pPr>
            <w:r w:rsidRPr="003036B1">
              <w:rPr>
                <w:sz w:val="21"/>
                <w:szCs w:val="21"/>
              </w:rPr>
              <w:t>2016-2021</w:t>
            </w:r>
            <w:r w:rsidR="00BB56B6" w:rsidRPr="003036B1">
              <w:rPr>
                <w:sz w:val="21"/>
                <w:szCs w:val="21"/>
              </w:rPr>
              <w:t xml:space="preserve"> г</w:t>
            </w:r>
            <w:r w:rsidR="00BB56B6">
              <w:rPr>
                <w:sz w:val="21"/>
                <w:szCs w:val="21"/>
              </w:rPr>
              <w:t>оды</w:t>
            </w:r>
          </w:p>
        </w:tc>
        <w:tc>
          <w:tcPr>
            <w:tcW w:w="2478" w:type="dxa"/>
          </w:tcPr>
          <w:p w:rsidR="00944E39" w:rsidRPr="003036B1" w:rsidRDefault="008B6F26" w:rsidP="005D5680">
            <w:pPr>
              <w:widowControl w:val="0"/>
              <w:autoSpaceDE w:val="0"/>
              <w:autoSpaceDN w:val="0"/>
              <w:adjustRightInd w:val="0"/>
              <w:rPr>
                <w:sz w:val="21"/>
                <w:szCs w:val="21"/>
              </w:rPr>
            </w:pPr>
            <w:r w:rsidRPr="003036B1">
              <w:rPr>
                <w:sz w:val="21"/>
                <w:szCs w:val="21"/>
              </w:rPr>
              <w:t xml:space="preserve">Комитет по экономике, управлению муниципальным имуществом и предпринимательской деятельности Администрации Ребрихинского </w:t>
            </w:r>
            <w:r w:rsidR="008E20D5" w:rsidRPr="003036B1">
              <w:rPr>
                <w:sz w:val="21"/>
                <w:szCs w:val="21"/>
              </w:rPr>
              <w:t>района</w:t>
            </w:r>
          </w:p>
        </w:tc>
        <w:tc>
          <w:tcPr>
            <w:tcW w:w="875" w:type="dxa"/>
            <w:gridSpan w:val="2"/>
          </w:tcPr>
          <w:p w:rsidR="00944E39" w:rsidRPr="003036B1" w:rsidRDefault="00944E39" w:rsidP="00511F21">
            <w:pPr>
              <w:widowControl w:val="0"/>
              <w:autoSpaceDE w:val="0"/>
              <w:autoSpaceDN w:val="0"/>
              <w:adjustRightInd w:val="0"/>
              <w:jc w:val="center"/>
              <w:rPr>
                <w:sz w:val="21"/>
                <w:szCs w:val="21"/>
              </w:rPr>
            </w:pPr>
            <w:r w:rsidRPr="003036B1">
              <w:rPr>
                <w:sz w:val="21"/>
                <w:szCs w:val="21"/>
              </w:rPr>
              <w:t>1</w:t>
            </w:r>
          </w:p>
        </w:tc>
        <w:tc>
          <w:tcPr>
            <w:tcW w:w="876" w:type="dxa"/>
          </w:tcPr>
          <w:p w:rsidR="00944E39" w:rsidRPr="003036B1" w:rsidRDefault="00944E39" w:rsidP="00511F21">
            <w:pPr>
              <w:widowControl w:val="0"/>
              <w:autoSpaceDE w:val="0"/>
              <w:autoSpaceDN w:val="0"/>
              <w:adjustRightInd w:val="0"/>
              <w:jc w:val="center"/>
              <w:rPr>
                <w:sz w:val="21"/>
                <w:szCs w:val="21"/>
              </w:rPr>
            </w:pPr>
            <w:r w:rsidRPr="003036B1">
              <w:rPr>
                <w:sz w:val="21"/>
                <w:szCs w:val="21"/>
              </w:rPr>
              <w:t>1</w:t>
            </w:r>
          </w:p>
        </w:tc>
        <w:tc>
          <w:tcPr>
            <w:tcW w:w="876" w:type="dxa"/>
            <w:gridSpan w:val="2"/>
          </w:tcPr>
          <w:p w:rsidR="00944E39" w:rsidRPr="003036B1" w:rsidRDefault="00944E39" w:rsidP="00511F21">
            <w:pPr>
              <w:widowControl w:val="0"/>
              <w:autoSpaceDE w:val="0"/>
              <w:autoSpaceDN w:val="0"/>
              <w:adjustRightInd w:val="0"/>
              <w:jc w:val="center"/>
              <w:rPr>
                <w:sz w:val="21"/>
                <w:szCs w:val="21"/>
              </w:rPr>
            </w:pPr>
            <w:r w:rsidRPr="003036B1">
              <w:rPr>
                <w:sz w:val="21"/>
                <w:szCs w:val="21"/>
              </w:rPr>
              <w:t>1</w:t>
            </w:r>
          </w:p>
        </w:tc>
        <w:tc>
          <w:tcPr>
            <w:tcW w:w="875" w:type="dxa"/>
            <w:gridSpan w:val="2"/>
          </w:tcPr>
          <w:p w:rsidR="00944E39" w:rsidRPr="003036B1" w:rsidRDefault="00944E39" w:rsidP="00511F21">
            <w:pPr>
              <w:widowControl w:val="0"/>
              <w:autoSpaceDE w:val="0"/>
              <w:autoSpaceDN w:val="0"/>
              <w:adjustRightInd w:val="0"/>
              <w:jc w:val="center"/>
              <w:rPr>
                <w:sz w:val="21"/>
                <w:szCs w:val="21"/>
              </w:rPr>
            </w:pPr>
            <w:r w:rsidRPr="003036B1">
              <w:rPr>
                <w:sz w:val="21"/>
                <w:szCs w:val="21"/>
              </w:rPr>
              <w:t>1</w:t>
            </w:r>
          </w:p>
        </w:tc>
        <w:tc>
          <w:tcPr>
            <w:tcW w:w="876" w:type="dxa"/>
            <w:gridSpan w:val="2"/>
          </w:tcPr>
          <w:p w:rsidR="00944E39" w:rsidRPr="003036B1" w:rsidRDefault="00944E39" w:rsidP="00511F21">
            <w:pPr>
              <w:widowControl w:val="0"/>
              <w:autoSpaceDE w:val="0"/>
              <w:autoSpaceDN w:val="0"/>
              <w:adjustRightInd w:val="0"/>
              <w:jc w:val="center"/>
              <w:rPr>
                <w:sz w:val="21"/>
                <w:szCs w:val="21"/>
              </w:rPr>
            </w:pPr>
            <w:r w:rsidRPr="003036B1">
              <w:rPr>
                <w:sz w:val="21"/>
                <w:szCs w:val="21"/>
              </w:rPr>
              <w:t>1</w:t>
            </w:r>
          </w:p>
        </w:tc>
        <w:tc>
          <w:tcPr>
            <w:tcW w:w="782" w:type="dxa"/>
            <w:gridSpan w:val="2"/>
          </w:tcPr>
          <w:p w:rsidR="00944E39" w:rsidRPr="003036B1" w:rsidRDefault="00944E39" w:rsidP="00511F21">
            <w:pPr>
              <w:widowControl w:val="0"/>
              <w:autoSpaceDE w:val="0"/>
              <w:autoSpaceDN w:val="0"/>
              <w:adjustRightInd w:val="0"/>
              <w:jc w:val="center"/>
              <w:rPr>
                <w:sz w:val="21"/>
                <w:szCs w:val="21"/>
              </w:rPr>
            </w:pPr>
            <w:r w:rsidRPr="003036B1">
              <w:rPr>
                <w:sz w:val="21"/>
                <w:szCs w:val="21"/>
              </w:rPr>
              <w:t>1</w:t>
            </w:r>
          </w:p>
        </w:tc>
        <w:tc>
          <w:tcPr>
            <w:tcW w:w="840" w:type="dxa"/>
          </w:tcPr>
          <w:p w:rsidR="00944E39" w:rsidRPr="003036B1" w:rsidRDefault="00944E39" w:rsidP="00511F21">
            <w:pPr>
              <w:widowControl w:val="0"/>
              <w:autoSpaceDE w:val="0"/>
              <w:autoSpaceDN w:val="0"/>
              <w:adjustRightInd w:val="0"/>
              <w:jc w:val="center"/>
              <w:rPr>
                <w:sz w:val="21"/>
                <w:szCs w:val="21"/>
              </w:rPr>
            </w:pPr>
            <w:r w:rsidRPr="003036B1">
              <w:rPr>
                <w:sz w:val="21"/>
                <w:szCs w:val="21"/>
              </w:rPr>
              <w:t>6</w:t>
            </w:r>
          </w:p>
        </w:tc>
        <w:tc>
          <w:tcPr>
            <w:tcW w:w="840" w:type="dxa"/>
            <w:textDirection w:val="btLr"/>
          </w:tcPr>
          <w:p w:rsidR="00944E39" w:rsidRPr="003036B1" w:rsidRDefault="005D5680" w:rsidP="0007537C">
            <w:pPr>
              <w:widowControl w:val="0"/>
              <w:autoSpaceDE w:val="0"/>
              <w:autoSpaceDN w:val="0"/>
              <w:adjustRightInd w:val="0"/>
              <w:ind w:left="113" w:right="113"/>
              <w:jc w:val="center"/>
              <w:rPr>
                <w:sz w:val="21"/>
                <w:szCs w:val="21"/>
              </w:rPr>
            </w:pPr>
            <w:r w:rsidRPr="003036B1">
              <w:rPr>
                <w:sz w:val="21"/>
                <w:szCs w:val="21"/>
              </w:rPr>
              <w:t>Внебюджетные источники финансирования</w:t>
            </w:r>
          </w:p>
        </w:tc>
        <w:tc>
          <w:tcPr>
            <w:tcW w:w="2040" w:type="dxa"/>
          </w:tcPr>
          <w:p w:rsidR="00944E39" w:rsidRPr="003036B1" w:rsidRDefault="001E63B0" w:rsidP="00A01548">
            <w:pPr>
              <w:widowControl w:val="0"/>
              <w:autoSpaceDE w:val="0"/>
              <w:autoSpaceDN w:val="0"/>
              <w:adjustRightInd w:val="0"/>
              <w:jc w:val="center"/>
              <w:rPr>
                <w:sz w:val="21"/>
                <w:szCs w:val="21"/>
              </w:rPr>
            </w:pPr>
            <w:r w:rsidRPr="003036B1">
              <w:rPr>
                <w:sz w:val="21"/>
                <w:szCs w:val="21"/>
              </w:rPr>
              <w:t xml:space="preserve">Улучшение </w:t>
            </w:r>
            <w:proofErr w:type="spellStart"/>
            <w:r w:rsidRPr="003036B1">
              <w:rPr>
                <w:sz w:val="21"/>
                <w:szCs w:val="21"/>
              </w:rPr>
              <w:t>имидж</w:t>
            </w:r>
            <w:r w:rsidR="009E7F74" w:rsidRPr="003036B1">
              <w:rPr>
                <w:sz w:val="21"/>
                <w:szCs w:val="21"/>
              </w:rPr>
              <w:t>е</w:t>
            </w:r>
            <w:r w:rsidRPr="003036B1">
              <w:rPr>
                <w:sz w:val="21"/>
                <w:szCs w:val="21"/>
              </w:rPr>
              <w:t>вых</w:t>
            </w:r>
            <w:proofErr w:type="spellEnd"/>
            <w:r w:rsidR="00373F4E" w:rsidRPr="003036B1">
              <w:rPr>
                <w:sz w:val="21"/>
                <w:szCs w:val="21"/>
              </w:rPr>
              <w:t xml:space="preserve"> хар</w:t>
            </w:r>
            <w:r w:rsidR="00B46E32" w:rsidRPr="003036B1">
              <w:rPr>
                <w:sz w:val="21"/>
                <w:szCs w:val="21"/>
              </w:rPr>
              <w:t>актеристик Ребрихинского района, продвижение узнаваемости района</w:t>
            </w:r>
            <w:r w:rsidR="009E7F74" w:rsidRPr="003036B1">
              <w:rPr>
                <w:sz w:val="21"/>
                <w:szCs w:val="21"/>
              </w:rPr>
              <w:t>.</w:t>
            </w:r>
            <w:r w:rsidRPr="003036B1">
              <w:rPr>
                <w:sz w:val="21"/>
                <w:szCs w:val="21"/>
              </w:rPr>
              <w:t xml:space="preserve"> </w:t>
            </w:r>
          </w:p>
        </w:tc>
      </w:tr>
      <w:tr w:rsidR="00042883" w:rsidRPr="003036B1" w:rsidTr="00411C2B">
        <w:trPr>
          <w:cantSplit/>
          <w:trHeight w:val="1134"/>
        </w:trPr>
        <w:tc>
          <w:tcPr>
            <w:tcW w:w="489" w:type="dxa"/>
          </w:tcPr>
          <w:p w:rsidR="00042883" w:rsidRPr="003036B1" w:rsidRDefault="00F576F1" w:rsidP="00411C2B">
            <w:pPr>
              <w:widowControl w:val="0"/>
              <w:autoSpaceDE w:val="0"/>
              <w:autoSpaceDN w:val="0"/>
              <w:adjustRightInd w:val="0"/>
              <w:jc w:val="center"/>
              <w:rPr>
                <w:sz w:val="21"/>
                <w:szCs w:val="21"/>
              </w:rPr>
            </w:pPr>
            <w:r>
              <w:rPr>
                <w:sz w:val="21"/>
                <w:szCs w:val="21"/>
              </w:rPr>
              <w:t>40</w:t>
            </w:r>
          </w:p>
          <w:p w:rsidR="00042883" w:rsidRPr="003036B1" w:rsidRDefault="00042883" w:rsidP="00411C2B">
            <w:pPr>
              <w:widowControl w:val="0"/>
              <w:autoSpaceDE w:val="0"/>
              <w:autoSpaceDN w:val="0"/>
              <w:adjustRightInd w:val="0"/>
              <w:jc w:val="center"/>
              <w:rPr>
                <w:sz w:val="21"/>
                <w:szCs w:val="21"/>
              </w:rPr>
            </w:pPr>
          </w:p>
        </w:tc>
        <w:tc>
          <w:tcPr>
            <w:tcW w:w="2751" w:type="dxa"/>
          </w:tcPr>
          <w:p w:rsidR="00042883" w:rsidRPr="003036B1" w:rsidRDefault="00042883" w:rsidP="00411C2B">
            <w:pPr>
              <w:widowControl w:val="0"/>
              <w:autoSpaceDE w:val="0"/>
              <w:autoSpaceDN w:val="0"/>
              <w:adjustRightInd w:val="0"/>
              <w:rPr>
                <w:sz w:val="21"/>
                <w:szCs w:val="21"/>
              </w:rPr>
            </w:pPr>
            <w:r w:rsidRPr="003036B1">
              <w:rPr>
                <w:sz w:val="21"/>
                <w:szCs w:val="21"/>
              </w:rPr>
              <w:t xml:space="preserve">Задача </w:t>
            </w:r>
            <w:r>
              <w:rPr>
                <w:sz w:val="21"/>
                <w:szCs w:val="21"/>
              </w:rPr>
              <w:t>4</w:t>
            </w:r>
          </w:p>
          <w:p w:rsidR="00042883" w:rsidRPr="003036B1" w:rsidRDefault="00042883" w:rsidP="00411C2B">
            <w:pPr>
              <w:widowControl w:val="0"/>
              <w:autoSpaceDE w:val="0"/>
              <w:autoSpaceDN w:val="0"/>
              <w:adjustRightInd w:val="0"/>
              <w:rPr>
                <w:sz w:val="21"/>
                <w:szCs w:val="21"/>
              </w:rPr>
            </w:pPr>
            <w:r>
              <w:rPr>
                <w:sz w:val="21"/>
                <w:szCs w:val="21"/>
              </w:rPr>
              <w:t xml:space="preserve">Создание условий для развития  конкуренции на приоритетных и социально - значимых рынках </w:t>
            </w:r>
          </w:p>
        </w:tc>
        <w:tc>
          <w:tcPr>
            <w:tcW w:w="882" w:type="dxa"/>
            <w:vAlign w:val="center"/>
          </w:tcPr>
          <w:p w:rsidR="00042883" w:rsidRPr="003036B1" w:rsidRDefault="00042883" w:rsidP="00411C2B">
            <w:pPr>
              <w:widowControl w:val="0"/>
              <w:autoSpaceDE w:val="0"/>
              <w:autoSpaceDN w:val="0"/>
              <w:adjustRightInd w:val="0"/>
              <w:rPr>
                <w:sz w:val="21"/>
                <w:szCs w:val="21"/>
              </w:rPr>
            </w:pPr>
            <w:r w:rsidRPr="003036B1">
              <w:rPr>
                <w:sz w:val="21"/>
                <w:szCs w:val="21"/>
              </w:rPr>
              <w:t>201</w:t>
            </w:r>
            <w:r>
              <w:rPr>
                <w:sz w:val="21"/>
                <w:szCs w:val="21"/>
              </w:rPr>
              <w:t>8</w:t>
            </w:r>
            <w:r w:rsidRPr="003036B1">
              <w:rPr>
                <w:sz w:val="21"/>
                <w:szCs w:val="21"/>
              </w:rPr>
              <w:t>-2021 г</w:t>
            </w:r>
            <w:r>
              <w:rPr>
                <w:sz w:val="21"/>
                <w:szCs w:val="21"/>
              </w:rPr>
              <w:t>оды</w:t>
            </w:r>
          </w:p>
        </w:tc>
        <w:tc>
          <w:tcPr>
            <w:tcW w:w="2478" w:type="dxa"/>
          </w:tcPr>
          <w:p w:rsidR="00042883" w:rsidRPr="003036B1" w:rsidRDefault="00042883" w:rsidP="00411C2B">
            <w:pPr>
              <w:widowControl w:val="0"/>
              <w:autoSpaceDE w:val="0"/>
              <w:autoSpaceDN w:val="0"/>
              <w:adjustRightInd w:val="0"/>
              <w:rPr>
                <w:sz w:val="21"/>
                <w:szCs w:val="21"/>
              </w:rPr>
            </w:pPr>
          </w:p>
        </w:tc>
        <w:tc>
          <w:tcPr>
            <w:tcW w:w="875" w:type="dxa"/>
            <w:gridSpan w:val="2"/>
          </w:tcPr>
          <w:p w:rsidR="00042883" w:rsidRPr="003036B1" w:rsidRDefault="00042883" w:rsidP="00411C2B">
            <w:pPr>
              <w:widowControl w:val="0"/>
              <w:autoSpaceDE w:val="0"/>
              <w:autoSpaceDN w:val="0"/>
              <w:adjustRightInd w:val="0"/>
              <w:jc w:val="center"/>
              <w:rPr>
                <w:sz w:val="21"/>
                <w:szCs w:val="21"/>
              </w:rPr>
            </w:pPr>
          </w:p>
        </w:tc>
        <w:tc>
          <w:tcPr>
            <w:tcW w:w="876" w:type="dxa"/>
          </w:tcPr>
          <w:p w:rsidR="00042883" w:rsidRPr="003036B1" w:rsidRDefault="00042883" w:rsidP="00411C2B">
            <w:pPr>
              <w:widowControl w:val="0"/>
              <w:autoSpaceDE w:val="0"/>
              <w:autoSpaceDN w:val="0"/>
              <w:adjustRightInd w:val="0"/>
              <w:jc w:val="center"/>
              <w:rPr>
                <w:sz w:val="21"/>
                <w:szCs w:val="21"/>
              </w:rPr>
            </w:pPr>
          </w:p>
        </w:tc>
        <w:tc>
          <w:tcPr>
            <w:tcW w:w="876" w:type="dxa"/>
            <w:gridSpan w:val="2"/>
          </w:tcPr>
          <w:p w:rsidR="00042883" w:rsidRPr="003036B1" w:rsidRDefault="00042883" w:rsidP="00411C2B">
            <w:pPr>
              <w:widowControl w:val="0"/>
              <w:autoSpaceDE w:val="0"/>
              <w:autoSpaceDN w:val="0"/>
              <w:adjustRightInd w:val="0"/>
              <w:jc w:val="center"/>
              <w:rPr>
                <w:sz w:val="21"/>
                <w:szCs w:val="21"/>
              </w:rPr>
            </w:pPr>
          </w:p>
        </w:tc>
        <w:tc>
          <w:tcPr>
            <w:tcW w:w="875" w:type="dxa"/>
            <w:gridSpan w:val="2"/>
          </w:tcPr>
          <w:p w:rsidR="00042883" w:rsidRPr="003036B1" w:rsidRDefault="00042883" w:rsidP="00411C2B">
            <w:pPr>
              <w:widowControl w:val="0"/>
              <w:autoSpaceDE w:val="0"/>
              <w:autoSpaceDN w:val="0"/>
              <w:adjustRightInd w:val="0"/>
              <w:jc w:val="center"/>
              <w:rPr>
                <w:sz w:val="21"/>
                <w:szCs w:val="21"/>
              </w:rPr>
            </w:pPr>
          </w:p>
        </w:tc>
        <w:tc>
          <w:tcPr>
            <w:tcW w:w="876" w:type="dxa"/>
            <w:gridSpan w:val="2"/>
          </w:tcPr>
          <w:p w:rsidR="00042883" w:rsidRPr="003036B1" w:rsidRDefault="00042883" w:rsidP="00411C2B">
            <w:pPr>
              <w:widowControl w:val="0"/>
              <w:autoSpaceDE w:val="0"/>
              <w:autoSpaceDN w:val="0"/>
              <w:adjustRightInd w:val="0"/>
              <w:jc w:val="center"/>
              <w:rPr>
                <w:sz w:val="21"/>
                <w:szCs w:val="21"/>
              </w:rPr>
            </w:pPr>
          </w:p>
        </w:tc>
        <w:tc>
          <w:tcPr>
            <w:tcW w:w="782" w:type="dxa"/>
            <w:gridSpan w:val="2"/>
          </w:tcPr>
          <w:p w:rsidR="00042883" w:rsidRPr="003036B1" w:rsidRDefault="00042883" w:rsidP="00411C2B">
            <w:pPr>
              <w:widowControl w:val="0"/>
              <w:autoSpaceDE w:val="0"/>
              <w:autoSpaceDN w:val="0"/>
              <w:adjustRightInd w:val="0"/>
              <w:jc w:val="center"/>
              <w:rPr>
                <w:sz w:val="21"/>
                <w:szCs w:val="21"/>
              </w:rPr>
            </w:pPr>
          </w:p>
        </w:tc>
        <w:tc>
          <w:tcPr>
            <w:tcW w:w="840" w:type="dxa"/>
          </w:tcPr>
          <w:p w:rsidR="00042883" w:rsidRPr="003036B1" w:rsidRDefault="00042883" w:rsidP="00411C2B">
            <w:pPr>
              <w:widowControl w:val="0"/>
              <w:autoSpaceDE w:val="0"/>
              <w:autoSpaceDN w:val="0"/>
              <w:adjustRightInd w:val="0"/>
              <w:jc w:val="center"/>
              <w:rPr>
                <w:sz w:val="21"/>
                <w:szCs w:val="21"/>
              </w:rPr>
            </w:pPr>
          </w:p>
        </w:tc>
        <w:tc>
          <w:tcPr>
            <w:tcW w:w="840" w:type="dxa"/>
          </w:tcPr>
          <w:p w:rsidR="00042883" w:rsidRPr="003036B1" w:rsidRDefault="00042883" w:rsidP="00411C2B">
            <w:pPr>
              <w:widowControl w:val="0"/>
              <w:autoSpaceDE w:val="0"/>
              <w:autoSpaceDN w:val="0"/>
              <w:adjustRightInd w:val="0"/>
              <w:jc w:val="center"/>
              <w:rPr>
                <w:sz w:val="21"/>
                <w:szCs w:val="21"/>
              </w:rPr>
            </w:pPr>
          </w:p>
        </w:tc>
        <w:tc>
          <w:tcPr>
            <w:tcW w:w="2040" w:type="dxa"/>
          </w:tcPr>
          <w:p w:rsidR="00042883" w:rsidRPr="003036B1" w:rsidRDefault="00042883" w:rsidP="00411C2B">
            <w:pPr>
              <w:widowControl w:val="0"/>
              <w:autoSpaceDE w:val="0"/>
              <w:autoSpaceDN w:val="0"/>
              <w:adjustRightInd w:val="0"/>
              <w:jc w:val="center"/>
              <w:rPr>
                <w:sz w:val="21"/>
                <w:szCs w:val="21"/>
              </w:rPr>
            </w:pPr>
          </w:p>
        </w:tc>
      </w:tr>
      <w:tr w:rsidR="00042883" w:rsidRPr="003036B1" w:rsidTr="00411C2B">
        <w:trPr>
          <w:cantSplit/>
          <w:trHeight w:val="1134"/>
        </w:trPr>
        <w:tc>
          <w:tcPr>
            <w:tcW w:w="489" w:type="dxa"/>
          </w:tcPr>
          <w:p w:rsidR="00042883" w:rsidRPr="003036B1" w:rsidRDefault="00575E08" w:rsidP="00F576F1">
            <w:pPr>
              <w:widowControl w:val="0"/>
              <w:autoSpaceDE w:val="0"/>
              <w:autoSpaceDN w:val="0"/>
              <w:adjustRightInd w:val="0"/>
              <w:jc w:val="center"/>
              <w:rPr>
                <w:sz w:val="21"/>
                <w:szCs w:val="21"/>
              </w:rPr>
            </w:pPr>
            <w:r>
              <w:rPr>
                <w:sz w:val="21"/>
                <w:szCs w:val="21"/>
              </w:rPr>
              <w:lastRenderedPageBreak/>
              <w:t>4</w:t>
            </w:r>
            <w:r w:rsidR="00F576F1">
              <w:rPr>
                <w:sz w:val="21"/>
                <w:szCs w:val="21"/>
              </w:rPr>
              <w:t>1</w:t>
            </w:r>
          </w:p>
        </w:tc>
        <w:tc>
          <w:tcPr>
            <w:tcW w:w="2751" w:type="dxa"/>
          </w:tcPr>
          <w:p w:rsidR="00042883" w:rsidRPr="003036B1" w:rsidRDefault="00042883" w:rsidP="00411C2B">
            <w:pPr>
              <w:widowControl w:val="0"/>
              <w:autoSpaceDE w:val="0"/>
              <w:autoSpaceDN w:val="0"/>
              <w:adjustRightInd w:val="0"/>
              <w:rPr>
                <w:sz w:val="21"/>
                <w:szCs w:val="21"/>
              </w:rPr>
            </w:pPr>
            <w:r w:rsidRPr="003036B1">
              <w:rPr>
                <w:sz w:val="21"/>
                <w:szCs w:val="21"/>
              </w:rPr>
              <w:t xml:space="preserve">Мероприятие </w:t>
            </w:r>
            <w:r>
              <w:rPr>
                <w:sz w:val="21"/>
                <w:szCs w:val="21"/>
              </w:rPr>
              <w:t>4</w:t>
            </w:r>
            <w:r w:rsidRPr="003036B1">
              <w:rPr>
                <w:sz w:val="21"/>
                <w:szCs w:val="21"/>
              </w:rPr>
              <w:t>.1</w:t>
            </w:r>
          </w:p>
          <w:p w:rsidR="00042883" w:rsidRPr="003036B1" w:rsidRDefault="00042883" w:rsidP="00411C2B">
            <w:pPr>
              <w:widowControl w:val="0"/>
              <w:autoSpaceDE w:val="0"/>
              <w:autoSpaceDN w:val="0"/>
              <w:adjustRightInd w:val="0"/>
              <w:rPr>
                <w:sz w:val="21"/>
                <w:szCs w:val="21"/>
              </w:rPr>
            </w:pPr>
            <w:r>
              <w:rPr>
                <w:sz w:val="21"/>
                <w:szCs w:val="21"/>
              </w:rPr>
              <w:t xml:space="preserve">Формирование единого перечня свободных помещений и земельных участков, находящихся в муниципальной собственности, на территории муниципального образования для создания животноводческих комплексов молочного направления </w:t>
            </w:r>
          </w:p>
        </w:tc>
        <w:tc>
          <w:tcPr>
            <w:tcW w:w="882" w:type="dxa"/>
            <w:vAlign w:val="center"/>
          </w:tcPr>
          <w:p w:rsidR="00042883" w:rsidRPr="003036B1" w:rsidRDefault="00042883" w:rsidP="00411C2B">
            <w:pPr>
              <w:widowControl w:val="0"/>
              <w:autoSpaceDE w:val="0"/>
              <w:autoSpaceDN w:val="0"/>
              <w:adjustRightInd w:val="0"/>
              <w:rPr>
                <w:sz w:val="21"/>
                <w:szCs w:val="21"/>
              </w:rPr>
            </w:pPr>
            <w:r w:rsidRPr="003036B1">
              <w:rPr>
                <w:sz w:val="21"/>
                <w:szCs w:val="21"/>
              </w:rPr>
              <w:t>201</w:t>
            </w:r>
            <w:r>
              <w:rPr>
                <w:sz w:val="21"/>
                <w:szCs w:val="21"/>
              </w:rPr>
              <w:t>8</w:t>
            </w:r>
            <w:r w:rsidRPr="003036B1">
              <w:rPr>
                <w:sz w:val="21"/>
                <w:szCs w:val="21"/>
              </w:rPr>
              <w:t xml:space="preserve"> -2021 г</w:t>
            </w:r>
            <w:r>
              <w:rPr>
                <w:sz w:val="21"/>
                <w:szCs w:val="21"/>
              </w:rPr>
              <w:t>оды</w:t>
            </w:r>
          </w:p>
        </w:tc>
        <w:tc>
          <w:tcPr>
            <w:tcW w:w="2478" w:type="dxa"/>
          </w:tcPr>
          <w:p w:rsidR="00042883" w:rsidRPr="003036B1" w:rsidRDefault="00042883" w:rsidP="00411C2B">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 Адми</w:t>
            </w:r>
            <w:r>
              <w:rPr>
                <w:sz w:val="21"/>
                <w:szCs w:val="21"/>
              </w:rPr>
              <w:t>нистрации Ребрихинского района.</w:t>
            </w:r>
          </w:p>
          <w:p w:rsidR="00042883" w:rsidRPr="003036B1" w:rsidRDefault="00042883" w:rsidP="00411C2B">
            <w:pPr>
              <w:widowControl w:val="0"/>
              <w:autoSpaceDE w:val="0"/>
              <w:autoSpaceDN w:val="0"/>
              <w:adjustRightInd w:val="0"/>
              <w:rPr>
                <w:sz w:val="21"/>
                <w:szCs w:val="21"/>
              </w:rPr>
            </w:pPr>
          </w:p>
        </w:tc>
        <w:tc>
          <w:tcPr>
            <w:tcW w:w="6840" w:type="dxa"/>
            <w:gridSpan w:val="13"/>
            <w:vAlign w:val="center"/>
          </w:tcPr>
          <w:p w:rsidR="00042883" w:rsidRPr="003036B1" w:rsidRDefault="00042883" w:rsidP="00411C2B">
            <w:pPr>
              <w:widowControl w:val="0"/>
              <w:autoSpaceDE w:val="0"/>
              <w:autoSpaceDN w:val="0"/>
              <w:adjustRightInd w:val="0"/>
              <w:ind w:hanging="108"/>
              <w:jc w:val="center"/>
              <w:rPr>
                <w:sz w:val="21"/>
                <w:szCs w:val="21"/>
              </w:rPr>
            </w:pPr>
            <w:r w:rsidRPr="003036B1">
              <w:rPr>
                <w:sz w:val="21"/>
                <w:szCs w:val="21"/>
              </w:rPr>
              <w:t>Денежные средства на реализацию мероприятия не требуются</w:t>
            </w:r>
          </w:p>
        </w:tc>
        <w:tc>
          <w:tcPr>
            <w:tcW w:w="2040" w:type="dxa"/>
          </w:tcPr>
          <w:p w:rsidR="00042883" w:rsidRPr="003036B1" w:rsidRDefault="00042883" w:rsidP="00411C2B">
            <w:pPr>
              <w:widowControl w:val="0"/>
              <w:autoSpaceDE w:val="0"/>
              <w:autoSpaceDN w:val="0"/>
              <w:adjustRightInd w:val="0"/>
              <w:jc w:val="center"/>
              <w:rPr>
                <w:sz w:val="21"/>
                <w:szCs w:val="21"/>
              </w:rPr>
            </w:pPr>
            <w:r>
              <w:rPr>
                <w:sz w:val="21"/>
                <w:szCs w:val="21"/>
              </w:rPr>
              <w:t xml:space="preserve">Увеличение объема выработки молочного сырья высокого качества </w:t>
            </w:r>
          </w:p>
        </w:tc>
      </w:tr>
      <w:tr w:rsidR="00042883" w:rsidRPr="003036B1" w:rsidTr="00411C2B">
        <w:trPr>
          <w:cantSplit/>
          <w:trHeight w:val="1134"/>
        </w:trPr>
        <w:tc>
          <w:tcPr>
            <w:tcW w:w="489" w:type="dxa"/>
          </w:tcPr>
          <w:p w:rsidR="00042883" w:rsidRPr="003036B1" w:rsidRDefault="00042883" w:rsidP="00F576F1">
            <w:pPr>
              <w:widowControl w:val="0"/>
              <w:autoSpaceDE w:val="0"/>
              <w:autoSpaceDN w:val="0"/>
              <w:adjustRightInd w:val="0"/>
              <w:jc w:val="center"/>
              <w:rPr>
                <w:sz w:val="21"/>
                <w:szCs w:val="21"/>
              </w:rPr>
            </w:pPr>
            <w:r>
              <w:rPr>
                <w:sz w:val="21"/>
                <w:szCs w:val="21"/>
              </w:rPr>
              <w:t>4</w:t>
            </w:r>
            <w:r w:rsidR="00F576F1">
              <w:rPr>
                <w:sz w:val="21"/>
                <w:szCs w:val="21"/>
              </w:rPr>
              <w:t>2</w:t>
            </w:r>
          </w:p>
        </w:tc>
        <w:tc>
          <w:tcPr>
            <w:tcW w:w="2751" w:type="dxa"/>
          </w:tcPr>
          <w:p w:rsidR="00042883" w:rsidRDefault="00042883" w:rsidP="00411C2B">
            <w:pPr>
              <w:widowControl w:val="0"/>
              <w:autoSpaceDE w:val="0"/>
              <w:autoSpaceDN w:val="0"/>
              <w:adjustRightInd w:val="0"/>
              <w:rPr>
                <w:sz w:val="21"/>
                <w:szCs w:val="21"/>
              </w:rPr>
            </w:pPr>
            <w:r>
              <w:rPr>
                <w:sz w:val="21"/>
                <w:szCs w:val="21"/>
              </w:rPr>
              <w:t xml:space="preserve">Мероприятие 4.2 </w:t>
            </w:r>
          </w:p>
          <w:p w:rsidR="00042883" w:rsidRPr="003036B1" w:rsidRDefault="00042883" w:rsidP="00411C2B">
            <w:pPr>
              <w:widowControl w:val="0"/>
              <w:autoSpaceDE w:val="0"/>
              <w:autoSpaceDN w:val="0"/>
              <w:adjustRightInd w:val="0"/>
              <w:rPr>
                <w:sz w:val="21"/>
                <w:szCs w:val="21"/>
              </w:rPr>
            </w:pPr>
            <w:r>
              <w:rPr>
                <w:sz w:val="21"/>
                <w:szCs w:val="21"/>
              </w:rPr>
              <w:t xml:space="preserve">Расширение ярмарочной торговли в муниципальном образовании с привлечением местных товаропроизводителей </w:t>
            </w:r>
          </w:p>
        </w:tc>
        <w:tc>
          <w:tcPr>
            <w:tcW w:w="882" w:type="dxa"/>
            <w:vAlign w:val="center"/>
          </w:tcPr>
          <w:p w:rsidR="00042883" w:rsidRPr="003036B1" w:rsidRDefault="00042883" w:rsidP="00411C2B">
            <w:pPr>
              <w:widowControl w:val="0"/>
              <w:autoSpaceDE w:val="0"/>
              <w:autoSpaceDN w:val="0"/>
              <w:adjustRightInd w:val="0"/>
              <w:rPr>
                <w:sz w:val="21"/>
                <w:szCs w:val="21"/>
              </w:rPr>
            </w:pPr>
            <w:r>
              <w:rPr>
                <w:sz w:val="21"/>
                <w:szCs w:val="21"/>
              </w:rPr>
              <w:t>2020-2021</w:t>
            </w:r>
          </w:p>
        </w:tc>
        <w:tc>
          <w:tcPr>
            <w:tcW w:w="2478" w:type="dxa"/>
          </w:tcPr>
          <w:p w:rsidR="00042883" w:rsidRDefault="00042883" w:rsidP="00411C2B">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 Адми</w:t>
            </w:r>
            <w:r>
              <w:rPr>
                <w:sz w:val="21"/>
                <w:szCs w:val="21"/>
              </w:rPr>
              <w:t>нистрации Ребрихинского района;</w:t>
            </w:r>
          </w:p>
          <w:p w:rsidR="00042883" w:rsidRPr="003036B1" w:rsidRDefault="00042883" w:rsidP="00411C2B">
            <w:pPr>
              <w:widowControl w:val="0"/>
              <w:autoSpaceDE w:val="0"/>
              <w:autoSpaceDN w:val="0"/>
              <w:adjustRightInd w:val="0"/>
              <w:rPr>
                <w:sz w:val="21"/>
                <w:szCs w:val="21"/>
              </w:rPr>
            </w:pPr>
            <w:r w:rsidRPr="003036B1">
              <w:rPr>
                <w:sz w:val="21"/>
                <w:szCs w:val="21"/>
              </w:rPr>
              <w:t>комитет по  строительству, архитектуре и ЖКХ Администрации Ребрихинского района</w:t>
            </w:r>
            <w:r>
              <w:rPr>
                <w:sz w:val="21"/>
                <w:szCs w:val="21"/>
              </w:rPr>
              <w:t xml:space="preserve">. </w:t>
            </w:r>
          </w:p>
        </w:tc>
        <w:tc>
          <w:tcPr>
            <w:tcW w:w="6840" w:type="dxa"/>
            <w:gridSpan w:val="13"/>
            <w:vAlign w:val="center"/>
          </w:tcPr>
          <w:p w:rsidR="00042883" w:rsidRPr="003036B1" w:rsidRDefault="00042883" w:rsidP="00411C2B">
            <w:pPr>
              <w:widowControl w:val="0"/>
              <w:autoSpaceDE w:val="0"/>
              <w:autoSpaceDN w:val="0"/>
              <w:adjustRightInd w:val="0"/>
              <w:jc w:val="center"/>
              <w:rPr>
                <w:sz w:val="21"/>
                <w:szCs w:val="21"/>
              </w:rPr>
            </w:pPr>
            <w:r w:rsidRPr="006D4F4A">
              <w:rPr>
                <w:sz w:val="21"/>
                <w:szCs w:val="21"/>
              </w:rPr>
              <w:t>Денежные средства на реализацию мероприятия не требуются</w:t>
            </w:r>
          </w:p>
        </w:tc>
        <w:tc>
          <w:tcPr>
            <w:tcW w:w="2040" w:type="dxa"/>
          </w:tcPr>
          <w:p w:rsidR="00042883" w:rsidRPr="003036B1" w:rsidRDefault="00042883" w:rsidP="00411C2B">
            <w:pPr>
              <w:widowControl w:val="0"/>
              <w:autoSpaceDE w:val="0"/>
              <w:autoSpaceDN w:val="0"/>
              <w:adjustRightInd w:val="0"/>
              <w:jc w:val="center"/>
              <w:rPr>
                <w:sz w:val="21"/>
                <w:szCs w:val="21"/>
              </w:rPr>
            </w:pPr>
            <w:r>
              <w:rPr>
                <w:sz w:val="21"/>
                <w:szCs w:val="21"/>
              </w:rPr>
              <w:t xml:space="preserve">Приобретение населением района продовольствия, в том числе свежей сельскохозяйственной продукции по доступным ценам, увеличение количества ярмарок выходного дня </w:t>
            </w:r>
          </w:p>
        </w:tc>
      </w:tr>
      <w:tr w:rsidR="00042883" w:rsidRPr="003036B1" w:rsidTr="00411C2B">
        <w:trPr>
          <w:cantSplit/>
          <w:trHeight w:val="1134"/>
        </w:trPr>
        <w:tc>
          <w:tcPr>
            <w:tcW w:w="489" w:type="dxa"/>
          </w:tcPr>
          <w:p w:rsidR="00042883" w:rsidRPr="003036B1" w:rsidRDefault="00042883" w:rsidP="00F576F1">
            <w:pPr>
              <w:widowControl w:val="0"/>
              <w:autoSpaceDE w:val="0"/>
              <w:autoSpaceDN w:val="0"/>
              <w:adjustRightInd w:val="0"/>
              <w:jc w:val="center"/>
              <w:rPr>
                <w:sz w:val="21"/>
                <w:szCs w:val="21"/>
              </w:rPr>
            </w:pPr>
            <w:r>
              <w:rPr>
                <w:sz w:val="21"/>
                <w:szCs w:val="21"/>
              </w:rPr>
              <w:lastRenderedPageBreak/>
              <w:t>4</w:t>
            </w:r>
            <w:r w:rsidR="00F576F1">
              <w:rPr>
                <w:sz w:val="21"/>
                <w:szCs w:val="21"/>
              </w:rPr>
              <w:t>3</w:t>
            </w:r>
          </w:p>
        </w:tc>
        <w:tc>
          <w:tcPr>
            <w:tcW w:w="2751" w:type="dxa"/>
          </w:tcPr>
          <w:p w:rsidR="00042883" w:rsidRDefault="00042883" w:rsidP="00411C2B">
            <w:pPr>
              <w:widowControl w:val="0"/>
              <w:autoSpaceDE w:val="0"/>
              <w:autoSpaceDN w:val="0"/>
              <w:adjustRightInd w:val="0"/>
              <w:rPr>
                <w:sz w:val="21"/>
                <w:szCs w:val="21"/>
              </w:rPr>
            </w:pPr>
            <w:r>
              <w:rPr>
                <w:sz w:val="21"/>
                <w:szCs w:val="21"/>
              </w:rPr>
              <w:t>Мероприятие 4.3</w:t>
            </w:r>
          </w:p>
          <w:p w:rsidR="00042883" w:rsidRPr="003036B1" w:rsidRDefault="00042883" w:rsidP="00411C2B">
            <w:pPr>
              <w:widowControl w:val="0"/>
              <w:autoSpaceDE w:val="0"/>
              <w:autoSpaceDN w:val="0"/>
              <w:adjustRightInd w:val="0"/>
              <w:rPr>
                <w:sz w:val="21"/>
                <w:szCs w:val="21"/>
              </w:rPr>
            </w:pPr>
            <w:r>
              <w:rPr>
                <w:sz w:val="21"/>
                <w:szCs w:val="21"/>
              </w:rPr>
              <w:t xml:space="preserve">Организация и проведение методологической работы муниципальных образований по вопросам предоставления необходимых данных в ГИС ЖКХ в соответствии с Федеральным законом от 21 июля 2014 года №209-ФЗ «О государственной информационной системе жилищно-коммунального хозяйства» </w:t>
            </w:r>
          </w:p>
        </w:tc>
        <w:tc>
          <w:tcPr>
            <w:tcW w:w="882" w:type="dxa"/>
            <w:vAlign w:val="center"/>
          </w:tcPr>
          <w:p w:rsidR="00042883" w:rsidRPr="003036B1" w:rsidRDefault="00042883" w:rsidP="00411C2B">
            <w:pPr>
              <w:widowControl w:val="0"/>
              <w:autoSpaceDE w:val="0"/>
              <w:autoSpaceDN w:val="0"/>
              <w:adjustRightInd w:val="0"/>
              <w:rPr>
                <w:sz w:val="21"/>
                <w:szCs w:val="21"/>
              </w:rPr>
            </w:pPr>
            <w:r>
              <w:rPr>
                <w:sz w:val="21"/>
                <w:szCs w:val="21"/>
              </w:rPr>
              <w:t>2018-2021</w:t>
            </w:r>
          </w:p>
        </w:tc>
        <w:tc>
          <w:tcPr>
            <w:tcW w:w="2478" w:type="dxa"/>
          </w:tcPr>
          <w:p w:rsidR="00042883" w:rsidRPr="003036B1" w:rsidRDefault="00042883" w:rsidP="00411C2B">
            <w:pPr>
              <w:widowControl w:val="0"/>
              <w:autoSpaceDE w:val="0"/>
              <w:autoSpaceDN w:val="0"/>
              <w:adjustRightInd w:val="0"/>
              <w:rPr>
                <w:sz w:val="21"/>
                <w:szCs w:val="21"/>
              </w:rPr>
            </w:pPr>
            <w:r>
              <w:rPr>
                <w:sz w:val="21"/>
                <w:szCs w:val="21"/>
              </w:rPr>
              <w:t>К</w:t>
            </w:r>
            <w:r w:rsidRPr="003036B1">
              <w:rPr>
                <w:sz w:val="21"/>
                <w:szCs w:val="21"/>
              </w:rPr>
              <w:t>омитет по  строительству, архитектуре и ЖКХ Администрации Ребрихинского района</w:t>
            </w:r>
            <w:r>
              <w:rPr>
                <w:sz w:val="21"/>
                <w:szCs w:val="21"/>
              </w:rPr>
              <w:t>.</w:t>
            </w:r>
          </w:p>
        </w:tc>
        <w:tc>
          <w:tcPr>
            <w:tcW w:w="6840" w:type="dxa"/>
            <w:gridSpan w:val="13"/>
            <w:vAlign w:val="center"/>
          </w:tcPr>
          <w:p w:rsidR="00042883" w:rsidRPr="003036B1" w:rsidRDefault="00042883" w:rsidP="00411C2B">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Pr>
          <w:p w:rsidR="00042883" w:rsidRPr="003036B1" w:rsidRDefault="00042883" w:rsidP="00411C2B">
            <w:pPr>
              <w:widowControl w:val="0"/>
              <w:autoSpaceDE w:val="0"/>
              <w:autoSpaceDN w:val="0"/>
              <w:adjustRightInd w:val="0"/>
              <w:jc w:val="center"/>
              <w:rPr>
                <w:sz w:val="21"/>
                <w:szCs w:val="21"/>
              </w:rPr>
            </w:pPr>
            <w:r>
              <w:rPr>
                <w:sz w:val="21"/>
                <w:szCs w:val="21"/>
              </w:rPr>
              <w:t>Предоставление соответствующих данных в ГИС ЖКХ</w:t>
            </w:r>
          </w:p>
        </w:tc>
      </w:tr>
      <w:tr w:rsidR="00042883" w:rsidRPr="003036B1" w:rsidTr="00411C2B">
        <w:trPr>
          <w:cantSplit/>
          <w:trHeight w:val="1134"/>
        </w:trPr>
        <w:tc>
          <w:tcPr>
            <w:tcW w:w="489" w:type="dxa"/>
          </w:tcPr>
          <w:p w:rsidR="00042883" w:rsidRPr="003036B1" w:rsidRDefault="00042883" w:rsidP="00F576F1">
            <w:pPr>
              <w:widowControl w:val="0"/>
              <w:autoSpaceDE w:val="0"/>
              <w:autoSpaceDN w:val="0"/>
              <w:adjustRightInd w:val="0"/>
              <w:jc w:val="center"/>
              <w:rPr>
                <w:sz w:val="21"/>
                <w:szCs w:val="21"/>
              </w:rPr>
            </w:pPr>
            <w:r>
              <w:rPr>
                <w:sz w:val="21"/>
                <w:szCs w:val="21"/>
              </w:rPr>
              <w:t>4</w:t>
            </w:r>
            <w:r w:rsidR="00F576F1">
              <w:rPr>
                <w:sz w:val="21"/>
                <w:szCs w:val="21"/>
              </w:rPr>
              <w:t>4</w:t>
            </w:r>
          </w:p>
        </w:tc>
        <w:tc>
          <w:tcPr>
            <w:tcW w:w="2751" w:type="dxa"/>
          </w:tcPr>
          <w:p w:rsidR="00042883" w:rsidRDefault="00042883" w:rsidP="00411C2B">
            <w:pPr>
              <w:widowControl w:val="0"/>
              <w:autoSpaceDE w:val="0"/>
              <w:autoSpaceDN w:val="0"/>
              <w:adjustRightInd w:val="0"/>
              <w:rPr>
                <w:sz w:val="21"/>
                <w:szCs w:val="21"/>
              </w:rPr>
            </w:pPr>
            <w:r>
              <w:rPr>
                <w:sz w:val="21"/>
                <w:szCs w:val="21"/>
              </w:rPr>
              <w:t>Мероприятие 4.4</w:t>
            </w:r>
          </w:p>
          <w:p w:rsidR="00042883" w:rsidRPr="003036B1" w:rsidRDefault="00042883" w:rsidP="00411C2B">
            <w:pPr>
              <w:widowControl w:val="0"/>
              <w:autoSpaceDE w:val="0"/>
              <w:autoSpaceDN w:val="0"/>
              <w:adjustRightInd w:val="0"/>
              <w:rPr>
                <w:sz w:val="21"/>
                <w:szCs w:val="21"/>
              </w:rPr>
            </w:pPr>
            <w:r>
              <w:rPr>
                <w:sz w:val="21"/>
                <w:szCs w:val="21"/>
              </w:rPr>
              <w:t xml:space="preserve">Разработка органами местного самоуправления схем теплоснабжения и водоснабжения </w:t>
            </w:r>
          </w:p>
        </w:tc>
        <w:tc>
          <w:tcPr>
            <w:tcW w:w="882" w:type="dxa"/>
            <w:vAlign w:val="center"/>
          </w:tcPr>
          <w:p w:rsidR="00042883" w:rsidRPr="003036B1" w:rsidRDefault="00042883" w:rsidP="00411C2B">
            <w:pPr>
              <w:widowControl w:val="0"/>
              <w:autoSpaceDE w:val="0"/>
              <w:autoSpaceDN w:val="0"/>
              <w:adjustRightInd w:val="0"/>
              <w:rPr>
                <w:sz w:val="21"/>
                <w:szCs w:val="21"/>
              </w:rPr>
            </w:pPr>
            <w:r>
              <w:rPr>
                <w:sz w:val="21"/>
                <w:szCs w:val="21"/>
              </w:rPr>
              <w:t>2018</w:t>
            </w:r>
          </w:p>
        </w:tc>
        <w:tc>
          <w:tcPr>
            <w:tcW w:w="2478" w:type="dxa"/>
          </w:tcPr>
          <w:p w:rsidR="00042883" w:rsidRPr="003036B1" w:rsidRDefault="00042883" w:rsidP="00411C2B">
            <w:pPr>
              <w:widowControl w:val="0"/>
              <w:autoSpaceDE w:val="0"/>
              <w:autoSpaceDN w:val="0"/>
              <w:adjustRightInd w:val="0"/>
              <w:rPr>
                <w:sz w:val="21"/>
                <w:szCs w:val="21"/>
              </w:rPr>
            </w:pPr>
            <w:r>
              <w:rPr>
                <w:sz w:val="21"/>
                <w:szCs w:val="21"/>
              </w:rPr>
              <w:t>К</w:t>
            </w:r>
            <w:r w:rsidRPr="003036B1">
              <w:rPr>
                <w:sz w:val="21"/>
                <w:szCs w:val="21"/>
              </w:rPr>
              <w:t>омитет по  строительству, архитектуре и ЖКХ Администрации Ребрихинского района</w:t>
            </w:r>
            <w:r>
              <w:rPr>
                <w:sz w:val="21"/>
                <w:szCs w:val="21"/>
              </w:rPr>
              <w:t>.</w:t>
            </w:r>
          </w:p>
        </w:tc>
        <w:tc>
          <w:tcPr>
            <w:tcW w:w="6840" w:type="dxa"/>
            <w:gridSpan w:val="13"/>
            <w:vAlign w:val="center"/>
          </w:tcPr>
          <w:p w:rsidR="00042883" w:rsidRPr="003036B1" w:rsidRDefault="00042883" w:rsidP="00411C2B">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Pr>
          <w:p w:rsidR="00042883" w:rsidRPr="003036B1" w:rsidRDefault="00042883" w:rsidP="00411C2B">
            <w:pPr>
              <w:widowControl w:val="0"/>
              <w:autoSpaceDE w:val="0"/>
              <w:autoSpaceDN w:val="0"/>
              <w:adjustRightInd w:val="0"/>
              <w:jc w:val="center"/>
              <w:rPr>
                <w:sz w:val="21"/>
                <w:szCs w:val="21"/>
              </w:rPr>
            </w:pPr>
            <w:r>
              <w:rPr>
                <w:sz w:val="21"/>
                <w:szCs w:val="21"/>
              </w:rPr>
              <w:t xml:space="preserve">Разработка к 2018 году схем теплоснабжения и водоснабжения </w:t>
            </w:r>
          </w:p>
        </w:tc>
      </w:tr>
      <w:tr w:rsidR="00042883" w:rsidRPr="003036B1" w:rsidTr="00411C2B">
        <w:trPr>
          <w:cantSplit/>
          <w:trHeight w:val="1134"/>
        </w:trPr>
        <w:tc>
          <w:tcPr>
            <w:tcW w:w="489" w:type="dxa"/>
          </w:tcPr>
          <w:p w:rsidR="00042883" w:rsidRPr="003036B1" w:rsidRDefault="00042883" w:rsidP="00F576F1">
            <w:pPr>
              <w:widowControl w:val="0"/>
              <w:autoSpaceDE w:val="0"/>
              <w:autoSpaceDN w:val="0"/>
              <w:adjustRightInd w:val="0"/>
              <w:jc w:val="center"/>
              <w:rPr>
                <w:sz w:val="21"/>
                <w:szCs w:val="21"/>
              </w:rPr>
            </w:pPr>
            <w:r>
              <w:rPr>
                <w:sz w:val="21"/>
                <w:szCs w:val="21"/>
              </w:rPr>
              <w:t>4</w:t>
            </w:r>
            <w:r w:rsidR="00F576F1">
              <w:rPr>
                <w:sz w:val="21"/>
                <w:szCs w:val="21"/>
              </w:rPr>
              <w:t>5</w:t>
            </w:r>
          </w:p>
        </w:tc>
        <w:tc>
          <w:tcPr>
            <w:tcW w:w="2751" w:type="dxa"/>
          </w:tcPr>
          <w:p w:rsidR="00042883" w:rsidRDefault="00042883" w:rsidP="00411C2B">
            <w:pPr>
              <w:widowControl w:val="0"/>
              <w:autoSpaceDE w:val="0"/>
              <w:autoSpaceDN w:val="0"/>
              <w:adjustRightInd w:val="0"/>
              <w:rPr>
                <w:sz w:val="21"/>
                <w:szCs w:val="21"/>
              </w:rPr>
            </w:pPr>
            <w:r>
              <w:rPr>
                <w:sz w:val="21"/>
                <w:szCs w:val="21"/>
              </w:rPr>
              <w:t xml:space="preserve">Мероприятие 4.5 </w:t>
            </w:r>
          </w:p>
          <w:p w:rsidR="00042883" w:rsidRPr="003036B1" w:rsidRDefault="00042883" w:rsidP="00411C2B">
            <w:pPr>
              <w:widowControl w:val="0"/>
              <w:autoSpaceDE w:val="0"/>
              <w:autoSpaceDN w:val="0"/>
              <w:adjustRightInd w:val="0"/>
              <w:rPr>
                <w:sz w:val="21"/>
                <w:szCs w:val="21"/>
              </w:rPr>
            </w:pPr>
            <w:r>
              <w:rPr>
                <w:sz w:val="21"/>
                <w:szCs w:val="21"/>
              </w:rPr>
              <w:t xml:space="preserve">Проведение открытого конкурса на право осуществления перевозок </w:t>
            </w:r>
            <w:proofErr w:type="gramStart"/>
            <w:r>
              <w:rPr>
                <w:sz w:val="21"/>
                <w:szCs w:val="21"/>
              </w:rPr>
              <w:t>по</w:t>
            </w:r>
            <w:proofErr w:type="gramEnd"/>
            <w:r>
              <w:rPr>
                <w:sz w:val="21"/>
                <w:szCs w:val="21"/>
              </w:rPr>
              <w:t xml:space="preserve"> муниципальным маршрутом регулярных перевозок на территории района</w:t>
            </w:r>
          </w:p>
        </w:tc>
        <w:tc>
          <w:tcPr>
            <w:tcW w:w="882" w:type="dxa"/>
            <w:vAlign w:val="center"/>
          </w:tcPr>
          <w:p w:rsidR="00042883" w:rsidRPr="003036B1" w:rsidRDefault="00042883" w:rsidP="00411C2B">
            <w:pPr>
              <w:widowControl w:val="0"/>
              <w:autoSpaceDE w:val="0"/>
              <w:autoSpaceDN w:val="0"/>
              <w:adjustRightInd w:val="0"/>
              <w:rPr>
                <w:sz w:val="21"/>
                <w:szCs w:val="21"/>
              </w:rPr>
            </w:pPr>
            <w:r>
              <w:rPr>
                <w:sz w:val="21"/>
                <w:szCs w:val="21"/>
              </w:rPr>
              <w:t>2018</w:t>
            </w:r>
          </w:p>
        </w:tc>
        <w:tc>
          <w:tcPr>
            <w:tcW w:w="2478" w:type="dxa"/>
          </w:tcPr>
          <w:p w:rsidR="00042883" w:rsidRPr="003036B1" w:rsidRDefault="00042883" w:rsidP="00411C2B">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 Адми</w:t>
            </w:r>
            <w:r>
              <w:rPr>
                <w:sz w:val="21"/>
                <w:szCs w:val="21"/>
              </w:rPr>
              <w:t>нистрации Ребрихинского района.</w:t>
            </w:r>
          </w:p>
        </w:tc>
        <w:tc>
          <w:tcPr>
            <w:tcW w:w="6840" w:type="dxa"/>
            <w:gridSpan w:val="13"/>
            <w:vAlign w:val="center"/>
          </w:tcPr>
          <w:p w:rsidR="00042883" w:rsidRPr="003036B1" w:rsidRDefault="00042883" w:rsidP="00411C2B">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Pr>
          <w:p w:rsidR="00042883" w:rsidRPr="003036B1" w:rsidRDefault="00042883" w:rsidP="00411C2B">
            <w:pPr>
              <w:widowControl w:val="0"/>
              <w:autoSpaceDE w:val="0"/>
              <w:autoSpaceDN w:val="0"/>
              <w:adjustRightInd w:val="0"/>
              <w:jc w:val="center"/>
              <w:rPr>
                <w:sz w:val="21"/>
                <w:szCs w:val="21"/>
              </w:rPr>
            </w:pPr>
            <w:r>
              <w:rPr>
                <w:sz w:val="21"/>
                <w:szCs w:val="21"/>
              </w:rPr>
              <w:t xml:space="preserve">Повышение транспортной доступности сельских поселений </w:t>
            </w:r>
          </w:p>
        </w:tc>
      </w:tr>
      <w:tr w:rsidR="00042883" w:rsidRPr="003036B1" w:rsidTr="00411C2B">
        <w:trPr>
          <w:cantSplit/>
          <w:trHeight w:val="1134"/>
        </w:trPr>
        <w:tc>
          <w:tcPr>
            <w:tcW w:w="489" w:type="dxa"/>
          </w:tcPr>
          <w:p w:rsidR="00042883" w:rsidRPr="003036B1" w:rsidRDefault="00042883" w:rsidP="00F576F1">
            <w:pPr>
              <w:widowControl w:val="0"/>
              <w:autoSpaceDE w:val="0"/>
              <w:autoSpaceDN w:val="0"/>
              <w:adjustRightInd w:val="0"/>
              <w:jc w:val="center"/>
              <w:rPr>
                <w:sz w:val="21"/>
                <w:szCs w:val="21"/>
              </w:rPr>
            </w:pPr>
            <w:r>
              <w:rPr>
                <w:sz w:val="21"/>
                <w:szCs w:val="21"/>
              </w:rPr>
              <w:t>4</w:t>
            </w:r>
            <w:r w:rsidR="00F576F1">
              <w:rPr>
                <w:sz w:val="21"/>
                <w:szCs w:val="21"/>
              </w:rPr>
              <w:t>6</w:t>
            </w:r>
          </w:p>
        </w:tc>
        <w:tc>
          <w:tcPr>
            <w:tcW w:w="2751" w:type="dxa"/>
          </w:tcPr>
          <w:p w:rsidR="00042883" w:rsidRDefault="00042883" w:rsidP="00411C2B">
            <w:pPr>
              <w:widowControl w:val="0"/>
              <w:autoSpaceDE w:val="0"/>
              <w:autoSpaceDN w:val="0"/>
              <w:adjustRightInd w:val="0"/>
              <w:rPr>
                <w:sz w:val="21"/>
                <w:szCs w:val="21"/>
              </w:rPr>
            </w:pPr>
            <w:r>
              <w:rPr>
                <w:sz w:val="21"/>
                <w:szCs w:val="21"/>
              </w:rPr>
              <w:t>Мероприятие 4.6</w:t>
            </w:r>
          </w:p>
          <w:p w:rsidR="00042883" w:rsidRPr="003036B1" w:rsidRDefault="00042883" w:rsidP="00411C2B">
            <w:pPr>
              <w:widowControl w:val="0"/>
              <w:autoSpaceDE w:val="0"/>
              <w:autoSpaceDN w:val="0"/>
              <w:adjustRightInd w:val="0"/>
              <w:rPr>
                <w:sz w:val="21"/>
                <w:szCs w:val="21"/>
              </w:rPr>
            </w:pPr>
            <w:r>
              <w:rPr>
                <w:sz w:val="21"/>
                <w:szCs w:val="21"/>
              </w:rPr>
              <w:t xml:space="preserve">Осуществление комплекса мероприятий по обучению представителей малого и среднего бизнеса района процедуре муниципальных закупок </w:t>
            </w:r>
          </w:p>
        </w:tc>
        <w:tc>
          <w:tcPr>
            <w:tcW w:w="882" w:type="dxa"/>
            <w:vAlign w:val="center"/>
          </w:tcPr>
          <w:p w:rsidR="00042883" w:rsidRPr="003036B1" w:rsidRDefault="00042883" w:rsidP="00411C2B">
            <w:pPr>
              <w:widowControl w:val="0"/>
              <w:autoSpaceDE w:val="0"/>
              <w:autoSpaceDN w:val="0"/>
              <w:adjustRightInd w:val="0"/>
              <w:rPr>
                <w:sz w:val="21"/>
                <w:szCs w:val="21"/>
              </w:rPr>
            </w:pPr>
            <w:r>
              <w:rPr>
                <w:sz w:val="21"/>
                <w:szCs w:val="21"/>
              </w:rPr>
              <w:t>2018-2021</w:t>
            </w:r>
          </w:p>
        </w:tc>
        <w:tc>
          <w:tcPr>
            <w:tcW w:w="2478" w:type="dxa"/>
          </w:tcPr>
          <w:p w:rsidR="00042883" w:rsidRPr="003036B1" w:rsidRDefault="00042883" w:rsidP="00411C2B">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 Адми</w:t>
            </w:r>
            <w:r>
              <w:rPr>
                <w:sz w:val="21"/>
                <w:szCs w:val="21"/>
              </w:rPr>
              <w:t>нистрации Ребрихинского района.</w:t>
            </w:r>
          </w:p>
        </w:tc>
        <w:tc>
          <w:tcPr>
            <w:tcW w:w="6840" w:type="dxa"/>
            <w:gridSpan w:val="13"/>
            <w:vAlign w:val="center"/>
          </w:tcPr>
          <w:p w:rsidR="00042883" w:rsidRPr="003036B1" w:rsidRDefault="00042883" w:rsidP="00411C2B">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Pr>
          <w:p w:rsidR="00042883" w:rsidRPr="003036B1" w:rsidRDefault="00042883" w:rsidP="00411C2B">
            <w:pPr>
              <w:widowControl w:val="0"/>
              <w:autoSpaceDE w:val="0"/>
              <w:autoSpaceDN w:val="0"/>
              <w:adjustRightInd w:val="0"/>
              <w:jc w:val="center"/>
              <w:rPr>
                <w:sz w:val="21"/>
                <w:szCs w:val="21"/>
              </w:rPr>
            </w:pPr>
            <w:r>
              <w:rPr>
                <w:sz w:val="21"/>
                <w:szCs w:val="21"/>
              </w:rPr>
              <w:t>Привлечение субъектов малого и среднего бизнеса к участию в государственных и муниципальных закупках</w:t>
            </w:r>
          </w:p>
        </w:tc>
      </w:tr>
      <w:tr w:rsidR="00042883" w:rsidRPr="003036B1" w:rsidTr="00411C2B">
        <w:trPr>
          <w:cantSplit/>
          <w:trHeight w:val="1134"/>
        </w:trPr>
        <w:tc>
          <w:tcPr>
            <w:tcW w:w="489" w:type="dxa"/>
          </w:tcPr>
          <w:p w:rsidR="00042883" w:rsidRPr="003036B1" w:rsidRDefault="00042883" w:rsidP="00F576F1">
            <w:pPr>
              <w:widowControl w:val="0"/>
              <w:autoSpaceDE w:val="0"/>
              <w:autoSpaceDN w:val="0"/>
              <w:adjustRightInd w:val="0"/>
              <w:jc w:val="center"/>
              <w:rPr>
                <w:sz w:val="21"/>
                <w:szCs w:val="21"/>
              </w:rPr>
            </w:pPr>
            <w:r>
              <w:rPr>
                <w:sz w:val="21"/>
                <w:szCs w:val="21"/>
              </w:rPr>
              <w:lastRenderedPageBreak/>
              <w:t>4</w:t>
            </w:r>
            <w:r w:rsidR="00F576F1">
              <w:rPr>
                <w:sz w:val="21"/>
                <w:szCs w:val="21"/>
              </w:rPr>
              <w:t>7</w:t>
            </w:r>
          </w:p>
        </w:tc>
        <w:tc>
          <w:tcPr>
            <w:tcW w:w="2751" w:type="dxa"/>
          </w:tcPr>
          <w:p w:rsidR="00042883" w:rsidRPr="003036B1" w:rsidRDefault="00042883" w:rsidP="00411C2B">
            <w:pPr>
              <w:widowControl w:val="0"/>
              <w:autoSpaceDE w:val="0"/>
              <w:autoSpaceDN w:val="0"/>
              <w:adjustRightInd w:val="0"/>
              <w:rPr>
                <w:sz w:val="21"/>
                <w:szCs w:val="21"/>
              </w:rPr>
            </w:pPr>
            <w:r>
              <w:rPr>
                <w:sz w:val="21"/>
                <w:szCs w:val="21"/>
              </w:rPr>
              <w:t xml:space="preserve">Реализация  </w:t>
            </w:r>
            <w:proofErr w:type="gramStart"/>
            <w:r>
              <w:rPr>
                <w:sz w:val="21"/>
                <w:szCs w:val="21"/>
              </w:rPr>
              <w:t>института оценки регулирующего воздействия проектов муниципальных правовых актов</w:t>
            </w:r>
            <w:proofErr w:type="gramEnd"/>
            <w:r>
              <w:rPr>
                <w:sz w:val="21"/>
                <w:szCs w:val="21"/>
              </w:rPr>
              <w:t xml:space="preserve"> и экспертизы муниципальных правовых актов </w:t>
            </w:r>
          </w:p>
        </w:tc>
        <w:tc>
          <w:tcPr>
            <w:tcW w:w="882" w:type="dxa"/>
            <w:vAlign w:val="center"/>
          </w:tcPr>
          <w:p w:rsidR="00042883" w:rsidRPr="003036B1" w:rsidRDefault="00042883" w:rsidP="00411C2B">
            <w:pPr>
              <w:widowControl w:val="0"/>
              <w:autoSpaceDE w:val="0"/>
              <w:autoSpaceDN w:val="0"/>
              <w:adjustRightInd w:val="0"/>
              <w:rPr>
                <w:sz w:val="21"/>
                <w:szCs w:val="21"/>
              </w:rPr>
            </w:pPr>
            <w:r>
              <w:rPr>
                <w:sz w:val="21"/>
                <w:szCs w:val="21"/>
              </w:rPr>
              <w:t>2018-2021</w:t>
            </w:r>
          </w:p>
        </w:tc>
        <w:tc>
          <w:tcPr>
            <w:tcW w:w="2478" w:type="dxa"/>
          </w:tcPr>
          <w:p w:rsidR="00042883" w:rsidRPr="003036B1" w:rsidRDefault="00042883" w:rsidP="00411C2B">
            <w:pPr>
              <w:widowControl w:val="0"/>
              <w:autoSpaceDE w:val="0"/>
              <w:autoSpaceDN w:val="0"/>
              <w:adjustRightInd w:val="0"/>
              <w:rPr>
                <w:sz w:val="21"/>
                <w:szCs w:val="21"/>
              </w:rPr>
            </w:pPr>
            <w:r w:rsidRPr="003036B1">
              <w:rPr>
                <w:sz w:val="21"/>
                <w:szCs w:val="21"/>
              </w:rPr>
              <w:t>Комитет по экономике, управлению муниципальным имуществом и предпринимательской деятельности Адми</w:t>
            </w:r>
            <w:r>
              <w:rPr>
                <w:sz w:val="21"/>
                <w:szCs w:val="21"/>
              </w:rPr>
              <w:t>нистрации Ребрихинского района.</w:t>
            </w:r>
          </w:p>
        </w:tc>
        <w:tc>
          <w:tcPr>
            <w:tcW w:w="6840" w:type="dxa"/>
            <w:gridSpan w:val="13"/>
            <w:vAlign w:val="center"/>
          </w:tcPr>
          <w:p w:rsidR="00042883" w:rsidRPr="003036B1" w:rsidRDefault="00042883" w:rsidP="00411C2B">
            <w:pPr>
              <w:widowControl w:val="0"/>
              <w:autoSpaceDE w:val="0"/>
              <w:autoSpaceDN w:val="0"/>
              <w:adjustRightInd w:val="0"/>
              <w:jc w:val="center"/>
              <w:rPr>
                <w:sz w:val="21"/>
                <w:szCs w:val="21"/>
              </w:rPr>
            </w:pPr>
            <w:r w:rsidRPr="003036B1">
              <w:rPr>
                <w:sz w:val="21"/>
                <w:szCs w:val="21"/>
              </w:rPr>
              <w:t>Денежные средства на реализацию мероприятия не требуются</w:t>
            </w:r>
          </w:p>
        </w:tc>
        <w:tc>
          <w:tcPr>
            <w:tcW w:w="2040" w:type="dxa"/>
          </w:tcPr>
          <w:p w:rsidR="00042883" w:rsidRPr="003036B1" w:rsidRDefault="00042883" w:rsidP="00411C2B">
            <w:pPr>
              <w:widowControl w:val="0"/>
              <w:autoSpaceDE w:val="0"/>
              <w:autoSpaceDN w:val="0"/>
              <w:adjustRightInd w:val="0"/>
              <w:jc w:val="center"/>
              <w:rPr>
                <w:sz w:val="21"/>
                <w:szCs w:val="21"/>
              </w:rPr>
            </w:pPr>
            <w:r w:rsidRPr="006D4F4A">
              <w:rPr>
                <w:sz w:val="21"/>
                <w:szCs w:val="21"/>
              </w:rPr>
              <w:t>Устранение избыточного муниципального регулирования</w:t>
            </w:r>
            <w:r>
              <w:rPr>
                <w:sz w:val="21"/>
                <w:szCs w:val="21"/>
              </w:rPr>
              <w:t xml:space="preserve"> </w:t>
            </w:r>
          </w:p>
        </w:tc>
      </w:tr>
    </w:tbl>
    <w:p w:rsidR="000C5E2F" w:rsidRPr="000C5E2F" w:rsidRDefault="000C5E2F" w:rsidP="004E4D3A">
      <w:pPr>
        <w:jc w:val="center"/>
        <w:rPr>
          <w:rFonts w:ascii="Arial" w:hAnsi="Arial" w:cs="Arial"/>
          <w:sz w:val="20"/>
          <w:szCs w:val="20"/>
        </w:rPr>
      </w:pPr>
    </w:p>
    <w:p w:rsidR="000C5E2F" w:rsidRPr="000C5E2F" w:rsidRDefault="000C5E2F">
      <w:pPr>
        <w:rPr>
          <w:rFonts w:ascii="Arial" w:hAnsi="Arial" w:cs="Arial"/>
          <w:sz w:val="20"/>
          <w:szCs w:val="20"/>
        </w:rPr>
      </w:pPr>
    </w:p>
    <w:p w:rsidR="000C5E2F" w:rsidRDefault="000C5E2F"/>
    <w:p w:rsidR="000C5E2F" w:rsidRDefault="000C5E2F"/>
    <w:p w:rsidR="00126EFE" w:rsidRDefault="00126EFE" w:rsidP="00DC4E31">
      <w:pPr>
        <w:pStyle w:val="1"/>
        <w:spacing w:before="0" w:after="0"/>
        <w:jc w:val="left"/>
        <w:rPr>
          <w:b w:val="0"/>
          <w:caps/>
          <w:color w:val="auto"/>
          <w:sz w:val="22"/>
          <w:szCs w:val="28"/>
        </w:rPr>
        <w:sectPr w:rsidR="00126EFE" w:rsidSect="00162915">
          <w:pgSz w:w="16838" w:h="11906" w:orient="landscape"/>
          <w:pgMar w:top="540" w:right="1134" w:bottom="899" w:left="1134" w:header="709" w:footer="709" w:gutter="0"/>
          <w:cols w:space="708"/>
          <w:docGrid w:linePitch="360"/>
        </w:sectPr>
      </w:pPr>
    </w:p>
    <w:p w:rsidR="000F0D31" w:rsidRDefault="000036FE" w:rsidP="00D935EE">
      <w:pPr>
        <w:pStyle w:val="1"/>
        <w:spacing w:before="0" w:after="0"/>
        <w:jc w:val="right"/>
        <w:rPr>
          <w:rFonts w:ascii="Times New Roman" w:hAnsi="Times New Roman" w:cs="Times New Roman"/>
          <w:b w:val="0"/>
          <w:color w:val="auto"/>
          <w:sz w:val="26"/>
          <w:szCs w:val="26"/>
        </w:rPr>
      </w:pPr>
      <w:r w:rsidRPr="00DA0224">
        <w:rPr>
          <w:rFonts w:ascii="Times New Roman" w:hAnsi="Times New Roman" w:cs="Times New Roman"/>
          <w:b w:val="0"/>
          <w:color w:val="auto"/>
          <w:sz w:val="26"/>
          <w:szCs w:val="26"/>
        </w:rPr>
        <w:lastRenderedPageBreak/>
        <w:t xml:space="preserve">Таблица </w:t>
      </w:r>
      <w:r w:rsidR="00702886">
        <w:rPr>
          <w:rFonts w:ascii="Times New Roman" w:hAnsi="Times New Roman" w:cs="Times New Roman"/>
          <w:b w:val="0"/>
          <w:color w:val="auto"/>
          <w:sz w:val="26"/>
          <w:szCs w:val="26"/>
        </w:rPr>
        <w:t>3</w:t>
      </w:r>
    </w:p>
    <w:p w:rsidR="008B6640" w:rsidRPr="008B6640" w:rsidRDefault="008B6640" w:rsidP="008B6640"/>
    <w:p w:rsidR="008B6640" w:rsidRPr="00B038F2" w:rsidRDefault="008B6640" w:rsidP="008B6640">
      <w:pPr>
        <w:jc w:val="center"/>
      </w:pPr>
      <w:r w:rsidRPr="00B038F2">
        <w:t>Объем финансовых ресурсов, необходимых для реализации муниципальной программы</w:t>
      </w:r>
    </w:p>
    <w:tbl>
      <w:tblPr>
        <w:tblW w:w="10697" w:type="dxa"/>
        <w:tblInd w:w="-841" w:type="dxa"/>
        <w:tblBorders>
          <w:top w:val="single" w:sz="4" w:space="0" w:color="auto"/>
          <w:left w:val="single" w:sz="4" w:space="0" w:color="auto"/>
          <w:bottom w:val="single" w:sz="4" w:space="0" w:color="auto"/>
          <w:right w:val="single" w:sz="4" w:space="0" w:color="auto"/>
        </w:tblBorders>
        <w:tblLayout w:type="fixed"/>
        <w:tblLook w:val="0000"/>
      </w:tblPr>
      <w:tblGrid>
        <w:gridCol w:w="1084"/>
        <w:gridCol w:w="3968"/>
        <w:gridCol w:w="1142"/>
        <w:gridCol w:w="750"/>
        <w:gridCol w:w="751"/>
        <w:gridCol w:w="750"/>
        <w:gridCol w:w="751"/>
        <w:gridCol w:w="750"/>
        <w:gridCol w:w="751"/>
      </w:tblGrid>
      <w:tr w:rsidR="008B6640" w:rsidRPr="00100047" w:rsidTr="00D401A7">
        <w:trPr>
          <w:trHeight w:val="328"/>
          <w:tblHeader/>
        </w:trPr>
        <w:tc>
          <w:tcPr>
            <w:tcW w:w="1084" w:type="dxa"/>
            <w:vMerge w:val="restart"/>
            <w:tcBorders>
              <w:top w:val="single" w:sz="4" w:space="0" w:color="auto"/>
              <w:right w:val="single" w:sz="4" w:space="0" w:color="auto"/>
            </w:tcBorders>
          </w:tcPr>
          <w:p w:rsidR="008B6640" w:rsidRPr="00100047" w:rsidRDefault="008B6640" w:rsidP="00D401A7">
            <w:pPr>
              <w:pStyle w:val="a4"/>
              <w:jc w:val="center"/>
              <w:rPr>
                <w:rFonts w:ascii="Times New Roman" w:hAnsi="Times New Roman" w:cs="Times New Roman"/>
              </w:rPr>
            </w:pPr>
            <w:r w:rsidRPr="00100047">
              <w:rPr>
                <w:rFonts w:ascii="Times New Roman" w:hAnsi="Times New Roman" w:cs="Times New Roman"/>
              </w:rPr>
              <w:t xml:space="preserve">№ строки </w:t>
            </w:r>
          </w:p>
        </w:tc>
        <w:tc>
          <w:tcPr>
            <w:tcW w:w="3968" w:type="dxa"/>
            <w:vMerge w:val="restart"/>
            <w:tcBorders>
              <w:top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rPr>
            </w:pPr>
            <w:r w:rsidRPr="00100047">
              <w:rPr>
                <w:rFonts w:ascii="Times New Roman" w:hAnsi="Times New Roman" w:cs="Times New Roman"/>
              </w:rPr>
              <w:t>Источники и направления расходов</w:t>
            </w:r>
          </w:p>
        </w:tc>
        <w:tc>
          <w:tcPr>
            <w:tcW w:w="5645" w:type="dxa"/>
            <w:gridSpan w:val="7"/>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rPr>
            </w:pPr>
            <w:r w:rsidRPr="00100047">
              <w:rPr>
                <w:rFonts w:ascii="Times New Roman" w:hAnsi="Times New Roman" w:cs="Times New Roman"/>
              </w:rPr>
              <w:t>Сумма расходов, тыс. рублей</w:t>
            </w:r>
          </w:p>
        </w:tc>
      </w:tr>
      <w:tr w:rsidR="008B6640" w:rsidRPr="00100047" w:rsidTr="00D401A7">
        <w:trPr>
          <w:trHeight w:val="150"/>
          <w:tblHeader/>
        </w:trPr>
        <w:tc>
          <w:tcPr>
            <w:tcW w:w="1084" w:type="dxa"/>
            <w:vMerge/>
            <w:tcBorders>
              <w:right w:val="single" w:sz="4" w:space="0" w:color="auto"/>
            </w:tcBorders>
          </w:tcPr>
          <w:p w:rsidR="008B6640" w:rsidRPr="00100047" w:rsidRDefault="008B6640" w:rsidP="00D401A7">
            <w:pPr>
              <w:pStyle w:val="a4"/>
              <w:rPr>
                <w:rFonts w:ascii="Times New Roman" w:hAnsi="Times New Roman" w:cs="Times New Roman"/>
              </w:rPr>
            </w:pPr>
          </w:p>
        </w:tc>
        <w:tc>
          <w:tcPr>
            <w:tcW w:w="3968" w:type="dxa"/>
            <w:vMerge/>
            <w:tcBorders>
              <w:top w:val="single" w:sz="4" w:space="0" w:color="auto"/>
              <w:bottom w:val="single" w:sz="4" w:space="0" w:color="auto"/>
              <w:right w:val="single" w:sz="4" w:space="0" w:color="auto"/>
            </w:tcBorders>
          </w:tcPr>
          <w:p w:rsidR="008B6640" w:rsidRPr="00100047" w:rsidRDefault="008B6640" w:rsidP="00D401A7">
            <w:pPr>
              <w:pStyle w:val="a4"/>
              <w:rPr>
                <w:rFonts w:ascii="Times New Roman" w:hAnsi="Times New Roman" w:cs="Times New Roman"/>
              </w:rPr>
            </w:pPr>
          </w:p>
        </w:tc>
        <w:tc>
          <w:tcPr>
            <w:tcW w:w="1142" w:type="dxa"/>
            <w:vMerge w:val="restart"/>
            <w:tcBorders>
              <w:top w:val="single" w:sz="4" w:space="0" w:color="auto"/>
              <w:left w:val="single" w:sz="4" w:space="0" w:color="auto"/>
              <w:right w:val="single" w:sz="4" w:space="0" w:color="auto"/>
            </w:tcBorders>
          </w:tcPr>
          <w:p w:rsidR="008B6640" w:rsidRPr="00100047" w:rsidRDefault="008B6640" w:rsidP="00D401A7">
            <w:pPr>
              <w:pStyle w:val="a4"/>
              <w:jc w:val="center"/>
              <w:rPr>
                <w:rFonts w:ascii="Times New Roman" w:hAnsi="Times New Roman" w:cs="Times New Roman"/>
              </w:rPr>
            </w:pPr>
            <w:r w:rsidRPr="00100047">
              <w:rPr>
                <w:rFonts w:ascii="Times New Roman" w:hAnsi="Times New Roman" w:cs="Times New Roman"/>
              </w:rPr>
              <w:t>Всего</w:t>
            </w:r>
          </w:p>
        </w:tc>
        <w:tc>
          <w:tcPr>
            <w:tcW w:w="4503" w:type="dxa"/>
            <w:gridSpan w:val="6"/>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rPr>
            </w:pPr>
            <w:r w:rsidRPr="00100047">
              <w:rPr>
                <w:rFonts w:ascii="Times New Roman" w:hAnsi="Times New Roman" w:cs="Times New Roman"/>
              </w:rPr>
              <w:t>в том числе по годам</w:t>
            </w:r>
          </w:p>
        </w:tc>
      </w:tr>
      <w:tr w:rsidR="008B6640" w:rsidRPr="00100047" w:rsidTr="00D401A7">
        <w:trPr>
          <w:trHeight w:val="150"/>
          <w:tblHeader/>
        </w:trPr>
        <w:tc>
          <w:tcPr>
            <w:tcW w:w="1084" w:type="dxa"/>
            <w:vMerge/>
            <w:tcBorders>
              <w:bottom w:val="single" w:sz="4" w:space="0" w:color="auto"/>
              <w:right w:val="single" w:sz="4" w:space="0" w:color="auto"/>
            </w:tcBorders>
          </w:tcPr>
          <w:p w:rsidR="008B6640" w:rsidRPr="00100047" w:rsidRDefault="008B6640" w:rsidP="00D401A7">
            <w:pPr>
              <w:pStyle w:val="a4"/>
              <w:rPr>
                <w:rFonts w:ascii="Times New Roman" w:hAnsi="Times New Roman" w:cs="Times New Roman"/>
              </w:rPr>
            </w:pPr>
          </w:p>
        </w:tc>
        <w:tc>
          <w:tcPr>
            <w:tcW w:w="3968" w:type="dxa"/>
            <w:vMerge/>
            <w:tcBorders>
              <w:top w:val="single" w:sz="4" w:space="0" w:color="auto"/>
              <w:bottom w:val="single" w:sz="4" w:space="0" w:color="auto"/>
              <w:right w:val="single" w:sz="4" w:space="0" w:color="auto"/>
            </w:tcBorders>
          </w:tcPr>
          <w:p w:rsidR="008B6640" w:rsidRPr="00100047" w:rsidRDefault="008B6640" w:rsidP="00D401A7">
            <w:pPr>
              <w:pStyle w:val="a4"/>
              <w:rPr>
                <w:rFonts w:ascii="Times New Roman" w:hAnsi="Times New Roman" w:cs="Times New Roman"/>
              </w:rPr>
            </w:pPr>
          </w:p>
        </w:tc>
        <w:tc>
          <w:tcPr>
            <w:tcW w:w="1142" w:type="dxa"/>
            <w:vMerge/>
            <w:tcBorders>
              <w:left w:val="single" w:sz="4" w:space="0" w:color="auto"/>
              <w:bottom w:val="single" w:sz="4" w:space="0" w:color="auto"/>
              <w:right w:val="single" w:sz="4" w:space="0" w:color="auto"/>
            </w:tcBorders>
          </w:tcPr>
          <w:p w:rsidR="008B6640" w:rsidRPr="00100047" w:rsidRDefault="008B6640" w:rsidP="00D401A7">
            <w:pPr>
              <w:pStyle w:val="a4"/>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rPr>
            </w:pPr>
            <w:r>
              <w:rPr>
                <w:rFonts w:ascii="Times New Roman" w:hAnsi="Times New Roman" w:cs="Times New Roman"/>
              </w:rPr>
              <w:t xml:space="preserve">2016 год </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rPr>
            </w:pPr>
            <w:r>
              <w:rPr>
                <w:rFonts w:ascii="Times New Roman" w:hAnsi="Times New Roman" w:cs="Times New Roman"/>
              </w:rPr>
              <w:t>2017 год</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rPr>
            </w:pPr>
            <w:r>
              <w:rPr>
                <w:rFonts w:ascii="Times New Roman" w:hAnsi="Times New Roman" w:cs="Times New Roman"/>
              </w:rPr>
              <w:t xml:space="preserve">2018 </w:t>
            </w:r>
            <w:r w:rsidRPr="00100047">
              <w:rPr>
                <w:rFonts w:ascii="Times New Roman" w:hAnsi="Times New Roman" w:cs="Times New Roman"/>
              </w:rPr>
              <w:t>год</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rPr>
            </w:pPr>
            <w:r>
              <w:rPr>
                <w:rFonts w:ascii="Times New Roman" w:hAnsi="Times New Roman" w:cs="Times New Roman"/>
              </w:rPr>
              <w:t>2019 год</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rPr>
            </w:pPr>
            <w:r>
              <w:rPr>
                <w:rFonts w:ascii="Times New Roman" w:hAnsi="Times New Roman" w:cs="Times New Roman"/>
              </w:rPr>
              <w:t>2020 год</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rPr>
            </w:pPr>
            <w:r>
              <w:rPr>
                <w:rFonts w:ascii="Times New Roman" w:hAnsi="Times New Roman" w:cs="Times New Roman"/>
              </w:rPr>
              <w:t>2021 год</w:t>
            </w:r>
          </w:p>
        </w:tc>
      </w:tr>
      <w:tr w:rsidR="001B5D19" w:rsidRPr="00120167" w:rsidTr="00D401A7">
        <w:trPr>
          <w:trHeight w:val="328"/>
        </w:trPr>
        <w:tc>
          <w:tcPr>
            <w:tcW w:w="1084" w:type="dxa"/>
            <w:tcBorders>
              <w:top w:val="single" w:sz="4" w:space="0" w:color="auto"/>
              <w:bottom w:val="single" w:sz="4" w:space="0" w:color="auto"/>
              <w:right w:val="single" w:sz="4" w:space="0" w:color="auto"/>
            </w:tcBorders>
          </w:tcPr>
          <w:p w:rsidR="001B5D19" w:rsidRPr="00120167" w:rsidRDefault="001B5D19" w:rsidP="00D401A7">
            <w:pPr>
              <w:pStyle w:val="a5"/>
              <w:jc w:val="center"/>
              <w:rPr>
                <w:rFonts w:ascii="Times New Roman" w:hAnsi="Times New Roman" w:cs="Times New Roman"/>
              </w:rPr>
            </w:pPr>
            <w:r w:rsidRPr="00120167">
              <w:rPr>
                <w:rFonts w:ascii="Times New Roman" w:hAnsi="Times New Roman" w:cs="Times New Roman"/>
              </w:rPr>
              <w:t>1</w:t>
            </w:r>
          </w:p>
        </w:tc>
        <w:tc>
          <w:tcPr>
            <w:tcW w:w="3968" w:type="dxa"/>
            <w:tcBorders>
              <w:top w:val="single" w:sz="4" w:space="0" w:color="auto"/>
              <w:bottom w:val="single" w:sz="4" w:space="0" w:color="auto"/>
              <w:right w:val="single" w:sz="4" w:space="0" w:color="auto"/>
            </w:tcBorders>
          </w:tcPr>
          <w:p w:rsidR="001B5D19" w:rsidRPr="00120167" w:rsidRDefault="001B5D19" w:rsidP="00D401A7">
            <w:pPr>
              <w:pStyle w:val="a5"/>
              <w:rPr>
                <w:rFonts w:ascii="Times New Roman" w:hAnsi="Times New Roman" w:cs="Times New Roman"/>
              </w:rPr>
            </w:pPr>
            <w:r w:rsidRPr="00120167">
              <w:rPr>
                <w:rFonts w:ascii="Times New Roman" w:hAnsi="Times New Roman" w:cs="Times New Roman"/>
              </w:rPr>
              <w:t>Всего финансовых затрат</w:t>
            </w:r>
          </w:p>
        </w:tc>
        <w:tc>
          <w:tcPr>
            <w:tcW w:w="1142" w:type="dxa"/>
            <w:tcBorders>
              <w:top w:val="single" w:sz="4" w:space="0" w:color="auto"/>
              <w:left w:val="single" w:sz="4" w:space="0" w:color="auto"/>
              <w:bottom w:val="single" w:sz="4" w:space="0" w:color="auto"/>
              <w:right w:val="single" w:sz="4" w:space="0" w:color="auto"/>
            </w:tcBorders>
          </w:tcPr>
          <w:p w:rsidR="001B5D19" w:rsidRPr="006D2F44" w:rsidRDefault="001B5D19" w:rsidP="00541EB6">
            <w:pPr>
              <w:pStyle w:val="a4"/>
              <w:jc w:val="center"/>
              <w:rPr>
                <w:rFonts w:ascii="Times New Roman" w:hAnsi="Times New Roman" w:cs="Times New Roman"/>
              </w:rPr>
            </w:pPr>
            <w:r w:rsidRPr="006D2F44">
              <w:rPr>
                <w:rFonts w:ascii="Times New Roman" w:hAnsi="Times New Roman" w:cs="Times New Roman"/>
              </w:rPr>
              <w:t>568</w:t>
            </w:r>
          </w:p>
        </w:tc>
        <w:tc>
          <w:tcPr>
            <w:tcW w:w="750" w:type="dxa"/>
            <w:tcBorders>
              <w:top w:val="single" w:sz="4" w:space="0" w:color="auto"/>
              <w:left w:val="single" w:sz="4" w:space="0" w:color="auto"/>
              <w:bottom w:val="single" w:sz="4" w:space="0" w:color="auto"/>
              <w:right w:val="single" w:sz="4" w:space="0" w:color="auto"/>
            </w:tcBorders>
          </w:tcPr>
          <w:p w:rsidR="001B5D19" w:rsidRPr="006D2F44" w:rsidRDefault="001B5D19" w:rsidP="00541EB6">
            <w:pPr>
              <w:pStyle w:val="a4"/>
              <w:jc w:val="center"/>
              <w:rPr>
                <w:rFonts w:ascii="Times New Roman" w:hAnsi="Times New Roman" w:cs="Times New Roman"/>
              </w:rPr>
            </w:pPr>
            <w:r w:rsidRPr="006D2F44">
              <w:rPr>
                <w:rFonts w:ascii="Times New Roman" w:hAnsi="Times New Roman" w:cs="Times New Roman"/>
              </w:rPr>
              <w:t>425</w:t>
            </w:r>
          </w:p>
        </w:tc>
        <w:tc>
          <w:tcPr>
            <w:tcW w:w="751" w:type="dxa"/>
            <w:tcBorders>
              <w:top w:val="single" w:sz="4" w:space="0" w:color="auto"/>
              <w:left w:val="single" w:sz="4" w:space="0" w:color="auto"/>
              <w:bottom w:val="single" w:sz="4" w:space="0" w:color="auto"/>
              <w:right w:val="single" w:sz="4" w:space="0" w:color="auto"/>
            </w:tcBorders>
          </w:tcPr>
          <w:p w:rsidR="001B5D19" w:rsidRPr="006D2F44" w:rsidRDefault="001B5D19" w:rsidP="00541EB6">
            <w:pPr>
              <w:pStyle w:val="a4"/>
              <w:jc w:val="center"/>
              <w:rPr>
                <w:rFonts w:ascii="Times New Roman" w:hAnsi="Times New Roman" w:cs="Times New Roman"/>
              </w:rPr>
            </w:pPr>
            <w:r w:rsidRPr="006D2F44">
              <w:rPr>
                <w:rFonts w:ascii="Times New Roman" w:hAnsi="Times New Roman" w:cs="Times New Roman"/>
              </w:rPr>
              <w:t>10</w:t>
            </w:r>
          </w:p>
        </w:tc>
        <w:tc>
          <w:tcPr>
            <w:tcW w:w="750" w:type="dxa"/>
            <w:tcBorders>
              <w:top w:val="single" w:sz="4" w:space="0" w:color="auto"/>
              <w:left w:val="single" w:sz="4" w:space="0" w:color="auto"/>
              <w:bottom w:val="single" w:sz="4" w:space="0" w:color="auto"/>
            </w:tcBorders>
          </w:tcPr>
          <w:p w:rsidR="001B5D19" w:rsidRPr="006D2F44" w:rsidRDefault="001B5D19" w:rsidP="00541EB6">
            <w:pPr>
              <w:pStyle w:val="a4"/>
              <w:jc w:val="center"/>
              <w:rPr>
                <w:rFonts w:ascii="Times New Roman" w:hAnsi="Times New Roman" w:cs="Times New Roman"/>
              </w:rPr>
            </w:pPr>
            <w:r w:rsidRPr="006D2F44">
              <w:rPr>
                <w:rFonts w:ascii="Times New Roman" w:hAnsi="Times New Roman" w:cs="Times New Roman"/>
              </w:rPr>
              <w:t>10</w:t>
            </w:r>
          </w:p>
        </w:tc>
        <w:tc>
          <w:tcPr>
            <w:tcW w:w="751" w:type="dxa"/>
            <w:tcBorders>
              <w:top w:val="single" w:sz="4" w:space="0" w:color="auto"/>
              <w:left w:val="single" w:sz="4" w:space="0" w:color="auto"/>
              <w:bottom w:val="single" w:sz="4" w:space="0" w:color="auto"/>
            </w:tcBorders>
          </w:tcPr>
          <w:p w:rsidR="001B5D19" w:rsidRPr="006D2F44" w:rsidRDefault="001B5D19" w:rsidP="00541EB6">
            <w:pPr>
              <w:pStyle w:val="a4"/>
              <w:jc w:val="center"/>
              <w:rPr>
                <w:rFonts w:ascii="Times New Roman" w:hAnsi="Times New Roman" w:cs="Times New Roman"/>
              </w:rPr>
            </w:pPr>
            <w:r w:rsidRPr="006D2F44">
              <w:rPr>
                <w:rFonts w:ascii="Times New Roman" w:hAnsi="Times New Roman" w:cs="Times New Roman"/>
              </w:rPr>
              <w:t>41</w:t>
            </w:r>
          </w:p>
        </w:tc>
        <w:tc>
          <w:tcPr>
            <w:tcW w:w="750" w:type="dxa"/>
            <w:tcBorders>
              <w:top w:val="single" w:sz="4" w:space="0" w:color="auto"/>
              <w:left w:val="single" w:sz="4" w:space="0" w:color="auto"/>
              <w:bottom w:val="single" w:sz="4" w:space="0" w:color="auto"/>
            </w:tcBorders>
          </w:tcPr>
          <w:p w:rsidR="001B5D19" w:rsidRPr="006D2F44" w:rsidRDefault="001B5D19" w:rsidP="00541EB6">
            <w:pPr>
              <w:pStyle w:val="a4"/>
              <w:jc w:val="center"/>
              <w:rPr>
                <w:rFonts w:ascii="Times New Roman" w:hAnsi="Times New Roman" w:cs="Times New Roman"/>
              </w:rPr>
            </w:pPr>
            <w:r w:rsidRPr="006D2F44">
              <w:rPr>
                <w:rFonts w:ascii="Times New Roman" w:hAnsi="Times New Roman" w:cs="Times New Roman"/>
              </w:rPr>
              <w:t>41</w:t>
            </w:r>
          </w:p>
        </w:tc>
        <w:tc>
          <w:tcPr>
            <w:tcW w:w="751" w:type="dxa"/>
            <w:tcBorders>
              <w:top w:val="single" w:sz="4" w:space="0" w:color="auto"/>
              <w:left w:val="single" w:sz="4" w:space="0" w:color="auto"/>
              <w:bottom w:val="single" w:sz="4" w:space="0" w:color="auto"/>
            </w:tcBorders>
          </w:tcPr>
          <w:p w:rsidR="001B5D19" w:rsidRPr="006D2F44" w:rsidRDefault="001B5D19" w:rsidP="00541EB6">
            <w:pPr>
              <w:pStyle w:val="a4"/>
              <w:jc w:val="center"/>
              <w:rPr>
                <w:rFonts w:ascii="Times New Roman" w:hAnsi="Times New Roman" w:cs="Times New Roman"/>
              </w:rPr>
            </w:pPr>
            <w:r w:rsidRPr="006D2F44">
              <w:rPr>
                <w:rFonts w:ascii="Times New Roman" w:hAnsi="Times New Roman" w:cs="Times New Roman"/>
              </w:rPr>
              <w:t>41</w:t>
            </w:r>
          </w:p>
        </w:tc>
      </w:tr>
      <w:tr w:rsidR="001B5D19" w:rsidRPr="00120167" w:rsidTr="00D401A7">
        <w:trPr>
          <w:trHeight w:val="328"/>
        </w:trPr>
        <w:tc>
          <w:tcPr>
            <w:tcW w:w="1084" w:type="dxa"/>
            <w:tcBorders>
              <w:top w:val="single" w:sz="4" w:space="0" w:color="auto"/>
              <w:bottom w:val="single" w:sz="4" w:space="0" w:color="auto"/>
              <w:right w:val="single" w:sz="4" w:space="0" w:color="auto"/>
            </w:tcBorders>
          </w:tcPr>
          <w:p w:rsidR="001B5D19" w:rsidRPr="00120167" w:rsidRDefault="001B5D19" w:rsidP="00D401A7">
            <w:pPr>
              <w:pStyle w:val="a5"/>
              <w:jc w:val="center"/>
              <w:rPr>
                <w:rFonts w:ascii="Times New Roman" w:hAnsi="Times New Roman" w:cs="Times New Roman"/>
                <w:i/>
              </w:rPr>
            </w:pPr>
            <w:r w:rsidRPr="00120167">
              <w:rPr>
                <w:rFonts w:ascii="Times New Roman" w:hAnsi="Times New Roman" w:cs="Times New Roman"/>
                <w:i/>
              </w:rPr>
              <w:t>2</w:t>
            </w:r>
          </w:p>
        </w:tc>
        <w:tc>
          <w:tcPr>
            <w:tcW w:w="3968" w:type="dxa"/>
            <w:tcBorders>
              <w:top w:val="single" w:sz="4" w:space="0" w:color="auto"/>
              <w:bottom w:val="single" w:sz="4" w:space="0" w:color="auto"/>
              <w:right w:val="single" w:sz="4" w:space="0" w:color="auto"/>
            </w:tcBorders>
          </w:tcPr>
          <w:p w:rsidR="001B5D19" w:rsidRPr="00120167" w:rsidRDefault="001B5D19" w:rsidP="00D401A7">
            <w:pPr>
              <w:pStyle w:val="a5"/>
              <w:rPr>
                <w:rFonts w:ascii="Times New Roman" w:hAnsi="Times New Roman" w:cs="Times New Roman"/>
                <w:i/>
              </w:rPr>
            </w:pPr>
            <w:r w:rsidRPr="00120167">
              <w:rPr>
                <w:rFonts w:ascii="Times New Roman" w:hAnsi="Times New Roman" w:cs="Times New Roman"/>
                <w:i/>
              </w:rPr>
              <w:t>в том числе</w:t>
            </w:r>
          </w:p>
        </w:tc>
        <w:tc>
          <w:tcPr>
            <w:tcW w:w="1142" w:type="dxa"/>
            <w:tcBorders>
              <w:top w:val="single" w:sz="4" w:space="0" w:color="auto"/>
              <w:left w:val="single" w:sz="4" w:space="0" w:color="auto"/>
              <w:bottom w:val="single" w:sz="4" w:space="0" w:color="auto"/>
              <w:right w:val="single" w:sz="4" w:space="0" w:color="auto"/>
            </w:tcBorders>
          </w:tcPr>
          <w:p w:rsidR="001B5D19" w:rsidRPr="006D2F44" w:rsidRDefault="001B5D19" w:rsidP="00541EB6">
            <w:pPr>
              <w:pStyle w:val="a4"/>
              <w:ind w:left="-108" w:firstLine="108"/>
              <w:jc w:val="center"/>
              <w:rPr>
                <w:rFonts w:ascii="Times New Roman" w:hAnsi="Times New Roman" w:cs="Times New Roman"/>
                <w:i/>
              </w:rPr>
            </w:pPr>
          </w:p>
        </w:tc>
        <w:tc>
          <w:tcPr>
            <w:tcW w:w="750" w:type="dxa"/>
            <w:tcBorders>
              <w:top w:val="single" w:sz="4" w:space="0" w:color="auto"/>
              <w:left w:val="single" w:sz="4" w:space="0" w:color="auto"/>
              <w:bottom w:val="single" w:sz="4" w:space="0" w:color="auto"/>
              <w:right w:val="single" w:sz="4" w:space="0" w:color="auto"/>
            </w:tcBorders>
          </w:tcPr>
          <w:p w:rsidR="001B5D19" w:rsidRPr="006D2F44" w:rsidRDefault="001B5D19" w:rsidP="00541EB6">
            <w:pPr>
              <w:pStyle w:val="a4"/>
              <w:jc w:val="center"/>
              <w:rPr>
                <w:rFonts w:ascii="Times New Roman" w:hAnsi="Times New Roman" w:cs="Times New Roman"/>
                <w:i/>
              </w:rPr>
            </w:pPr>
          </w:p>
        </w:tc>
        <w:tc>
          <w:tcPr>
            <w:tcW w:w="751" w:type="dxa"/>
            <w:tcBorders>
              <w:top w:val="single" w:sz="4" w:space="0" w:color="auto"/>
              <w:left w:val="single" w:sz="4" w:space="0" w:color="auto"/>
              <w:bottom w:val="single" w:sz="4" w:space="0" w:color="auto"/>
              <w:right w:val="single" w:sz="4" w:space="0" w:color="auto"/>
            </w:tcBorders>
          </w:tcPr>
          <w:p w:rsidR="001B5D19" w:rsidRPr="006D2F44" w:rsidRDefault="001B5D19" w:rsidP="00541EB6">
            <w:pPr>
              <w:pStyle w:val="a4"/>
              <w:jc w:val="center"/>
              <w:rPr>
                <w:rFonts w:ascii="Times New Roman" w:hAnsi="Times New Roman" w:cs="Times New Roman"/>
                <w:i/>
              </w:rPr>
            </w:pPr>
          </w:p>
        </w:tc>
        <w:tc>
          <w:tcPr>
            <w:tcW w:w="750" w:type="dxa"/>
            <w:tcBorders>
              <w:top w:val="single" w:sz="4" w:space="0" w:color="auto"/>
              <w:left w:val="single" w:sz="4" w:space="0" w:color="auto"/>
              <w:bottom w:val="single" w:sz="4" w:space="0" w:color="auto"/>
            </w:tcBorders>
          </w:tcPr>
          <w:p w:rsidR="001B5D19" w:rsidRPr="006D2F44" w:rsidRDefault="001B5D19" w:rsidP="00541EB6">
            <w:pPr>
              <w:pStyle w:val="a4"/>
              <w:jc w:val="center"/>
              <w:rPr>
                <w:rFonts w:ascii="Times New Roman" w:hAnsi="Times New Roman" w:cs="Times New Roman"/>
                <w:i/>
              </w:rPr>
            </w:pPr>
          </w:p>
        </w:tc>
        <w:tc>
          <w:tcPr>
            <w:tcW w:w="751" w:type="dxa"/>
            <w:tcBorders>
              <w:top w:val="single" w:sz="4" w:space="0" w:color="auto"/>
              <w:left w:val="single" w:sz="4" w:space="0" w:color="auto"/>
              <w:bottom w:val="single" w:sz="4" w:space="0" w:color="auto"/>
            </w:tcBorders>
          </w:tcPr>
          <w:p w:rsidR="001B5D19" w:rsidRPr="006D2F44" w:rsidRDefault="001B5D19" w:rsidP="00541EB6">
            <w:pPr>
              <w:pStyle w:val="a4"/>
              <w:jc w:val="center"/>
              <w:rPr>
                <w:rFonts w:ascii="Times New Roman" w:hAnsi="Times New Roman" w:cs="Times New Roman"/>
                <w:i/>
              </w:rPr>
            </w:pPr>
          </w:p>
        </w:tc>
        <w:tc>
          <w:tcPr>
            <w:tcW w:w="750" w:type="dxa"/>
            <w:tcBorders>
              <w:top w:val="single" w:sz="4" w:space="0" w:color="auto"/>
              <w:left w:val="single" w:sz="4" w:space="0" w:color="auto"/>
              <w:bottom w:val="single" w:sz="4" w:space="0" w:color="auto"/>
            </w:tcBorders>
          </w:tcPr>
          <w:p w:rsidR="001B5D19" w:rsidRPr="006D2F44" w:rsidRDefault="001B5D19" w:rsidP="00541EB6">
            <w:pPr>
              <w:pStyle w:val="a4"/>
              <w:jc w:val="center"/>
              <w:rPr>
                <w:rFonts w:ascii="Times New Roman" w:hAnsi="Times New Roman" w:cs="Times New Roman"/>
                <w:i/>
              </w:rPr>
            </w:pPr>
          </w:p>
        </w:tc>
        <w:tc>
          <w:tcPr>
            <w:tcW w:w="751" w:type="dxa"/>
            <w:tcBorders>
              <w:top w:val="single" w:sz="4" w:space="0" w:color="auto"/>
              <w:left w:val="single" w:sz="4" w:space="0" w:color="auto"/>
              <w:bottom w:val="single" w:sz="4" w:space="0" w:color="auto"/>
            </w:tcBorders>
          </w:tcPr>
          <w:p w:rsidR="001B5D19" w:rsidRPr="006D2F44" w:rsidRDefault="001B5D19" w:rsidP="00541EB6">
            <w:pPr>
              <w:pStyle w:val="a4"/>
              <w:jc w:val="center"/>
              <w:rPr>
                <w:rFonts w:ascii="Times New Roman" w:hAnsi="Times New Roman" w:cs="Times New Roman"/>
                <w:i/>
              </w:rPr>
            </w:pPr>
          </w:p>
        </w:tc>
      </w:tr>
      <w:tr w:rsidR="001B5D19" w:rsidRPr="00100047" w:rsidTr="00D401A7">
        <w:trPr>
          <w:trHeight w:val="656"/>
        </w:trPr>
        <w:tc>
          <w:tcPr>
            <w:tcW w:w="1084" w:type="dxa"/>
            <w:tcBorders>
              <w:top w:val="single" w:sz="4" w:space="0" w:color="auto"/>
              <w:bottom w:val="single" w:sz="4" w:space="0" w:color="auto"/>
              <w:right w:val="single" w:sz="4" w:space="0" w:color="auto"/>
            </w:tcBorders>
          </w:tcPr>
          <w:p w:rsidR="001B5D19" w:rsidRPr="00120167" w:rsidRDefault="001B5D19" w:rsidP="00D401A7">
            <w:pPr>
              <w:pStyle w:val="a5"/>
              <w:jc w:val="center"/>
              <w:rPr>
                <w:rFonts w:ascii="Times New Roman" w:hAnsi="Times New Roman" w:cs="Times New Roman"/>
                <w:i/>
              </w:rPr>
            </w:pPr>
            <w:r w:rsidRPr="00120167">
              <w:rPr>
                <w:rFonts w:ascii="Times New Roman" w:hAnsi="Times New Roman" w:cs="Times New Roman"/>
                <w:i/>
              </w:rPr>
              <w:t>3</w:t>
            </w:r>
          </w:p>
        </w:tc>
        <w:tc>
          <w:tcPr>
            <w:tcW w:w="3968" w:type="dxa"/>
            <w:tcBorders>
              <w:top w:val="single" w:sz="4" w:space="0" w:color="auto"/>
              <w:bottom w:val="single" w:sz="4" w:space="0" w:color="auto"/>
              <w:right w:val="single" w:sz="4" w:space="0" w:color="auto"/>
            </w:tcBorders>
          </w:tcPr>
          <w:p w:rsidR="001B5D19" w:rsidRPr="00120167" w:rsidRDefault="001B5D19" w:rsidP="00D401A7">
            <w:pPr>
              <w:pStyle w:val="a5"/>
              <w:rPr>
                <w:rFonts w:ascii="Times New Roman" w:hAnsi="Times New Roman" w:cs="Times New Roman"/>
                <w:i/>
              </w:rPr>
            </w:pPr>
            <w:r w:rsidRPr="00120167">
              <w:rPr>
                <w:rFonts w:ascii="Times New Roman" w:hAnsi="Times New Roman" w:cs="Times New Roman"/>
                <w:i/>
              </w:rPr>
              <w:t xml:space="preserve">из бюджета муниципального образования Ребрихинский район Алтайского края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B5D19" w:rsidRPr="006D2F44" w:rsidRDefault="001B5D19" w:rsidP="00541EB6">
            <w:pPr>
              <w:pStyle w:val="a4"/>
              <w:ind w:left="-108" w:firstLine="108"/>
              <w:jc w:val="center"/>
              <w:rPr>
                <w:rFonts w:ascii="Times New Roman" w:hAnsi="Times New Roman" w:cs="Times New Roman"/>
                <w:i/>
              </w:rPr>
            </w:pPr>
            <w:r w:rsidRPr="006D2F44">
              <w:rPr>
                <w:rFonts w:ascii="Times New Roman" w:hAnsi="Times New Roman" w:cs="Times New Roman"/>
                <w:i/>
              </w:rPr>
              <w:t>505</w:t>
            </w:r>
          </w:p>
        </w:tc>
        <w:tc>
          <w:tcPr>
            <w:tcW w:w="750" w:type="dxa"/>
            <w:tcBorders>
              <w:top w:val="single" w:sz="4" w:space="0" w:color="auto"/>
              <w:left w:val="single" w:sz="4" w:space="0" w:color="auto"/>
              <w:bottom w:val="single" w:sz="4" w:space="0" w:color="auto"/>
              <w:right w:val="single" w:sz="4" w:space="0" w:color="auto"/>
            </w:tcBorders>
          </w:tcPr>
          <w:p w:rsidR="001B5D19" w:rsidRPr="006D2F44" w:rsidRDefault="001B5D19" w:rsidP="00541EB6">
            <w:pPr>
              <w:pStyle w:val="a4"/>
              <w:jc w:val="center"/>
              <w:rPr>
                <w:rFonts w:ascii="Times New Roman" w:hAnsi="Times New Roman" w:cs="Times New Roman"/>
                <w:i/>
              </w:rPr>
            </w:pPr>
            <w:r w:rsidRPr="006D2F44">
              <w:rPr>
                <w:rFonts w:ascii="Times New Roman" w:hAnsi="Times New Roman" w:cs="Times New Roman"/>
                <w:i/>
              </w:rPr>
              <w:t>415</w:t>
            </w:r>
          </w:p>
        </w:tc>
        <w:tc>
          <w:tcPr>
            <w:tcW w:w="751" w:type="dxa"/>
            <w:tcBorders>
              <w:top w:val="single" w:sz="4" w:space="0" w:color="auto"/>
              <w:left w:val="single" w:sz="4" w:space="0" w:color="auto"/>
              <w:bottom w:val="single" w:sz="4" w:space="0" w:color="auto"/>
              <w:right w:val="single" w:sz="4" w:space="0" w:color="auto"/>
            </w:tcBorders>
          </w:tcPr>
          <w:p w:rsidR="001B5D19" w:rsidRPr="006D2F44" w:rsidRDefault="001B5D19" w:rsidP="00541EB6">
            <w:pPr>
              <w:pStyle w:val="a4"/>
              <w:jc w:val="center"/>
              <w:rPr>
                <w:rFonts w:ascii="Times New Roman" w:hAnsi="Times New Roman" w:cs="Times New Roman"/>
                <w:i/>
              </w:rPr>
            </w:pPr>
            <w:r w:rsidRPr="006D2F44">
              <w:rPr>
                <w:rFonts w:ascii="Times New Roman" w:hAnsi="Times New Roman" w:cs="Times New Roman"/>
                <w:i/>
              </w:rPr>
              <w:t>0</w:t>
            </w:r>
          </w:p>
        </w:tc>
        <w:tc>
          <w:tcPr>
            <w:tcW w:w="750" w:type="dxa"/>
            <w:tcBorders>
              <w:top w:val="single" w:sz="4" w:space="0" w:color="auto"/>
              <w:left w:val="single" w:sz="4" w:space="0" w:color="auto"/>
              <w:bottom w:val="single" w:sz="4" w:space="0" w:color="auto"/>
            </w:tcBorders>
          </w:tcPr>
          <w:p w:rsidR="001B5D19" w:rsidRPr="006D2F44" w:rsidRDefault="001B5D19" w:rsidP="00541EB6">
            <w:pPr>
              <w:pStyle w:val="a4"/>
              <w:jc w:val="center"/>
              <w:rPr>
                <w:rFonts w:ascii="Times New Roman" w:hAnsi="Times New Roman" w:cs="Times New Roman"/>
                <w:i/>
              </w:rPr>
            </w:pPr>
            <w:r w:rsidRPr="006D2F44">
              <w:rPr>
                <w:rFonts w:ascii="Times New Roman" w:hAnsi="Times New Roman" w:cs="Times New Roman"/>
                <w:i/>
              </w:rPr>
              <w:t>0</w:t>
            </w:r>
          </w:p>
        </w:tc>
        <w:tc>
          <w:tcPr>
            <w:tcW w:w="751" w:type="dxa"/>
            <w:tcBorders>
              <w:top w:val="single" w:sz="4" w:space="0" w:color="auto"/>
              <w:left w:val="single" w:sz="4" w:space="0" w:color="auto"/>
              <w:bottom w:val="single" w:sz="4" w:space="0" w:color="auto"/>
            </w:tcBorders>
          </w:tcPr>
          <w:p w:rsidR="001B5D19" w:rsidRPr="006D2F44" w:rsidRDefault="001B5D19" w:rsidP="00541EB6">
            <w:pPr>
              <w:pStyle w:val="a4"/>
              <w:jc w:val="center"/>
              <w:rPr>
                <w:rFonts w:ascii="Times New Roman" w:hAnsi="Times New Roman" w:cs="Times New Roman"/>
                <w:i/>
              </w:rPr>
            </w:pPr>
            <w:r w:rsidRPr="006D2F44">
              <w:rPr>
                <w:rFonts w:ascii="Times New Roman" w:hAnsi="Times New Roman" w:cs="Times New Roman"/>
                <w:i/>
              </w:rPr>
              <w:t>30</w:t>
            </w:r>
          </w:p>
        </w:tc>
        <w:tc>
          <w:tcPr>
            <w:tcW w:w="750" w:type="dxa"/>
            <w:tcBorders>
              <w:top w:val="single" w:sz="4" w:space="0" w:color="auto"/>
              <w:left w:val="single" w:sz="4" w:space="0" w:color="auto"/>
              <w:bottom w:val="single" w:sz="4" w:space="0" w:color="auto"/>
            </w:tcBorders>
          </w:tcPr>
          <w:p w:rsidR="001B5D19" w:rsidRPr="006D2F44" w:rsidRDefault="001B5D19" w:rsidP="00541EB6">
            <w:pPr>
              <w:pStyle w:val="a4"/>
              <w:jc w:val="center"/>
              <w:rPr>
                <w:rFonts w:ascii="Times New Roman" w:hAnsi="Times New Roman" w:cs="Times New Roman"/>
                <w:i/>
              </w:rPr>
            </w:pPr>
            <w:r w:rsidRPr="006D2F44">
              <w:rPr>
                <w:rFonts w:ascii="Times New Roman" w:hAnsi="Times New Roman" w:cs="Times New Roman"/>
                <w:i/>
              </w:rPr>
              <w:t>30</w:t>
            </w:r>
          </w:p>
        </w:tc>
        <w:tc>
          <w:tcPr>
            <w:tcW w:w="751" w:type="dxa"/>
            <w:tcBorders>
              <w:top w:val="single" w:sz="4" w:space="0" w:color="auto"/>
              <w:left w:val="single" w:sz="4" w:space="0" w:color="auto"/>
              <w:bottom w:val="single" w:sz="4" w:space="0" w:color="auto"/>
            </w:tcBorders>
          </w:tcPr>
          <w:p w:rsidR="001B5D19" w:rsidRPr="006D2F44" w:rsidRDefault="001B5D19" w:rsidP="00541EB6">
            <w:pPr>
              <w:pStyle w:val="a4"/>
              <w:jc w:val="center"/>
              <w:rPr>
                <w:rFonts w:ascii="Times New Roman" w:hAnsi="Times New Roman" w:cs="Times New Roman"/>
                <w:i/>
              </w:rPr>
            </w:pPr>
            <w:r w:rsidRPr="006D2F44">
              <w:rPr>
                <w:rFonts w:ascii="Times New Roman" w:hAnsi="Times New Roman" w:cs="Times New Roman"/>
                <w:i/>
              </w:rPr>
              <w:t>30</w:t>
            </w:r>
          </w:p>
        </w:tc>
      </w:tr>
      <w:tr w:rsidR="008B6640" w:rsidRPr="00100047" w:rsidTr="00D401A7">
        <w:trPr>
          <w:trHeight w:val="672"/>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i/>
              </w:rPr>
            </w:pPr>
            <w:r w:rsidRPr="00100047">
              <w:rPr>
                <w:rFonts w:ascii="Times New Roman" w:hAnsi="Times New Roman" w:cs="Times New Roman"/>
                <w:i/>
              </w:rPr>
              <w:t>4</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 xml:space="preserve">из краевого бюджета (на условиях </w:t>
            </w:r>
            <w:proofErr w:type="spellStart"/>
            <w:r w:rsidRPr="00100047">
              <w:rPr>
                <w:rFonts w:ascii="Times New Roman" w:hAnsi="Times New Roman" w:cs="Times New Roman"/>
                <w:i/>
              </w:rPr>
              <w:t>софинансирования</w:t>
            </w:r>
            <w:proofErr w:type="spellEnd"/>
            <w:r w:rsidRPr="00100047">
              <w:rPr>
                <w:rFonts w:ascii="Times New Roman" w:hAnsi="Times New Roman" w:cs="Times New Roman"/>
                <w:i/>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B6640" w:rsidRPr="002569DA" w:rsidRDefault="008B6640" w:rsidP="00D401A7">
            <w:pPr>
              <w:pStyle w:val="a4"/>
              <w:jc w:val="center"/>
              <w:rPr>
                <w:rFonts w:ascii="Times New Roman" w:hAnsi="Times New Roman" w:cs="Times New Roman"/>
                <w:i/>
              </w:rPr>
            </w:pPr>
            <w:r w:rsidRPr="002569DA">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656"/>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i/>
              </w:rPr>
            </w:pPr>
            <w:r w:rsidRPr="00100047">
              <w:rPr>
                <w:rFonts w:ascii="Times New Roman" w:hAnsi="Times New Roman" w:cs="Times New Roman"/>
                <w:i/>
              </w:rPr>
              <w:t>5</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 xml:space="preserve">из федерального бюджета (на условиях </w:t>
            </w:r>
            <w:proofErr w:type="spellStart"/>
            <w:r w:rsidRPr="00100047">
              <w:rPr>
                <w:rFonts w:ascii="Times New Roman" w:hAnsi="Times New Roman" w:cs="Times New Roman"/>
                <w:i/>
              </w:rPr>
              <w:t>софинансирования</w:t>
            </w:r>
            <w:proofErr w:type="spellEnd"/>
            <w:r w:rsidRPr="00100047">
              <w:rPr>
                <w:rFonts w:ascii="Times New Roman" w:hAnsi="Times New Roman" w:cs="Times New Roman"/>
                <w:i/>
              </w:rPr>
              <w:t>)</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B6640" w:rsidRPr="002569DA" w:rsidRDefault="008B6640" w:rsidP="00D401A7">
            <w:pPr>
              <w:pStyle w:val="a4"/>
              <w:jc w:val="center"/>
              <w:rPr>
                <w:rFonts w:ascii="Times New Roman" w:hAnsi="Times New Roman" w:cs="Times New Roman"/>
                <w:i/>
              </w:rPr>
            </w:pPr>
            <w:r w:rsidRPr="002569DA">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i/>
              </w:rPr>
            </w:pPr>
            <w:r w:rsidRPr="00100047">
              <w:rPr>
                <w:rFonts w:ascii="Times New Roman" w:hAnsi="Times New Roman" w:cs="Times New Roman"/>
                <w:i/>
              </w:rPr>
              <w:t>6</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из внебюджетных источников</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B6640" w:rsidRPr="002569DA" w:rsidRDefault="008B6640" w:rsidP="00D401A7">
            <w:pPr>
              <w:pStyle w:val="a4"/>
              <w:jc w:val="center"/>
              <w:rPr>
                <w:rFonts w:ascii="Times New Roman" w:hAnsi="Times New Roman" w:cs="Times New Roman"/>
                <w:i/>
              </w:rPr>
            </w:pPr>
            <w:r w:rsidRPr="002569DA">
              <w:rPr>
                <w:rFonts w:ascii="Times New Roman" w:hAnsi="Times New Roman" w:cs="Times New Roman"/>
                <w:i/>
              </w:rPr>
              <w:t>63</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10</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10</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10</w:t>
            </w:r>
          </w:p>
        </w:tc>
        <w:tc>
          <w:tcPr>
            <w:tcW w:w="751" w:type="dxa"/>
            <w:tcBorders>
              <w:top w:val="single" w:sz="4" w:space="0" w:color="auto"/>
              <w:left w:val="single" w:sz="4" w:space="0" w:color="auto"/>
              <w:bottom w:val="single" w:sz="4" w:space="0" w:color="auto"/>
            </w:tcBorders>
          </w:tcPr>
          <w:p w:rsidR="008B6640" w:rsidRPr="00100047" w:rsidRDefault="008B6640" w:rsidP="005F1E05">
            <w:pPr>
              <w:pStyle w:val="a4"/>
              <w:jc w:val="center"/>
              <w:rPr>
                <w:rFonts w:ascii="Times New Roman" w:hAnsi="Times New Roman" w:cs="Times New Roman"/>
                <w:i/>
              </w:rPr>
            </w:pPr>
            <w:r>
              <w:rPr>
                <w:rFonts w:ascii="Times New Roman" w:hAnsi="Times New Roman" w:cs="Times New Roman"/>
                <w:i/>
              </w:rPr>
              <w:t>1</w:t>
            </w:r>
            <w:r w:rsidR="005F1E05">
              <w:rPr>
                <w:rFonts w:ascii="Times New Roman" w:hAnsi="Times New Roman" w:cs="Times New Roman"/>
                <w:i/>
              </w:rPr>
              <w:t>1</w:t>
            </w:r>
          </w:p>
        </w:tc>
        <w:tc>
          <w:tcPr>
            <w:tcW w:w="750" w:type="dxa"/>
            <w:tcBorders>
              <w:top w:val="single" w:sz="4" w:space="0" w:color="auto"/>
              <w:left w:val="single" w:sz="4" w:space="0" w:color="auto"/>
              <w:bottom w:val="single" w:sz="4" w:space="0" w:color="auto"/>
            </w:tcBorders>
          </w:tcPr>
          <w:p w:rsidR="008B6640" w:rsidRPr="00100047" w:rsidRDefault="008B6640" w:rsidP="005F1E05">
            <w:pPr>
              <w:pStyle w:val="a4"/>
              <w:jc w:val="center"/>
              <w:rPr>
                <w:rFonts w:ascii="Times New Roman" w:hAnsi="Times New Roman" w:cs="Times New Roman"/>
                <w:i/>
              </w:rPr>
            </w:pPr>
            <w:r>
              <w:rPr>
                <w:rFonts w:ascii="Times New Roman" w:hAnsi="Times New Roman" w:cs="Times New Roman"/>
                <w:i/>
              </w:rPr>
              <w:t>1</w:t>
            </w:r>
            <w:r w:rsidR="005F1E05">
              <w:rPr>
                <w:rFonts w:ascii="Times New Roman" w:hAnsi="Times New Roman" w:cs="Times New Roman"/>
                <w:i/>
              </w:rPr>
              <w:t>1</w:t>
            </w:r>
          </w:p>
        </w:tc>
        <w:tc>
          <w:tcPr>
            <w:tcW w:w="751" w:type="dxa"/>
            <w:tcBorders>
              <w:top w:val="single" w:sz="4" w:space="0" w:color="auto"/>
              <w:left w:val="single" w:sz="4" w:space="0" w:color="auto"/>
              <w:bottom w:val="single" w:sz="4" w:space="0" w:color="auto"/>
            </w:tcBorders>
          </w:tcPr>
          <w:p w:rsidR="008B6640" w:rsidRPr="00100047" w:rsidRDefault="008B6640" w:rsidP="005F1E05">
            <w:pPr>
              <w:pStyle w:val="a4"/>
              <w:jc w:val="center"/>
              <w:rPr>
                <w:rFonts w:ascii="Times New Roman" w:hAnsi="Times New Roman" w:cs="Times New Roman"/>
                <w:i/>
              </w:rPr>
            </w:pPr>
            <w:r>
              <w:rPr>
                <w:rFonts w:ascii="Times New Roman" w:hAnsi="Times New Roman" w:cs="Times New Roman"/>
                <w:i/>
              </w:rPr>
              <w:t>1</w:t>
            </w:r>
            <w:r w:rsidR="005F1E05">
              <w:rPr>
                <w:rFonts w:ascii="Times New Roman" w:hAnsi="Times New Roman" w:cs="Times New Roman"/>
                <w:i/>
              </w:rPr>
              <w:t>1</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rPr>
            </w:pPr>
            <w:r w:rsidRPr="00100047">
              <w:rPr>
                <w:rFonts w:ascii="Times New Roman" w:hAnsi="Times New Roman" w:cs="Times New Roman"/>
              </w:rPr>
              <w:t>7</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rPr>
            </w:pPr>
            <w:r w:rsidRPr="00100047">
              <w:rPr>
                <w:rFonts w:ascii="Times New Roman" w:hAnsi="Times New Roman" w:cs="Times New Roman"/>
              </w:rPr>
              <w:t xml:space="preserve">Капитальные  вложения </w:t>
            </w:r>
          </w:p>
          <w:p w:rsidR="008B6640" w:rsidRPr="00100047" w:rsidRDefault="008B6640" w:rsidP="00D401A7">
            <w:pPr>
              <w:pStyle w:val="a5"/>
              <w:rPr>
                <w:rFonts w:ascii="Times New Roman" w:hAnsi="Times New Roman" w:cs="Times New Roman"/>
              </w:rPr>
            </w:pPr>
            <w:r w:rsidRPr="00100047">
              <w:rPr>
                <w:rFonts w:ascii="Times New Roman" w:hAnsi="Times New Roman" w:cs="Times New Roman"/>
              </w:rPr>
              <w:t xml:space="preserve"> (из строки 1)</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i/>
              </w:rPr>
            </w:pPr>
            <w:r w:rsidRPr="00100047">
              <w:rPr>
                <w:rFonts w:ascii="Times New Roman" w:hAnsi="Times New Roman" w:cs="Times New Roman"/>
                <w:i/>
              </w:rPr>
              <w:t>8</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в том числе</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i/>
              </w:rPr>
            </w:pPr>
            <w:r w:rsidRPr="00100047">
              <w:rPr>
                <w:rFonts w:ascii="Times New Roman" w:hAnsi="Times New Roman" w:cs="Times New Roman"/>
                <w:i/>
              </w:rPr>
              <w:t>9</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из бюджета муниципального образования</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i/>
              </w:rPr>
            </w:pPr>
            <w:r w:rsidRPr="00100047">
              <w:rPr>
                <w:rFonts w:ascii="Times New Roman" w:hAnsi="Times New Roman" w:cs="Times New Roman"/>
                <w:i/>
              </w:rPr>
              <w:t>10</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 xml:space="preserve">из краевого бюджета (на условиях </w:t>
            </w:r>
            <w:proofErr w:type="spellStart"/>
            <w:r w:rsidRPr="00100047">
              <w:rPr>
                <w:rFonts w:ascii="Times New Roman" w:hAnsi="Times New Roman" w:cs="Times New Roman"/>
                <w:i/>
              </w:rPr>
              <w:t>софинансирования</w:t>
            </w:r>
            <w:proofErr w:type="spellEnd"/>
            <w:r w:rsidRPr="00100047">
              <w:rPr>
                <w:rFonts w:ascii="Times New Roman" w:hAnsi="Times New Roman" w:cs="Times New Roman"/>
                <w:i/>
              </w:rPr>
              <w:t>)</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i/>
              </w:rPr>
            </w:pPr>
            <w:r w:rsidRPr="00100047">
              <w:rPr>
                <w:rFonts w:ascii="Times New Roman" w:hAnsi="Times New Roman" w:cs="Times New Roman"/>
                <w:i/>
              </w:rPr>
              <w:t>11</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 xml:space="preserve">из федерального бюджета (на условиях </w:t>
            </w:r>
            <w:proofErr w:type="spellStart"/>
            <w:r w:rsidRPr="00100047">
              <w:rPr>
                <w:rFonts w:ascii="Times New Roman" w:hAnsi="Times New Roman" w:cs="Times New Roman"/>
                <w:i/>
              </w:rPr>
              <w:t>софинансирования</w:t>
            </w:r>
            <w:proofErr w:type="spellEnd"/>
            <w:r w:rsidRPr="00100047">
              <w:rPr>
                <w:rFonts w:ascii="Times New Roman" w:hAnsi="Times New Roman" w:cs="Times New Roman"/>
                <w:i/>
              </w:rPr>
              <w:t>)</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i/>
              </w:rPr>
            </w:pPr>
            <w:r w:rsidRPr="00100047">
              <w:rPr>
                <w:rFonts w:ascii="Times New Roman" w:hAnsi="Times New Roman" w:cs="Times New Roman"/>
                <w:i/>
              </w:rPr>
              <w:t>12</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из внебюджетных источников</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443"/>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rPr>
            </w:pPr>
            <w:r w:rsidRPr="00100047">
              <w:rPr>
                <w:rFonts w:ascii="Times New Roman" w:hAnsi="Times New Roman" w:cs="Times New Roman"/>
              </w:rPr>
              <w:t>13</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rPr>
            </w:pPr>
            <w:r w:rsidRPr="00100047">
              <w:rPr>
                <w:rFonts w:ascii="Times New Roman" w:hAnsi="Times New Roman" w:cs="Times New Roman"/>
              </w:rPr>
              <w:t>Расходы на НИОКР (из строки 1)</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i/>
              </w:rPr>
            </w:pPr>
            <w:r w:rsidRPr="00100047">
              <w:rPr>
                <w:rFonts w:ascii="Times New Roman" w:hAnsi="Times New Roman" w:cs="Times New Roman"/>
                <w:i/>
              </w:rPr>
              <w:t>14</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в том числе</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i/>
              </w:rPr>
            </w:pPr>
            <w:r w:rsidRPr="00100047">
              <w:rPr>
                <w:rFonts w:ascii="Times New Roman" w:hAnsi="Times New Roman" w:cs="Times New Roman"/>
                <w:i/>
              </w:rPr>
              <w:t>15</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из бюджета муниципального образования</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i/>
              </w:rPr>
            </w:pPr>
            <w:r w:rsidRPr="00100047">
              <w:rPr>
                <w:rFonts w:ascii="Times New Roman" w:hAnsi="Times New Roman" w:cs="Times New Roman"/>
                <w:i/>
              </w:rPr>
              <w:t>16</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 xml:space="preserve">из краевого бюджета (на условиях </w:t>
            </w:r>
            <w:proofErr w:type="spellStart"/>
            <w:r w:rsidRPr="00100047">
              <w:rPr>
                <w:rFonts w:ascii="Times New Roman" w:hAnsi="Times New Roman" w:cs="Times New Roman"/>
                <w:i/>
              </w:rPr>
              <w:t>софинансирования</w:t>
            </w:r>
            <w:proofErr w:type="spellEnd"/>
            <w:r w:rsidRPr="00100047">
              <w:rPr>
                <w:rFonts w:ascii="Times New Roman" w:hAnsi="Times New Roman" w:cs="Times New Roman"/>
                <w:i/>
              </w:rPr>
              <w:t>)</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i/>
              </w:rPr>
            </w:pPr>
            <w:r w:rsidRPr="00100047">
              <w:rPr>
                <w:rFonts w:ascii="Times New Roman" w:hAnsi="Times New Roman" w:cs="Times New Roman"/>
                <w:i/>
              </w:rPr>
              <w:t>17</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 xml:space="preserve">из федерального бюджета (на условиях </w:t>
            </w:r>
            <w:proofErr w:type="spellStart"/>
            <w:r w:rsidRPr="00100047">
              <w:rPr>
                <w:rFonts w:ascii="Times New Roman" w:hAnsi="Times New Roman" w:cs="Times New Roman"/>
                <w:i/>
              </w:rPr>
              <w:t>софинансирования</w:t>
            </w:r>
            <w:proofErr w:type="spellEnd"/>
            <w:r w:rsidRPr="00100047">
              <w:rPr>
                <w:rFonts w:ascii="Times New Roman" w:hAnsi="Times New Roman" w:cs="Times New Roman"/>
                <w:i/>
              </w:rPr>
              <w:t>)</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i/>
              </w:rPr>
            </w:pPr>
            <w:r w:rsidRPr="00100047">
              <w:rPr>
                <w:rFonts w:ascii="Times New Roman" w:hAnsi="Times New Roman" w:cs="Times New Roman"/>
                <w:i/>
              </w:rPr>
              <w:t>18</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из внебюджетных источников</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rPr>
            </w:pPr>
            <w:r w:rsidRPr="00100047">
              <w:rPr>
                <w:rFonts w:ascii="Times New Roman" w:hAnsi="Times New Roman" w:cs="Times New Roman"/>
              </w:rPr>
              <w:t>19</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rPr>
            </w:pPr>
            <w:r w:rsidRPr="00100047">
              <w:rPr>
                <w:rFonts w:ascii="Times New Roman" w:hAnsi="Times New Roman" w:cs="Times New Roman"/>
              </w:rPr>
              <w:t>Прочие расходы (из строки 1)</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rPr>
            </w:pPr>
            <w:r w:rsidRPr="00100047">
              <w:rPr>
                <w:rFonts w:ascii="Times New Roman" w:hAnsi="Times New Roman" w:cs="Times New Roman"/>
              </w:rPr>
              <w:t>20</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в том числе</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rPr>
            </w:pPr>
            <w:r w:rsidRPr="00100047">
              <w:rPr>
                <w:rFonts w:ascii="Times New Roman" w:hAnsi="Times New Roman" w:cs="Times New Roman"/>
              </w:rPr>
              <w:t>21</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из бюджета муниципального образования</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rPr>
            </w:pPr>
            <w:r w:rsidRPr="00100047">
              <w:rPr>
                <w:rFonts w:ascii="Times New Roman" w:hAnsi="Times New Roman" w:cs="Times New Roman"/>
              </w:rPr>
              <w:t>22</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 xml:space="preserve">из краевого бюджета (на условиях </w:t>
            </w:r>
            <w:proofErr w:type="spellStart"/>
            <w:r w:rsidRPr="00100047">
              <w:rPr>
                <w:rFonts w:ascii="Times New Roman" w:hAnsi="Times New Roman" w:cs="Times New Roman"/>
                <w:i/>
              </w:rPr>
              <w:t>софинансирования</w:t>
            </w:r>
            <w:proofErr w:type="spellEnd"/>
            <w:r w:rsidRPr="00100047">
              <w:rPr>
                <w:rFonts w:ascii="Times New Roman" w:hAnsi="Times New Roman" w:cs="Times New Roman"/>
                <w:i/>
              </w:rPr>
              <w:t>)</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rPr>
            </w:pPr>
            <w:r w:rsidRPr="00100047">
              <w:rPr>
                <w:rFonts w:ascii="Times New Roman" w:hAnsi="Times New Roman" w:cs="Times New Roman"/>
              </w:rPr>
              <w:t>23</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 xml:space="preserve">из федерального бюджета (на условиях </w:t>
            </w:r>
            <w:proofErr w:type="spellStart"/>
            <w:r w:rsidRPr="00100047">
              <w:rPr>
                <w:rFonts w:ascii="Times New Roman" w:hAnsi="Times New Roman" w:cs="Times New Roman"/>
                <w:i/>
              </w:rPr>
              <w:t>софинансирования</w:t>
            </w:r>
            <w:proofErr w:type="spellEnd"/>
            <w:r w:rsidRPr="00100047">
              <w:rPr>
                <w:rFonts w:ascii="Times New Roman" w:hAnsi="Times New Roman" w:cs="Times New Roman"/>
                <w:i/>
              </w:rPr>
              <w:t>)</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r w:rsidR="008B6640" w:rsidRPr="00100047" w:rsidTr="00D401A7">
        <w:trPr>
          <w:trHeight w:val="344"/>
        </w:trPr>
        <w:tc>
          <w:tcPr>
            <w:tcW w:w="1084" w:type="dxa"/>
            <w:tcBorders>
              <w:top w:val="single" w:sz="4" w:space="0" w:color="auto"/>
              <w:bottom w:val="single" w:sz="4" w:space="0" w:color="auto"/>
              <w:right w:val="single" w:sz="4" w:space="0" w:color="auto"/>
            </w:tcBorders>
          </w:tcPr>
          <w:p w:rsidR="008B6640" w:rsidRPr="00100047" w:rsidRDefault="008B6640" w:rsidP="00D401A7">
            <w:pPr>
              <w:pStyle w:val="a5"/>
              <w:jc w:val="center"/>
              <w:rPr>
                <w:rFonts w:ascii="Times New Roman" w:hAnsi="Times New Roman" w:cs="Times New Roman"/>
              </w:rPr>
            </w:pPr>
            <w:r w:rsidRPr="00100047">
              <w:rPr>
                <w:rFonts w:ascii="Times New Roman" w:hAnsi="Times New Roman" w:cs="Times New Roman"/>
              </w:rPr>
              <w:t>24</w:t>
            </w:r>
          </w:p>
        </w:tc>
        <w:tc>
          <w:tcPr>
            <w:tcW w:w="3968" w:type="dxa"/>
            <w:tcBorders>
              <w:top w:val="single" w:sz="4" w:space="0" w:color="auto"/>
              <w:bottom w:val="single" w:sz="4" w:space="0" w:color="auto"/>
              <w:right w:val="single" w:sz="4" w:space="0" w:color="auto"/>
            </w:tcBorders>
          </w:tcPr>
          <w:p w:rsidR="008B6640" w:rsidRPr="00100047" w:rsidRDefault="008B6640" w:rsidP="00D401A7">
            <w:pPr>
              <w:pStyle w:val="a5"/>
              <w:rPr>
                <w:rFonts w:ascii="Times New Roman" w:hAnsi="Times New Roman" w:cs="Times New Roman"/>
                <w:i/>
              </w:rPr>
            </w:pPr>
            <w:r w:rsidRPr="00100047">
              <w:rPr>
                <w:rFonts w:ascii="Times New Roman" w:hAnsi="Times New Roman" w:cs="Times New Roman"/>
                <w:i/>
              </w:rPr>
              <w:t>из внебюджетных источников</w:t>
            </w:r>
          </w:p>
        </w:tc>
        <w:tc>
          <w:tcPr>
            <w:tcW w:w="1142"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right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0"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c>
          <w:tcPr>
            <w:tcW w:w="751" w:type="dxa"/>
            <w:tcBorders>
              <w:top w:val="single" w:sz="4" w:space="0" w:color="auto"/>
              <w:left w:val="single" w:sz="4" w:space="0" w:color="auto"/>
              <w:bottom w:val="single" w:sz="4" w:space="0" w:color="auto"/>
            </w:tcBorders>
          </w:tcPr>
          <w:p w:rsidR="008B6640" w:rsidRPr="00100047" w:rsidRDefault="008B6640" w:rsidP="00D401A7">
            <w:pPr>
              <w:pStyle w:val="a4"/>
              <w:jc w:val="center"/>
              <w:rPr>
                <w:rFonts w:ascii="Times New Roman" w:hAnsi="Times New Roman" w:cs="Times New Roman"/>
                <w:i/>
              </w:rPr>
            </w:pPr>
            <w:r>
              <w:rPr>
                <w:rFonts w:ascii="Times New Roman" w:hAnsi="Times New Roman" w:cs="Times New Roman"/>
                <w:i/>
              </w:rPr>
              <w:t>-</w:t>
            </w:r>
          </w:p>
        </w:tc>
      </w:tr>
    </w:tbl>
    <w:p w:rsidR="008B6640" w:rsidRDefault="008B6640" w:rsidP="008B6640"/>
    <w:p w:rsidR="008B6640" w:rsidRPr="008B6640" w:rsidRDefault="008B6640" w:rsidP="008B6640"/>
    <w:p w:rsidR="00335B01" w:rsidRPr="000F0D31" w:rsidRDefault="00335B01" w:rsidP="00D17EC1">
      <w:pPr>
        <w:pStyle w:val="ConsPlusTitle"/>
        <w:jc w:val="center"/>
        <w:rPr>
          <w:b w:val="0"/>
          <w:sz w:val="26"/>
          <w:szCs w:val="26"/>
        </w:rPr>
      </w:pPr>
      <w:r w:rsidRPr="000F0D31">
        <w:rPr>
          <w:b w:val="0"/>
          <w:sz w:val="26"/>
          <w:szCs w:val="26"/>
        </w:rPr>
        <w:lastRenderedPageBreak/>
        <w:t>П</w:t>
      </w:r>
      <w:r w:rsidR="000F0D31">
        <w:rPr>
          <w:b w:val="0"/>
          <w:sz w:val="26"/>
          <w:szCs w:val="26"/>
        </w:rPr>
        <w:t>аспорт</w:t>
      </w:r>
    </w:p>
    <w:p w:rsidR="00335B01" w:rsidRPr="000F0D31" w:rsidRDefault="00335B01" w:rsidP="00335B01">
      <w:pPr>
        <w:pStyle w:val="ConsPlusTitle"/>
        <w:jc w:val="center"/>
        <w:rPr>
          <w:b w:val="0"/>
          <w:sz w:val="26"/>
          <w:szCs w:val="26"/>
        </w:rPr>
      </w:pPr>
      <w:r w:rsidRPr="000F0D31">
        <w:rPr>
          <w:b w:val="0"/>
          <w:sz w:val="26"/>
          <w:szCs w:val="26"/>
        </w:rPr>
        <w:t xml:space="preserve">Подпрограммы 1 </w:t>
      </w:r>
    </w:p>
    <w:p w:rsidR="00335B01" w:rsidRPr="000F0D31" w:rsidRDefault="00335B01" w:rsidP="000F0D31">
      <w:pPr>
        <w:jc w:val="center"/>
        <w:rPr>
          <w:sz w:val="26"/>
          <w:szCs w:val="26"/>
        </w:rPr>
      </w:pPr>
      <w:r w:rsidRPr="000F0D31">
        <w:rPr>
          <w:sz w:val="26"/>
          <w:szCs w:val="26"/>
        </w:rPr>
        <w:t>«Поддержка и развитие малого и среднего предпринимательства в Ребрихинском районе» на 2016-2021 годы</w:t>
      </w:r>
    </w:p>
    <w:tbl>
      <w:tblPr>
        <w:tblpPr w:leftFromText="180" w:rightFromText="180" w:vertAnchor="text" w:tblpY="1"/>
        <w:tblOverlap w:val="never"/>
        <w:tblW w:w="9240" w:type="dxa"/>
        <w:tblInd w:w="-11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tblPr>
      <w:tblGrid>
        <w:gridCol w:w="3410"/>
        <w:gridCol w:w="5830"/>
      </w:tblGrid>
      <w:tr w:rsidR="00335B01" w:rsidRPr="00DA0224" w:rsidTr="006958BC">
        <w:tc>
          <w:tcPr>
            <w:tcW w:w="3410" w:type="dxa"/>
          </w:tcPr>
          <w:p w:rsidR="00335B01" w:rsidRPr="00DA0224" w:rsidRDefault="00335B01" w:rsidP="006958BC">
            <w:pPr>
              <w:pStyle w:val="a5"/>
              <w:rPr>
                <w:rFonts w:ascii="Times New Roman" w:hAnsi="Times New Roman" w:cs="Times New Roman"/>
                <w:sz w:val="26"/>
                <w:szCs w:val="26"/>
              </w:rPr>
            </w:pPr>
            <w:r w:rsidRPr="00DA0224">
              <w:rPr>
                <w:rStyle w:val="a3"/>
                <w:rFonts w:ascii="Times New Roman" w:hAnsi="Times New Roman" w:cs="Times New Roman"/>
                <w:b w:val="0"/>
                <w:bCs/>
                <w:color w:val="auto"/>
                <w:sz w:val="26"/>
                <w:szCs w:val="26"/>
              </w:rPr>
              <w:t>Соисполнитель  муниципальной программы</w:t>
            </w:r>
          </w:p>
        </w:tc>
        <w:tc>
          <w:tcPr>
            <w:tcW w:w="5830" w:type="dxa"/>
          </w:tcPr>
          <w:p w:rsidR="00335B01" w:rsidRPr="00DA0224" w:rsidRDefault="00335B01" w:rsidP="009E7F74">
            <w:pPr>
              <w:pStyle w:val="a4"/>
              <w:ind w:firstLine="662"/>
              <w:rPr>
                <w:rFonts w:ascii="Times New Roman" w:hAnsi="Times New Roman" w:cs="Times New Roman"/>
                <w:sz w:val="26"/>
                <w:szCs w:val="26"/>
              </w:rPr>
            </w:pPr>
            <w:r w:rsidRPr="00DA0224">
              <w:rPr>
                <w:rFonts w:ascii="Times New Roman" w:hAnsi="Times New Roman" w:cs="Times New Roman"/>
                <w:sz w:val="26"/>
                <w:szCs w:val="26"/>
              </w:rPr>
              <w:t xml:space="preserve">Комитет по экономике, управлению муниципальным имуществом и предпринимательской  деятельности Администрации </w:t>
            </w:r>
            <w:r w:rsidR="008B6F26">
              <w:rPr>
                <w:rFonts w:ascii="Times New Roman" w:hAnsi="Times New Roman" w:cs="Times New Roman"/>
                <w:sz w:val="26"/>
                <w:szCs w:val="26"/>
              </w:rPr>
              <w:t xml:space="preserve">Ребрихинского района Алтайского края. </w:t>
            </w:r>
          </w:p>
        </w:tc>
      </w:tr>
      <w:tr w:rsidR="00335B01" w:rsidRPr="00DA0224" w:rsidTr="006958BC">
        <w:tc>
          <w:tcPr>
            <w:tcW w:w="3410" w:type="dxa"/>
          </w:tcPr>
          <w:p w:rsidR="00335B01" w:rsidRPr="00DA0224" w:rsidRDefault="00335B01" w:rsidP="006958BC">
            <w:pPr>
              <w:pStyle w:val="a5"/>
              <w:rPr>
                <w:rFonts w:ascii="Times New Roman" w:hAnsi="Times New Roman" w:cs="Times New Roman"/>
                <w:sz w:val="26"/>
                <w:szCs w:val="26"/>
              </w:rPr>
            </w:pPr>
            <w:r w:rsidRPr="00DA0224">
              <w:rPr>
                <w:rStyle w:val="a3"/>
                <w:rFonts w:ascii="Times New Roman" w:hAnsi="Times New Roman" w:cs="Times New Roman"/>
                <w:b w:val="0"/>
                <w:bCs/>
                <w:color w:val="auto"/>
                <w:sz w:val="26"/>
                <w:szCs w:val="26"/>
              </w:rPr>
              <w:t xml:space="preserve">Участники подпрограммы </w:t>
            </w:r>
          </w:p>
        </w:tc>
        <w:tc>
          <w:tcPr>
            <w:tcW w:w="5830" w:type="dxa"/>
          </w:tcPr>
          <w:p w:rsidR="009913EE" w:rsidRPr="00644A57" w:rsidRDefault="009913EE" w:rsidP="009913EE">
            <w:pPr>
              <w:ind w:firstLine="709"/>
              <w:jc w:val="both"/>
              <w:rPr>
                <w:rFonts w:eastAsia="Calibri"/>
                <w:sz w:val="26"/>
                <w:szCs w:val="26"/>
              </w:rPr>
            </w:pPr>
            <w:r w:rsidRPr="00644A57">
              <w:rPr>
                <w:rFonts w:eastAsia="Calibri"/>
                <w:sz w:val="26"/>
                <w:szCs w:val="26"/>
              </w:rPr>
              <w:t xml:space="preserve">Информационно-консультационный центр (по согласованию),                                                               </w:t>
            </w:r>
          </w:p>
          <w:p w:rsidR="009913EE" w:rsidRPr="00644A57" w:rsidRDefault="009913EE" w:rsidP="009913EE">
            <w:pPr>
              <w:ind w:firstLine="709"/>
              <w:jc w:val="both"/>
              <w:rPr>
                <w:rFonts w:eastAsia="Calibri"/>
                <w:sz w:val="26"/>
                <w:szCs w:val="26"/>
              </w:rPr>
            </w:pPr>
            <w:r w:rsidRPr="00644A57">
              <w:rPr>
                <w:rFonts w:eastAsia="Calibri"/>
                <w:sz w:val="26"/>
                <w:szCs w:val="26"/>
              </w:rPr>
              <w:t xml:space="preserve">Общественный совет по развитию предпринимательства при главе </w:t>
            </w:r>
            <w:r w:rsidRPr="00644A57">
              <w:rPr>
                <w:sz w:val="26"/>
                <w:szCs w:val="26"/>
              </w:rPr>
              <w:t>Ребрихинского</w:t>
            </w:r>
            <w:r w:rsidRPr="00644A57">
              <w:rPr>
                <w:rFonts w:eastAsia="Calibri"/>
                <w:sz w:val="26"/>
                <w:szCs w:val="26"/>
              </w:rPr>
              <w:t xml:space="preserve"> района (по согласованию),</w:t>
            </w:r>
          </w:p>
          <w:p w:rsidR="009C2E25" w:rsidRPr="00DA0224" w:rsidRDefault="009913EE" w:rsidP="009913EE">
            <w:pPr>
              <w:ind w:firstLine="662"/>
              <w:jc w:val="both"/>
              <w:rPr>
                <w:sz w:val="26"/>
                <w:szCs w:val="26"/>
              </w:rPr>
            </w:pPr>
            <w:r w:rsidRPr="00644A57">
              <w:rPr>
                <w:sz w:val="26"/>
                <w:szCs w:val="26"/>
              </w:rPr>
              <w:t xml:space="preserve">Управление социальной защиты населения по </w:t>
            </w:r>
            <w:proofErr w:type="spellStart"/>
            <w:r w:rsidRPr="00644A57">
              <w:rPr>
                <w:sz w:val="26"/>
                <w:szCs w:val="26"/>
              </w:rPr>
              <w:t>Ребрихинскому</w:t>
            </w:r>
            <w:proofErr w:type="spellEnd"/>
            <w:r w:rsidRPr="00644A57">
              <w:rPr>
                <w:sz w:val="26"/>
                <w:szCs w:val="26"/>
              </w:rPr>
              <w:t xml:space="preserve"> району (по согласованию).</w:t>
            </w:r>
          </w:p>
        </w:tc>
      </w:tr>
      <w:tr w:rsidR="00335B01" w:rsidRPr="00DA0224" w:rsidTr="006958BC">
        <w:tc>
          <w:tcPr>
            <w:tcW w:w="3410" w:type="dxa"/>
          </w:tcPr>
          <w:p w:rsidR="00335B01" w:rsidRPr="00DA0224" w:rsidRDefault="00335B01" w:rsidP="006958BC">
            <w:pPr>
              <w:pStyle w:val="a5"/>
              <w:rPr>
                <w:rFonts w:ascii="Times New Roman" w:hAnsi="Times New Roman" w:cs="Times New Roman"/>
                <w:sz w:val="26"/>
                <w:szCs w:val="26"/>
              </w:rPr>
            </w:pPr>
            <w:r w:rsidRPr="00DA0224">
              <w:rPr>
                <w:rStyle w:val="a3"/>
                <w:rFonts w:ascii="Times New Roman" w:hAnsi="Times New Roman" w:cs="Times New Roman"/>
                <w:b w:val="0"/>
                <w:bCs/>
                <w:color w:val="auto"/>
                <w:sz w:val="26"/>
                <w:szCs w:val="26"/>
              </w:rPr>
              <w:t xml:space="preserve">Цель  подпрограммы </w:t>
            </w:r>
          </w:p>
        </w:tc>
        <w:tc>
          <w:tcPr>
            <w:tcW w:w="5830" w:type="dxa"/>
          </w:tcPr>
          <w:p w:rsidR="00335B01" w:rsidRPr="00DA0224" w:rsidRDefault="00226E30" w:rsidP="006958BC">
            <w:pPr>
              <w:ind w:firstLine="662"/>
              <w:jc w:val="both"/>
              <w:rPr>
                <w:sz w:val="26"/>
                <w:szCs w:val="26"/>
              </w:rPr>
            </w:pPr>
            <w:r w:rsidRPr="00DA0224">
              <w:rPr>
                <w:sz w:val="26"/>
                <w:szCs w:val="26"/>
              </w:rPr>
              <w:t>С</w:t>
            </w:r>
            <w:r w:rsidR="00335B01" w:rsidRPr="00DA0224">
              <w:rPr>
                <w:sz w:val="26"/>
                <w:szCs w:val="26"/>
              </w:rPr>
              <w:t>оздание благоприятных условий для устойчивого функционирования и развития малого и среднего предпринимательства на территории Ребрихинского района</w:t>
            </w:r>
            <w:r w:rsidRPr="00DA0224">
              <w:rPr>
                <w:sz w:val="26"/>
                <w:szCs w:val="26"/>
              </w:rPr>
              <w:t>.</w:t>
            </w:r>
          </w:p>
        </w:tc>
      </w:tr>
      <w:tr w:rsidR="00335B01" w:rsidRPr="00DA0224" w:rsidTr="006958BC">
        <w:tc>
          <w:tcPr>
            <w:tcW w:w="3410" w:type="dxa"/>
          </w:tcPr>
          <w:p w:rsidR="00335B01" w:rsidRPr="00DA0224" w:rsidRDefault="00335B01" w:rsidP="006958BC">
            <w:pPr>
              <w:pStyle w:val="a5"/>
              <w:rPr>
                <w:rStyle w:val="a3"/>
                <w:rFonts w:ascii="Times New Roman" w:hAnsi="Times New Roman" w:cs="Times New Roman"/>
                <w:b w:val="0"/>
                <w:bCs/>
                <w:color w:val="auto"/>
                <w:sz w:val="26"/>
                <w:szCs w:val="26"/>
              </w:rPr>
            </w:pPr>
            <w:r w:rsidRPr="00DA0224">
              <w:rPr>
                <w:rStyle w:val="a3"/>
                <w:rFonts w:ascii="Times New Roman" w:hAnsi="Times New Roman" w:cs="Times New Roman"/>
                <w:b w:val="0"/>
                <w:bCs/>
                <w:color w:val="auto"/>
                <w:sz w:val="26"/>
                <w:szCs w:val="26"/>
              </w:rPr>
              <w:t>Задачи подпрограммы</w:t>
            </w:r>
          </w:p>
        </w:tc>
        <w:tc>
          <w:tcPr>
            <w:tcW w:w="5830" w:type="dxa"/>
          </w:tcPr>
          <w:p w:rsidR="00335B01" w:rsidRPr="00DA0224" w:rsidRDefault="00C924C5" w:rsidP="006958BC">
            <w:pPr>
              <w:pStyle w:val="a6"/>
              <w:autoSpaceDE w:val="0"/>
              <w:autoSpaceDN w:val="0"/>
              <w:adjustRightInd w:val="0"/>
              <w:spacing w:before="0"/>
              <w:ind w:left="-16" w:right="-85" w:firstLine="709"/>
              <w:contextualSpacing w:val="0"/>
              <w:jc w:val="both"/>
              <w:rPr>
                <w:sz w:val="26"/>
                <w:szCs w:val="26"/>
              </w:rPr>
            </w:pPr>
            <w:r>
              <w:rPr>
                <w:sz w:val="26"/>
                <w:szCs w:val="26"/>
              </w:rPr>
              <w:t>-р</w:t>
            </w:r>
            <w:r w:rsidR="009E7F74">
              <w:rPr>
                <w:sz w:val="26"/>
                <w:szCs w:val="26"/>
              </w:rPr>
              <w:t>азвитие</w:t>
            </w:r>
            <w:r w:rsidR="00335B01" w:rsidRPr="00DA0224">
              <w:rPr>
                <w:sz w:val="26"/>
                <w:szCs w:val="26"/>
              </w:rPr>
              <w:t xml:space="preserve"> инфраструктуры поддержки малого и среднего предпринимательства в Ребрихинском районе;    </w:t>
            </w:r>
          </w:p>
          <w:p w:rsidR="00335B01" w:rsidRPr="00DA0224" w:rsidRDefault="00C924C5" w:rsidP="006958BC">
            <w:pPr>
              <w:pStyle w:val="a6"/>
              <w:autoSpaceDE w:val="0"/>
              <w:autoSpaceDN w:val="0"/>
              <w:adjustRightInd w:val="0"/>
              <w:spacing w:before="0"/>
              <w:ind w:left="-16" w:right="-85" w:firstLine="709"/>
              <w:contextualSpacing w:val="0"/>
              <w:jc w:val="both"/>
              <w:rPr>
                <w:sz w:val="26"/>
                <w:szCs w:val="26"/>
              </w:rPr>
            </w:pPr>
            <w:r>
              <w:rPr>
                <w:sz w:val="26"/>
                <w:szCs w:val="26"/>
              </w:rPr>
              <w:t>-с</w:t>
            </w:r>
            <w:r w:rsidR="009E7F74">
              <w:rPr>
                <w:sz w:val="26"/>
                <w:szCs w:val="26"/>
              </w:rPr>
              <w:t>овершенствование</w:t>
            </w:r>
            <w:r w:rsidR="00335B01" w:rsidRPr="00DA0224">
              <w:rPr>
                <w:sz w:val="26"/>
                <w:szCs w:val="26"/>
              </w:rPr>
              <w:t xml:space="preserve"> механизмов финансовой и имущественной поддержек  малого и среднего предпринимательства в Ребрихинском районе;</w:t>
            </w:r>
          </w:p>
          <w:p w:rsidR="00335B01" w:rsidRPr="00DA0224" w:rsidRDefault="00C924C5" w:rsidP="006958BC">
            <w:pPr>
              <w:pStyle w:val="a6"/>
              <w:autoSpaceDE w:val="0"/>
              <w:autoSpaceDN w:val="0"/>
              <w:adjustRightInd w:val="0"/>
              <w:spacing w:before="0"/>
              <w:ind w:left="-16" w:right="-85" w:firstLine="709"/>
              <w:contextualSpacing w:val="0"/>
              <w:jc w:val="both"/>
              <w:rPr>
                <w:sz w:val="26"/>
                <w:szCs w:val="26"/>
              </w:rPr>
            </w:pPr>
            <w:r>
              <w:rPr>
                <w:sz w:val="26"/>
                <w:szCs w:val="26"/>
              </w:rPr>
              <w:t>-р</w:t>
            </w:r>
            <w:r w:rsidR="009E7F74">
              <w:rPr>
                <w:sz w:val="26"/>
                <w:szCs w:val="26"/>
              </w:rPr>
              <w:t>азвитие</w:t>
            </w:r>
            <w:r w:rsidR="00335B01" w:rsidRPr="00DA0224">
              <w:rPr>
                <w:sz w:val="26"/>
                <w:szCs w:val="26"/>
              </w:rPr>
              <w:t xml:space="preserve"> взаимодействия субъектов малого и среднего предпринимательства и их объединений с  органами   местного самоуправления;                                                      </w:t>
            </w:r>
          </w:p>
          <w:p w:rsidR="00335B01" w:rsidRPr="00DA0224" w:rsidRDefault="00C924C5" w:rsidP="006958BC">
            <w:pPr>
              <w:pStyle w:val="a6"/>
              <w:autoSpaceDE w:val="0"/>
              <w:autoSpaceDN w:val="0"/>
              <w:adjustRightInd w:val="0"/>
              <w:spacing w:before="0"/>
              <w:ind w:left="-16" w:right="-85" w:firstLine="709"/>
              <w:contextualSpacing w:val="0"/>
              <w:jc w:val="both"/>
              <w:rPr>
                <w:sz w:val="26"/>
                <w:szCs w:val="26"/>
              </w:rPr>
            </w:pPr>
            <w:r>
              <w:rPr>
                <w:sz w:val="26"/>
                <w:szCs w:val="26"/>
              </w:rPr>
              <w:t>-п</w:t>
            </w:r>
            <w:r w:rsidR="009E7F74">
              <w:rPr>
                <w:sz w:val="26"/>
                <w:szCs w:val="26"/>
              </w:rPr>
              <w:t>ропаганда</w:t>
            </w:r>
            <w:r w:rsidR="00335B01" w:rsidRPr="00DA0224">
              <w:rPr>
                <w:sz w:val="26"/>
                <w:szCs w:val="26"/>
              </w:rPr>
              <w:t xml:space="preserve"> предпринимательской деятельности </w:t>
            </w:r>
            <w:r w:rsidR="00226E30" w:rsidRPr="00DA0224">
              <w:rPr>
                <w:sz w:val="26"/>
                <w:szCs w:val="26"/>
              </w:rPr>
              <w:t xml:space="preserve">и информационное сопровождение реализации мероприятий по государственной поддержке малого и среднего предпринимательства и </w:t>
            </w:r>
            <w:r w:rsidR="00335B01" w:rsidRPr="00DA0224">
              <w:rPr>
                <w:sz w:val="26"/>
                <w:szCs w:val="26"/>
              </w:rPr>
              <w:t>в Ребрихинском районе</w:t>
            </w:r>
            <w:r w:rsidR="00910F5D" w:rsidRPr="00DA0224">
              <w:rPr>
                <w:sz w:val="26"/>
                <w:szCs w:val="26"/>
              </w:rPr>
              <w:t>.</w:t>
            </w:r>
          </w:p>
        </w:tc>
      </w:tr>
      <w:tr w:rsidR="00335B01" w:rsidRPr="00DA0224" w:rsidTr="006958BC">
        <w:tc>
          <w:tcPr>
            <w:tcW w:w="3410" w:type="dxa"/>
          </w:tcPr>
          <w:p w:rsidR="00335B01" w:rsidRPr="00AE715F" w:rsidRDefault="00335B01" w:rsidP="006958BC">
            <w:pPr>
              <w:pStyle w:val="a5"/>
              <w:rPr>
                <w:rStyle w:val="a3"/>
                <w:rFonts w:ascii="Times New Roman" w:hAnsi="Times New Roman" w:cs="Times New Roman"/>
                <w:b w:val="0"/>
                <w:bCs/>
                <w:color w:val="auto"/>
                <w:sz w:val="26"/>
                <w:szCs w:val="26"/>
              </w:rPr>
            </w:pPr>
            <w:r w:rsidRPr="00AE715F">
              <w:rPr>
                <w:rStyle w:val="a3"/>
                <w:rFonts w:ascii="Times New Roman" w:hAnsi="Times New Roman" w:cs="Times New Roman"/>
                <w:b w:val="0"/>
                <w:bCs/>
                <w:color w:val="auto"/>
                <w:sz w:val="26"/>
                <w:szCs w:val="26"/>
              </w:rPr>
              <w:t xml:space="preserve">Перечень мероприятий подпрограммы </w:t>
            </w:r>
          </w:p>
        </w:tc>
        <w:tc>
          <w:tcPr>
            <w:tcW w:w="5830" w:type="dxa"/>
          </w:tcPr>
          <w:p w:rsidR="00335B01" w:rsidRPr="005C208E" w:rsidRDefault="00AE715F" w:rsidP="005C208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Перечень мероприятий подпрограммы представлен в таблице 2.</w:t>
            </w:r>
          </w:p>
        </w:tc>
      </w:tr>
      <w:tr w:rsidR="00335B01" w:rsidRPr="00DA0224" w:rsidTr="006958BC">
        <w:tc>
          <w:tcPr>
            <w:tcW w:w="3410" w:type="dxa"/>
          </w:tcPr>
          <w:p w:rsidR="00335B01" w:rsidRPr="00DA0224" w:rsidRDefault="00335B01" w:rsidP="006958BC">
            <w:pPr>
              <w:pStyle w:val="a5"/>
              <w:rPr>
                <w:rFonts w:ascii="Times New Roman" w:hAnsi="Times New Roman" w:cs="Times New Roman"/>
                <w:sz w:val="26"/>
                <w:szCs w:val="26"/>
              </w:rPr>
            </w:pPr>
            <w:r w:rsidRPr="00DA0224">
              <w:rPr>
                <w:rStyle w:val="a3"/>
                <w:rFonts w:ascii="Times New Roman" w:hAnsi="Times New Roman" w:cs="Times New Roman"/>
                <w:b w:val="0"/>
                <w:bCs/>
                <w:color w:val="auto"/>
                <w:sz w:val="26"/>
                <w:szCs w:val="26"/>
              </w:rPr>
              <w:t xml:space="preserve">Показатели (индикаторы) подпрограммы </w:t>
            </w:r>
          </w:p>
        </w:tc>
        <w:tc>
          <w:tcPr>
            <w:tcW w:w="5830" w:type="dxa"/>
          </w:tcPr>
          <w:p w:rsidR="00335B01" w:rsidRPr="00DA0224" w:rsidRDefault="00C924C5" w:rsidP="006958BC">
            <w:pPr>
              <w:pStyle w:val="ConsPlusNormal"/>
              <w:ind w:firstLine="662"/>
              <w:jc w:val="both"/>
              <w:rPr>
                <w:rFonts w:ascii="Times New Roman" w:hAnsi="Times New Roman" w:cs="Times New Roman"/>
                <w:sz w:val="26"/>
                <w:szCs w:val="26"/>
              </w:rPr>
            </w:pPr>
            <w:r>
              <w:rPr>
                <w:rFonts w:ascii="Times New Roman" w:hAnsi="Times New Roman" w:cs="Times New Roman"/>
                <w:sz w:val="26"/>
                <w:szCs w:val="26"/>
              </w:rPr>
              <w:t>-к</w:t>
            </w:r>
            <w:r w:rsidR="00335B01" w:rsidRPr="00DA0224">
              <w:rPr>
                <w:rFonts w:ascii="Times New Roman" w:hAnsi="Times New Roman" w:cs="Times New Roman"/>
                <w:sz w:val="26"/>
                <w:szCs w:val="26"/>
              </w:rPr>
              <w:t>оличество СМСП в расчете на 1 тысячу человек населения Ребрихинского района</w:t>
            </w:r>
            <w:r w:rsidR="00703AB4">
              <w:rPr>
                <w:rFonts w:ascii="Times New Roman" w:hAnsi="Times New Roman" w:cs="Times New Roman"/>
                <w:sz w:val="26"/>
                <w:szCs w:val="26"/>
              </w:rPr>
              <w:t xml:space="preserve">, ед. </w:t>
            </w:r>
            <w:r w:rsidR="00335B01" w:rsidRPr="00DA0224">
              <w:rPr>
                <w:rFonts w:ascii="Times New Roman" w:hAnsi="Times New Roman" w:cs="Times New Roman"/>
                <w:sz w:val="26"/>
                <w:szCs w:val="26"/>
              </w:rPr>
              <w:t xml:space="preserve">   </w:t>
            </w:r>
          </w:p>
          <w:p w:rsidR="00335B01" w:rsidRPr="00DA0224" w:rsidRDefault="00C924C5" w:rsidP="006958BC">
            <w:pPr>
              <w:ind w:firstLine="709"/>
              <w:jc w:val="both"/>
              <w:rPr>
                <w:sz w:val="26"/>
                <w:szCs w:val="26"/>
              </w:rPr>
            </w:pPr>
            <w:r>
              <w:rPr>
                <w:sz w:val="26"/>
                <w:szCs w:val="26"/>
              </w:rPr>
              <w:t>-д</w:t>
            </w:r>
            <w:r w:rsidR="00335B01" w:rsidRPr="00DA0224">
              <w:rPr>
                <w:sz w:val="26"/>
                <w:szCs w:val="26"/>
              </w:rPr>
              <w:t xml:space="preserve">оля </w:t>
            </w:r>
            <w:proofErr w:type="gramStart"/>
            <w:r w:rsidR="00335B01" w:rsidRPr="00DA0224">
              <w:rPr>
                <w:sz w:val="26"/>
                <w:szCs w:val="26"/>
              </w:rPr>
              <w:t>занятых</w:t>
            </w:r>
            <w:proofErr w:type="gramEnd"/>
            <w:r w:rsidR="00335B01" w:rsidRPr="00DA0224">
              <w:rPr>
                <w:sz w:val="26"/>
                <w:szCs w:val="26"/>
              </w:rPr>
              <w:t xml:space="preserve"> в сфере малого и среднего предпринимательства в общей численности экономически активного населения Ребрихинского района</w:t>
            </w:r>
            <w:r w:rsidR="00703AB4">
              <w:rPr>
                <w:sz w:val="26"/>
                <w:szCs w:val="26"/>
              </w:rPr>
              <w:t>, %.</w:t>
            </w:r>
            <w:r w:rsidR="00335B01" w:rsidRPr="00DA0224">
              <w:rPr>
                <w:sz w:val="26"/>
                <w:szCs w:val="26"/>
              </w:rPr>
              <w:t xml:space="preserve">                                    </w:t>
            </w:r>
          </w:p>
          <w:p w:rsidR="00335B01" w:rsidRPr="00DA0224" w:rsidRDefault="00C924C5" w:rsidP="00AE715F">
            <w:pPr>
              <w:ind w:firstLine="709"/>
              <w:jc w:val="both"/>
              <w:rPr>
                <w:sz w:val="26"/>
                <w:szCs w:val="26"/>
              </w:rPr>
            </w:pPr>
            <w:r>
              <w:rPr>
                <w:sz w:val="26"/>
                <w:szCs w:val="26"/>
              </w:rPr>
              <w:t>-о</w:t>
            </w:r>
            <w:r w:rsidR="00335B01" w:rsidRPr="00DA0224">
              <w:rPr>
                <w:sz w:val="26"/>
                <w:szCs w:val="26"/>
              </w:rPr>
              <w:t xml:space="preserve">бъем налоговых поступлений (налоги, уплаченные СМСП, </w:t>
            </w:r>
            <w:proofErr w:type="gramStart"/>
            <w:r w:rsidR="00335B01" w:rsidRPr="00DA0224">
              <w:rPr>
                <w:sz w:val="26"/>
                <w:szCs w:val="26"/>
              </w:rPr>
              <w:t>применяющими</w:t>
            </w:r>
            <w:proofErr w:type="gramEnd"/>
            <w:r w:rsidR="00335B01" w:rsidRPr="00DA0224">
              <w:rPr>
                <w:sz w:val="26"/>
                <w:szCs w:val="26"/>
              </w:rPr>
              <w:t xml:space="preserve"> обычную систему налогообложения, единый налог на вмененный доход, единый налог, взимаемый в </w:t>
            </w:r>
            <w:r w:rsidR="00335B01" w:rsidRPr="00DA0224">
              <w:rPr>
                <w:sz w:val="26"/>
                <w:szCs w:val="26"/>
              </w:rPr>
              <w:lastRenderedPageBreak/>
              <w:t>связи с применением упрощенной системы налогообложения, единый сельскохозяйственный налог) от СМСП в консолидированном бюджете Ребрихинского района</w:t>
            </w:r>
            <w:r w:rsidR="00703AB4">
              <w:rPr>
                <w:sz w:val="26"/>
                <w:szCs w:val="26"/>
              </w:rPr>
              <w:t>, тыс. руб.</w:t>
            </w:r>
          </w:p>
        </w:tc>
      </w:tr>
      <w:tr w:rsidR="00335B01" w:rsidRPr="00DA0224" w:rsidTr="006958BC">
        <w:tc>
          <w:tcPr>
            <w:tcW w:w="3410" w:type="dxa"/>
          </w:tcPr>
          <w:p w:rsidR="00335B01" w:rsidRPr="00DA0224" w:rsidRDefault="00335B01" w:rsidP="006958BC">
            <w:pPr>
              <w:pStyle w:val="a5"/>
              <w:rPr>
                <w:rStyle w:val="a3"/>
                <w:rFonts w:ascii="Times New Roman" w:hAnsi="Times New Roman" w:cs="Times New Roman"/>
                <w:b w:val="0"/>
                <w:bCs/>
                <w:color w:val="auto"/>
                <w:sz w:val="26"/>
                <w:szCs w:val="26"/>
              </w:rPr>
            </w:pPr>
            <w:r w:rsidRPr="00DA0224">
              <w:rPr>
                <w:rStyle w:val="a3"/>
                <w:rFonts w:ascii="Times New Roman" w:hAnsi="Times New Roman" w:cs="Times New Roman"/>
                <w:b w:val="0"/>
                <w:bCs/>
                <w:color w:val="auto"/>
                <w:sz w:val="26"/>
                <w:szCs w:val="26"/>
              </w:rPr>
              <w:lastRenderedPageBreak/>
              <w:t xml:space="preserve">Сроки и этапы реализации подпрограммы </w:t>
            </w:r>
          </w:p>
        </w:tc>
        <w:tc>
          <w:tcPr>
            <w:tcW w:w="5830" w:type="dxa"/>
          </w:tcPr>
          <w:p w:rsidR="00335B01" w:rsidRPr="00DA0224" w:rsidRDefault="00335B01" w:rsidP="006958BC">
            <w:pPr>
              <w:ind w:firstLine="709"/>
              <w:jc w:val="both"/>
              <w:rPr>
                <w:sz w:val="26"/>
                <w:szCs w:val="26"/>
              </w:rPr>
            </w:pPr>
            <w:r w:rsidRPr="00DA0224">
              <w:rPr>
                <w:sz w:val="26"/>
                <w:szCs w:val="26"/>
              </w:rPr>
              <w:t>Срок реализации подпрограммы: 2016-2021годы.</w:t>
            </w:r>
          </w:p>
          <w:p w:rsidR="00335B01" w:rsidRPr="00DA0224" w:rsidRDefault="00335B01" w:rsidP="006958BC">
            <w:pPr>
              <w:pStyle w:val="a4"/>
              <w:ind w:firstLine="709"/>
              <w:rPr>
                <w:rFonts w:ascii="Times New Roman" w:hAnsi="Times New Roman" w:cs="Times New Roman"/>
                <w:sz w:val="26"/>
                <w:szCs w:val="26"/>
              </w:rPr>
            </w:pPr>
            <w:r w:rsidRPr="00DA0224">
              <w:rPr>
                <w:rFonts w:ascii="Times New Roman" w:hAnsi="Times New Roman" w:cs="Times New Roman"/>
                <w:sz w:val="26"/>
                <w:szCs w:val="26"/>
              </w:rPr>
              <w:t>Этапы реализации не выделяются.</w:t>
            </w:r>
          </w:p>
        </w:tc>
      </w:tr>
      <w:tr w:rsidR="00335B01" w:rsidRPr="00DA0224" w:rsidTr="00C32BD7">
        <w:tc>
          <w:tcPr>
            <w:tcW w:w="3410" w:type="dxa"/>
          </w:tcPr>
          <w:p w:rsidR="00335B01" w:rsidRPr="005C208E" w:rsidRDefault="00335B01" w:rsidP="006958BC">
            <w:pPr>
              <w:pStyle w:val="a5"/>
              <w:rPr>
                <w:rFonts w:ascii="Times New Roman" w:hAnsi="Times New Roman" w:cs="Times New Roman"/>
                <w:sz w:val="26"/>
                <w:szCs w:val="26"/>
              </w:rPr>
            </w:pPr>
            <w:r w:rsidRPr="005C208E">
              <w:rPr>
                <w:rStyle w:val="a3"/>
                <w:rFonts w:ascii="Times New Roman" w:hAnsi="Times New Roman" w:cs="Times New Roman"/>
                <w:b w:val="0"/>
                <w:bCs/>
                <w:color w:val="auto"/>
                <w:sz w:val="26"/>
                <w:szCs w:val="26"/>
              </w:rPr>
              <w:t>Объемы финансирования подпрограммы</w:t>
            </w:r>
          </w:p>
        </w:tc>
        <w:tc>
          <w:tcPr>
            <w:tcW w:w="5830" w:type="dxa"/>
            <w:shd w:val="clear" w:color="auto" w:fill="auto"/>
          </w:tcPr>
          <w:p w:rsidR="0069757D" w:rsidRPr="0069757D" w:rsidRDefault="0069757D" w:rsidP="0069757D">
            <w:pPr>
              <w:ind w:left="-37" w:firstLine="708"/>
              <w:jc w:val="both"/>
              <w:rPr>
                <w:rFonts w:eastAsia="Calibri"/>
                <w:sz w:val="26"/>
                <w:szCs w:val="26"/>
              </w:rPr>
            </w:pPr>
            <w:r w:rsidRPr="0069757D">
              <w:rPr>
                <w:rFonts w:eastAsia="Calibri"/>
                <w:sz w:val="26"/>
                <w:szCs w:val="26"/>
              </w:rPr>
              <w:t>Общий объем финансирования мероприятий программы 1 составляет 129 тыс. руб., из них:</w:t>
            </w:r>
          </w:p>
          <w:p w:rsidR="0069757D" w:rsidRPr="0069757D" w:rsidRDefault="0069757D" w:rsidP="0069757D">
            <w:pPr>
              <w:ind w:left="-37" w:firstLine="708"/>
              <w:jc w:val="both"/>
              <w:rPr>
                <w:rFonts w:eastAsia="Calibri"/>
                <w:sz w:val="26"/>
                <w:szCs w:val="26"/>
              </w:rPr>
            </w:pPr>
            <w:r w:rsidRPr="0069757D">
              <w:rPr>
                <w:rFonts w:eastAsia="Calibri"/>
                <w:sz w:val="26"/>
                <w:szCs w:val="26"/>
              </w:rPr>
              <w:t xml:space="preserve">за счет средств районного бюджета – </w:t>
            </w:r>
            <w:r w:rsidRPr="0069757D">
              <w:rPr>
                <w:sz w:val="26"/>
                <w:szCs w:val="26"/>
              </w:rPr>
              <w:t>90</w:t>
            </w:r>
            <w:r w:rsidRPr="0069757D">
              <w:rPr>
                <w:rFonts w:eastAsia="Calibri"/>
                <w:sz w:val="26"/>
                <w:szCs w:val="26"/>
              </w:rPr>
              <w:t xml:space="preserve"> тыс. руб., </w:t>
            </w:r>
          </w:p>
          <w:p w:rsidR="0069757D" w:rsidRPr="0069757D" w:rsidRDefault="0069757D" w:rsidP="0069757D">
            <w:pPr>
              <w:ind w:left="-37" w:firstLine="708"/>
              <w:jc w:val="both"/>
              <w:rPr>
                <w:rFonts w:eastAsia="Calibri"/>
                <w:sz w:val="26"/>
                <w:szCs w:val="26"/>
              </w:rPr>
            </w:pPr>
            <w:r w:rsidRPr="0069757D">
              <w:rPr>
                <w:rFonts w:eastAsia="Calibri"/>
                <w:sz w:val="26"/>
                <w:szCs w:val="26"/>
              </w:rPr>
              <w:t>за счет внебюджетных источников финансирования – 39 тыс. руб.</w:t>
            </w:r>
          </w:p>
          <w:p w:rsidR="0069757D" w:rsidRPr="0069757D" w:rsidRDefault="0069757D" w:rsidP="0069757D">
            <w:pPr>
              <w:pStyle w:val="ConsPlusNormal"/>
              <w:ind w:firstLine="540"/>
              <w:jc w:val="both"/>
              <w:rPr>
                <w:rFonts w:ascii="Times New Roman" w:hAnsi="Times New Roman" w:cs="Times New Roman"/>
                <w:sz w:val="26"/>
                <w:szCs w:val="26"/>
              </w:rPr>
            </w:pPr>
            <w:r w:rsidRPr="0069757D">
              <w:rPr>
                <w:rFonts w:ascii="Times New Roman" w:hAnsi="Times New Roman" w:cs="Times New Roman"/>
                <w:sz w:val="26"/>
                <w:szCs w:val="26"/>
              </w:rPr>
              <w:t>Объемы финансирования подлежат ежегодному уточнению в соответствии с районным бюджетом.</w:t>
            </w:r>
          </w:p>
          <w:p w:rsidR="00BB56B6" w:rsidRPr="00C32BD7" w:rsidRDefault="0069757D" w:rsidP="0069757D">
            <w:pPr>
              <w:ind w:firstLine="708"/>
              <w:jc w:val="both"/>
              <w:rPr>
                <w:color w:val="0000FF"/>
                <w:sz w:val="26"/>
                <w:szCs w:val="26"/>
              </w:rPr>
            </w:pPr>
            <w:r w:rsidRPr="0069757D">
              <w:rPr>
                <w:sz w:val="26"/>
                <w:szCs w:val="26"/>
              </w:rPr>
              <w:t>Финансирование подпрограммы является расходным обязательством муниципального образования Ребрихинский район Алтайского края.</w:t>
            </w:r>
          </w:p>
        </w:tc>
      </w:tr>
      <w:tr w:rsidR="00335B01" w:rsidRPr="00DA0224" w:rsidTr="00C32BD7">
        <w:tc>
          <w:tcPr>
            <w:tcW w:w="3410" w:type="dxa"/>
          </w:tcPr>
          <w:p w:rsidR="00335B01" w:rsidRPr="008B6640" w:rsidRDefault="00335B01" w:rsidP="008B6640">
            <w:pPr>
              <w:rPr>
                <w:sz w:val="26"/>
                <w:szCs w:val="26"/>
              </w:rPr>
            </w:pPr>
            <w:r w:rsidRPr="008B6640">
              <w:rPr>
                <w:sz w:val="26"/>
                <w:szCs w:val="26"/>
              </w:rPr>
              <w:t xml:space="preserve">Ожидаемые результаты реализации подпрограммы </w:t>
            </w:r>
          </w:p>
        </w:tc>
        <w:tc>
          <w:tcPr>
            <w:tcW w:w="5830" w:type="dxa"/>
            <w:shd w:val="clear" w:color="auto" w:fill="auto"/>
          </w:tcPr>
          <w:p w:rsidR="004F3B4C" w:rsidRPr="00C32BD7" w:rsidRDefault="00C924C5" w:rsidP="00C32BD7">
            <w:pPr>
              <w:jc w:val="both"/>
              <w:rPr>
                <w:sz w:val="26"/>
                <w:szCs w:val="26"/>
              </w:rPr>
            </w:pPr>
            <w:r w:rsidRPr="00C32BD7">
              <w:rPr>
                <w:sz w:val="26"/>
                <w:szCs w:val="26"/>
              </w:rPr>
              <w:t>-у</w:t>
            </w:r>
            <w:r w:rsidR="004F3B4C" w:rsidRPr="00C32BD7">
              <w:rPr>
                <w:sz w:val="26"/>
                <w:szCs w:val="26"/>
              </w:rPr>
              <w:t xml:space="preserve">величение количества СМСП в расчете на 1 тысячу человек населения Ребрихинского района  до </w:t>
            </w:r>
            <w:r w:rsidR="00014E04" w:rsidRPr="00C32BD7">
              <w:rPr>
                <w:sz w:val="26"/>
                <w:szCs w:val="26"/>
              </w:rPr>
              <w:t>21,4</w:t>
            </w:r>
            <w:r w:rsidR="004F3B4C" w:rsidRPr="00C32BD7">
              <w:rPr>
                <w:sz w:val="26"/>
                <w:szCs w:val="26"/>
              </w:rPr>
              <w:t xml:space="preserve"> ед.</w:t>
            </w:r>
          </w:p>
          <w:p w:rsidR="004F3B4C" w:rsidRPr="00C32BD7" w:rsidRDefault="00C924C5" w:rsidP="00C32BD7">
            <w:pPr>
              <w:jc w:val="both"/>
              <w:rPr>
                <w:sz w:val="26"/>
                <w:szCs w:val="26"/>
              </w:rPr>
            </w:pPr>
            <w:r w:rsidRPr="00C32BD7">
              <w:rPr>
                <w:sz w:val="26"/>
                <w:szCs w:val="26"/>
              </w:rPr>
              <w:t>-у</w:t>
            </w:r>
            <w:r w:rsidR="004F3B4C" w:rsidRPr="00C32BD7">
              <w:rPr>
                <w:sz w:val="26"/>
                <w:szCs w:val="26"/>
              </w:rPr>
              <w:t xml:space="preserve">величение доли </w:t>
            </w:r>
            <w:proofErr w:type="gramStart"/>
            <w:r w:rsidR="004F3B4C" w:rsidRPr="00C32BD7">
              <w:rPr>
                <w:sz w:val="26"/>
                <w:szCs w:val="26"/>
              </w:rPr>
              <w:t>занятых</w:t>
            </w:r>
            <w:proofErr w:type="gramEnd"/>
            <w:r w:rsidR="004F3B4C" w:rsidRPr="00C32BD7">
              <w:rPr>
                <w:sz w:val="26"/>
                <w:szCs w:val="26"/>
              </w:rPr>
              <w:t xml:space="preserve"> в сфере малого и среднего предпринимательства в общей численности экономически активного населения Ребрихинского района до 2</w:t>
            </w:r>
            <w:r w:rsidR="007E5A78" w:rsidRPr="00C32BD7">
              <w:rPr>
                <w:sz w:val="26"/>
                <w:szCs w:val="26"/>
              </w:rPr>
              <w:t>4</w:t>
            </w:r>
            <w:r w:rsidR="004F3B4C" w:rsidRPr="00C32BD7">
              <w:rPr>
                <w:sz w:val="26"/>
                <w:szCs w:val="26"/>
              </w:rPr>
              <w:t>,5%</w:t>
            </w:r>
          </w:p>
          <w:p w:rsidR="00335B01" w:rsidRPr="00C32BD7" w:rsidRDefault="00C924C5" w:rsidP="00C32BD7">
            <w:pPr>
              <w:jc w:val="both"/>
              <w:rPr>
                <w:sz w:val="26"/>
                <w:szCs w:val="26"/>
              </w:rPr>
            </w:pPr>
            <w:r w:rsidRPr="00C32BD7">
              <w:rPr>
                <w:sz w:val="26"/>
                <w:szCs w:val="26"/>
              </w:rPr>
              <w:t>-у</w:t>
            </w:r>
            <w:r w:rsidR="004F3B4C" w:rsidRPr="00C32BD7">
              <w:rPr>
                <w:sz w:val="26"/>
                <w:szCs w:val="26"/>
              </w:rPr>
              <w:t xml:space="preserve">величение объема налоговых поступлений (налоги, уплаченные СМСП, </w:t>
            </w:r>
            <w:proofErr w:type="gramStart"/>
            <w:r w:rsidR="004F3B4C" w:rsidRPr="00C32BD7">
              <w:rPr>
                <w:sz w:val="26"/>
                <w:szCs w:val="26"/>
              </w:rPr>
              <w:t>применяющими</w:t>
            </w:r>
            <w:proofErr w:type="gramEnd"/>
            <w:r w:rsidR="004F3B4C" w:rsidRPr="00C32BD7">
              <w:rPr>
                <w:sz w:val="26"/>
                <w:szCs w:val="26"/>
              </w:rPr>
              <w:t xml:space="preserve"> обычную систему налогообложения, единый налог на вмененный доход, единый налог, взимаемый в связи с применением упрощенной системы налогообложения, единый сельскохозяйственный налог) от СМСП в консолидированном бюджете Ребрихинского района до 2</w:t>
            </w:r>
            <w:r w:rsidR="00014E04" w:rsidRPr="00C32BD7">
              <w:rPr>
                <w:sz w:val="26"/>
                <w:szCs w:val="26"/>
              </w:rPr>
              <w:t>0855</w:t>
            </w:r>
            <w:r w:rsidR="004F3B4C" w:rsidRPr="00C32BD7">
              <w:rPr>
                <w:sz w:val="26"/>
                <w:szCs w:val="26"/>
              </w:rPr>
              <w:t xml:space="preserve"> тыс. руб. </w:t>
            </w:r>
          </w:p>
        </w:tc>
      </w:tr>
    </w:tbl>
    <w:p w:rsidR="00335B01" w:rsidRPr="00DA0224" w:rsidRDefault="00335B01" w:rsidP="00335B01">
      <w:pPr>
        <w:tabs>
          <w:tab w:val="left" w:pos="7920"/>
        </w:tabs>
        <w:jc w:val="center"/>
        <w:rPr>
          <w:sz w:val="26"/>
          <w:szCs w:val="26"/>
        </w:rPr>
      </w:pPr>
    </w:p>
    <w:p w:rsidR="00335B01" w:rsidRDefault="000036FE" w:rsidP="00D17EC1">
      <w:pPr>
        <w:tabs>
          <w:tab w:val="left" w:pos="7920"/>
        </w:tabs>
        <w:autoSpaceDE w:val="0"/>
        <w:autoSpaceDN w:val="0"/>
        <w:adjustRightInd w:val="0"/>
        <w:ind w:left="720"/>
        <w:jc w:val="center"/>
        <w:rPr>
          <w:bCs/>
          <w:sz w:val="26"/>
          <w:szCs w:val="26"/>
        </w:rPr>
      </w:pPr>
      <w:r w:rsidRPr="000F0D31">
        <w:rPr>
          <w:bCs/>
          <w:sz w:val="26"/>
          <w:szCs w:val="26"/>
        </w:rPr>
        <w:t>1.</w:t>
      </w:r>
      <w:r w:rsidR="00335B01" w:rsidRPr="000F0D31">
        <w:rPr>
          <w:bCs/>
          <w:sz w:val="26"/>
          <w:szCs w:val="26"/>
        </w:rPr>
        <w:t>Характеристика сферы реализации подпрограммы 1</w:t>
      </w:r>
    </w:p>
    <w:p w:rsidR="00D17EC1" w:rsidRPr="00D17EC1" w:rsidRDefault="00D17EC1" w:rsidP="00D17EC1">
      <w:pPr>
        <w:tabs>
          <w:tab w:val="left" w:pos="7920"/>
        </w:tabs>
        <w:autoSpaceDE w:val="0"/>
        <w:autoSpaceDN w:val="0"/>
        <w:adjustRightInd w:val="0"/>
        <w:ind w:left="720"/>
        <w:jc w:val="center"/>
        <w:rPr>
          <w:bCs/>
          <w:sz w:val="26"/>
          <w:szCs w:val="26"/>
        </w:rPr>
      </w:pPr>
    </w:p>
    <w:p w:rsidR="00335B01" w:rsidRPr="00DA0224" w:rsidRDefault="00335B01" w:rsidP="00335B01">
      <w:pPr>
        <w:pStyle w:val="ConsPlusNormal"/>
        <w:tabs>
          <w:tab w:val="left" w:pos="7920"/>
        </w:tabs>
        <w:ind w:firstLine="720"/>
        <w:jc w:val="both"/>
        <w:rPr>
          <w:rFonts w:ascii="Times New Roman" w:hAnsi="Times New Roman" w:cs="Times New Roman"/>
          <w:sz w:val="26"/>
          <w:szCs w:val="26"/>
        </w:rPr>
      </w:pPr>
      <w:proofErr w:type="gramStart"/>
      <w:r w:rsidRPr="00DA0224">
        <w:rPr>
          <w:rFonts w:ascii="Times New Roman" w:hAnsi="Times New Roman" w:cs="Times New Roman"/>
          <w:sz w:val="26"/>
          <w:szCs w:val="26"/>
        </w:rPr>
        <w:t>Данная подпрограмма определяет систему мер, направленных на достижение целей государственной политики в области развития предпринимательства в Ребрихинском районе, в том числе социального и молодежного предпринимательства, и является продолжением комплекса мероприятий, реализованных в рамках муниципальной программы "О государственной поддержке и развитии малого и среднего предпринимательства в Ребрихинском районе" на 2013 - 2015 годы.</w:t>
      </w:r>
      <w:proofErr w:type="gramEnd"/>
      <w:r w:rsidRPr="00DA0224">
        <w:rPr>
          <w:rFonts w:ascii="Times New Roman" w:hAnsi="Times New Roman" w:cs="Times New Roman"/>
          <w:sz w:val="26"/>
          <w:szCs w:val="26"/>
        </w:rPr>
        <w:t xml:space="preserve"> (Постановление Администрации Ребрихинского района №826 от 20.11.2014г.)</w:t>
      </w:r>
      <w:r w:rsidR="00BE257D">
        <w:rPr>
          <w:rFonts w:ascii="Times New Roman" w:hAnsi="Times New Roman" w:cs="Times New Roman"/>
          <w:sz w:val="26"/>
          <w:szCs w:val="26"/>
        </w:rPr>
        <w:t>.</w:t>
      </w:r>
    </w:p>
    <w:p w:rsidR="00335B01" w:rsidRPr="00DA0224" w:rsidRDefault="00335B01" w:rsidP="00335B01">
      <w:pPr>
        <w:pStyle w:val="ConsPlusNormal"/>
        <w:ind w:firstLine="720"/>
        <w:jc w:val="both"/>
        <w:rPr>
          <w:rFonts w:ascii="Times New Roman" w:hAnsi="Times New Roman" w:cs="Times New Roman"/>
          <w:sz w:val="26"/>
          <w:szCs w:val="26"/>
        </w:rPr>
      </w:pPr>
      <w:r w:rsidRPr="00DA0224">
        <w:rPr>
          <w:rFonts w:ascii="Times New Roman" w:hAnsi="Times New Roman" w:cs="Times New Roman"/>
          <w:sz w:val="26"/>
          <w:szCs w:val="26"/>
        </w:rPr>
        <w:lastRenderedPageBreak/>
        <w:t xml:space="preserve">В настоящей </w:t>
      </w:r>
      <w:r w:rsidR="00BE257D">
        <w:rPr>
          <w:rFonts w:ascii="Times New Roman" w:hAnsi="Times New Roman" w:cs="Times New Roman"/>
          <w:sz w:val="26"/>
          <w:szCs w:val="26"/>
        </w:rPr>
        <w:t>под</w:t>
      </w:r>
      <w:r w:rsidRPr="00DA0224">
        <w:rPr>
          <w:rFonts w:ascii="Times New Roman" w:hAnsi="Times New Roman" w:cs="Times New Roman"/>
          <w:sz w:val="26"/>
          <w:szCs w:val="26"/>
        </w:rPr>
        <w:t>программе используются следующие понятия и термины:</w:t>
      </w:r>
    </w:p>
    <w:p w:rsidR="00335B01" w:rsidRPr="00DA0224" w:rsidRDefault="00335B01" w:rsidP="00335B01">
      <w:pPr>
        <w:pStyle w:val="ConsPlusNormal"/>
        <w:ind w:firstLine="720"/>
        <w:jc w:val="both"/>
        <w:rPr>
          <w:rFonts w:ascii="Times New Roman" w:hAnsi="Times New Roman" w:cs="Times New Roman"/>
          <w:sz w:val="26"/>
          <w:szCs w:val="26"/>
        </w:rPr>
      </w:pPr>
      <w:r w:rsidRPr="00DA0224">
        <w:rPr>
          <w:rFonts w:ascii="Times New Roman" w:hAnsi="Times New Roman" w:cs="Times New Roman"/>
          <w:sz w:val="26"/>
          <w:szCs w:val="26"/>
        </w:rPr>
        <w:t>малое и среднее предпринимательство - сектор экономики, определяемый деятельностью субъектов малого и среднего предпринимательства на рынке товаров, работ и услуг;</w:t>
      </w:r>
    </w:p>
    <w:p w:rsidR="00335B01" w:rsidRPr="00DA0224" w:rsidRDefault="00335B01" w:rsidP="00335B01">
      <w:pPr>
        <w:pStyle w:val="ConsPlusNormal"/>
        <w:ind w:firstLine="720"/>
        <w:jc w:val="both"/>
        <w:rPr>
          <w:rFonts w:ascii="Times New Roman" w:hAnsi="Times New Roman" w:cs="Times New Roman"/>
          <w:sz w:val="26"/>
          <w:szCs w:val="26"/>
        </w:rPr>
      </w:pPr>
      <w:r w:rsidRPr="00DA0224">
        <w:rPr>
          <w:rFonts w:ascii="Times New Roman" w:hAnsi="Times New Roman" w:cs="Times New Roman"/>
          <w:sz w:val="26"/>
          <w:szCs w:val="26"/>
        </w:rPr>
        <w:t xml:space="preserve">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w:t>
      </w:r>
    </w:p>
    <w:p w:rsidR="00335B01" w:rsidRPr="00DA0224" w:rsidRDefault="00335B01" w:rsidP="00335B01">
      <w:pPr>
        <w:pStyle w:val="ConsPlusNormal"/>
        <w:ind w:firstLine="720"/>
        <w:jc w:val="both"/>
        <w:rPr>
          <w:rFonts w:ascii="Times New Roman" w:hAnsi="Times New Roman" w:cs="Times New Roman"/>
          <w:sz w:val="26"/>
          <w:szCs w:val="26"/>
        </w:rPr>
      </w:pPr>
      <w:r w:rsidRPr="00DA0224">
        <w:rPr>
          <w:rFonts w:ascii="Times New Roman" w:hAnsi="Times New Roman" w:cs="Times New Roman"/>
          <w:sz w:val="26"/>
          <w:szCs w:val="26"/>
        </w:rPr>
        <w:t>центр инноваций социальной сферы - организация, осуществляющая поддержку участников социальных инициатив;</w:t>
      </w:r>
    </w:p>
    <w:p w:rsidR="00335B01" w:rsidRPr="00DA0224" w:rsidRDefault="00335B01" w:rsidP="00335B01">
      <w:pPr>
        <w:pStyle w:val="ConsPlusNormal"/>
        <w:ind w:firstLine="720"/>
        <w:jc w:val="both"/>
        <w:rPr>
          <w:rFonts w:ascii="Times New Roman" w:hAnsi="Times New Roman" w:cs="Times New Roman"/>
          <w:sz w:val="26"/>
          <w:szCs w:val="26"/>
        </w:rPr>
      </w:pPr>
      <w:r w:rsidRPr="00DA0224">
        <w:rPr>
          <w:rFonts w:ascii="Times New Roman" w:hAnsi="Times New Roman" w:cs="Times New Roman"/>
          <w:sz w:val="26"/>
          <w:szCs w:val="26"/>
        </w:rPr>
        <w:t>бизнес-инкубатор - организация, созданная для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r w:rsidR="00BE257D">
        <w:rPr>
          <w:rFonts w:ascii="Times New Roman" w:hAnsi="Times New Roman" w:cs="Times New Roman"/>
          <w:sz w:val="26"/>
          <w:szCs w:val="26"/>
        </w:rPr>
        <w:t>.</w:t>
      </w:r>
    </w:p>
    <w:p w:rsidR="00335B01" w:rsidRPr="00DA0224" w:rsidRDefault="00335B01" w:rsidP="00335B01">
      <w:pPr>
        <w:ind w:firstLine="709"/>
        <w:jc w:val="both"/>
        <w:rPr>
          <w:sz w:val="26"/>
          <w:szCs w:val="26"/>
        </w:rPr>
      </w:pPr>
      <w:r w:rsidRPr="00DA0224">
        <w:rPr>
          <w:sz w:val="26"/>
          <w:szCs w:val="26"/>
        </w:rPr>
        <w:t xml:space="preserve">По данным статистики края за 6 месяцев 2015 года в районе функционировало  52 малых  предприятий с численностью занятых на них 585 человек. В сфере предпринимательской деятельности без образования юридического лица осуществляют деятельность 447 индивидуальных предпринимателей. В  районе насчитывается 97 крестьянских (фермерских) хозяйств, в них заняты  450 человек. </w:t>
      </w:r>
    </w:p>
    <w:p w:rsidR="00335B01" w:rsidRPr="00DA0224" w:rsidRDefault="00335B01" w:rsidP="00335B01">
      <w:pPr>
        <w:ind w:firstLine="709"/>
        <w:jc w:val="both"/>
        <w:rPr>
          <w:sz w:val="26"/>
          <w:szCs w:val="26"/>
        </w:rPr>
      </w:pPr>
      <w:r w:rsidRPr="00DA0224">
        <w:rPr>
          <w:sz w:val="26"/>
          <w:szCs w:val="26"/>
        </w:rPr>
        <w:t xml:space="preserve">Негативное влияние на стабильное осуществление деятельности  малого предпринимательства оказали кризисные явления в экономике страны, начиная с 2014 года, отмечается снижение объемов отгруженной продукции, выручки и инвестиций в основной капитал малых предприятий, а также отрицательная динамика оборота </w:t>
      </w:r>
      <w:proofErr w:type="spellStart"/>
      <w:r w:rsidRPr="00DA0224">
        <w:rPr>
          <w:sz w:val="26"/>
          <w:szCs w:val="26"/>
        </w:rPr>
        <w:t>микропредприятий</w:t>
      </w:r>
      <w:proofErr w:type="spellEnd"/>
      <w:r w:rsidRPr="00DA0224">
        <w:rPr>
          <w:sz w:val="26"/>
          <w:szCs w:val="26"/>
        </w:rPr>
        <w:t xml:space="preserve">. </w:t>
      </w:r>
    </w:p>
    <w:p w:rsidR="00335B01" w:rsidRPr="00DA0224" w:rsidRDefault="00335B01" w:rsidP="00335B01">
      <w:pPr>
        <w:ind w:firstLine="702"/>
        <w:jc w:val="both"/>
        <w:rPr>
          <w:sz w:val="26"/>
          <w:szCs w:val="26"/>
        </w:rPr>
      </w:pPr>
      <w:r w:rsidRPr="00DA0224">
        <w:rPr>
          <w:sz w:val="26"/>
          <w:szCs w:val="26"/>
        </w:rPr>
        <w:t>Проблемами в развитии малого предпринимательства в Ребрихинском районе остаются:</w:t>
      </w:r>
    </w:p>
    <w:p w:rsidR="00335B01" w:rsidRPr="00DA0224" w:rsidRDefault="00335B01" w:rsidP="00335B01">
      <w:pPr>
        <w:ind w:firstLine="702"/>
        <w:jc w:val="both"/>
        <w:rPr>
          <w:sz w:val="26"/>
          <w:szCs w:val="26"/>
        </w:rPr>
      </w:pPr>
      <w:r w:rsidRPr="00DA0224">
        <w:rPr>
          <w:sz w:val="26"/>
          <w:szCs w:val="26"/>
        </w:rPr>
        <w:t>низкий темп роста количества СМП;</w:t>
      </w:r>
    </w:p>
    <w:p w:rsidR="00335B01" w:rsidRPr="00DA0224" w:rsidRDefault="00335B01" w:rsidP="00335B01">
      <w:pPr>
        <w:ind w:firstLine="702"/>
        <w:jc w:val="both"/>
        <w:rPr>
          <w:sz w:val="26"/>
          <w:szCs w:val="26"/>
        </w:rPr>
      </w:pPr>
      <w:r w:rsidRPr="00DA0224">
        <w:rPr>
          <w:sz w:val="26"/>
          <w:szCs w:val="26"/>
        </w:rPr>
        <w:t>снижение налоговых поступлений от СМП в бю</w:t>
      </w:r>
      <w:r w:rsidR="00BE257D">
        <w:rPr>
          <w:sz w:val="26"/>
          <w:szCs w:val="26"/>
        </w:rPr>
        <w:t>джеты всех уровней</w:t>
      </w:r>
      <w:r w:rsidRPr="00DA0224">
        <w:rPr>
          <w:sz w:val="26"/>
          <w:szCs w:val="26"/>
        </w:rPr>
        <w:t>;</w:t>
      </w:r>
    </w:p>
    <w:p w:rsidR="00335B01" w:rsidRPr="00DA0224" w:rsidRDefault="00335B01" w:rsidP="00335B01">
      <w:pPr>
        <w:ind w:firstLine="702"/>
        <w:jc w:val="both"/>
        <w:rPr>
          <w:sz w:val="26"/>
          <w:szCs w:val="26"/>
        </w:rPr>
      </w:pPr>
      <w:r w:rsidRPr="00DA0224">
        <w:rPr>
          <w:sz w:val="26"/>
          <w:szCs w:val="26"/>
        </w:rPr>
        <w:t>низкая доля занятости населения в сфере малого предпринимательства;</w:t>
      </w:r>
    </w:p>
    <w:p w:rsidR="00335B01" w:rsidRPr="00DA0224" w:rsidRDefault="00335B01" w:rsidP="00335B01">
      <w:pPr>
        <w:ind w:firstLine="702"/>
        <w:jc w:val="both"/>
        <w:rPr>
          <w:sz w:val="26"/>
          <w:szCs w:val="26"/>
        </w:rPr>
      </w:pPr>
      <w:r w:rsidRPr="00DA0224">
        <w:rPr>
          <w:sz w:val="26"/>
          <w:szCs w:val="26"/>
        </w:rPr>
        <w:t>низкий уровень технического обеспечения крестьянских (фермерских) хозяйств;</w:t>
      </w:r>
    </w:p>
    <w:p w:rsidR="00335B01" w:rsidRPr="00DA0224" w:rsidRDefault="00335B01" w:rsidP="00335B01">
      <w:pPr>
        <w:ind w:firstLine="702"/>
        <w:jc w:val="both"/>
        <w:rPr>
          <w:sz w:val="26"/>
          <w:szCs w:val="26"/>
        </w:rPr>
      </w:pPr>
      <w:r w:rsidRPr="00DA0224">
        <w:rPr>
          <w:sz w:val="26"/>
          <w:szCs w:val="26"/>
        </w:rPr>
        <w:t>ограниченный доступ СМП к информационным ресурсам;</w:t>
      </w:r>
    </w:p>
    <w:p w:rsidR="00335B01" w:rsidRPr="00DA0224" w:rsidRDefault="00335B01" w:rsidP="00335B01">
      <w:pPr>
        <w:ind w:firstLine="709"/>
        <w:jc w:val="both"/>
        <w:rPr>
          <w:sz w:val="26"/>
          <w:szCs w:val="26"/>
        </w:rPr>
      </w:pPr>
      <w:r w:rsidRPr="00DA0224">
        <w:rPr>
          <w:sz w:val="26"/>
          <w:szCs w:val="26"/>
        </w:rPr>
        <w:t>низкий уровень модернизации производств;</w:t>
      </w:r>
    </w:p>
    <w:p w:rsidR="00335B01" w:rsidRPr="00DA0224" w:rsidRDefault="00335B01" w:rsidP="00335B01">
      <w:pPr>
        <w:ind w:firstLine="702"/>
        <w:jc w:val="both"/>
        <w:rPr>
          <w:sz w:val="26"/>
          <w:szCs w:val="26"/>
        </w:rPr>
      </w:pPr>
      <w:r w:rsidRPr="00DA0224">
        <w:rPr>
          <w:sz w:val="26"/>
          <w:szCs w:val="26"/>
        </w:rPr>
        <w:t>недостаточный уровень юридических (экономических) знаний СМП;</w:t>
      </w:r>
    </w:p>
    <w:p w:rsidR="00335B01" w:rsidRPr="00DA0224" w:rsidRDefault="00335B01" w:rsidP="00335B01">
      <w:pPr>
        <w:ind w:firstLine="702"/>
        <w:jc w:val="both"/>
        <w:rPr>
          <w:sz w:val="26"/>
          <w:szCs w:val="26"/>
        </w:rPr>
      </w:pPr>
      <w:proofErr w:type="gramStart"/>
      <w:r w:rsidRPr="00DA0224">
        <w:rPr>
          <w:sz w:val="26"/>
          <w:szCs w:val="26"/>
        </w:rPr>
        <w:t>недостаточное количество, СМП способных конкурировать на международных рынках.</w:t>
      </w:r>
      <w:proofErr w:type="gramEnd"/>
    </w:p>
    <w:p w:rsidR="00335B01" w:rsidRPr="00DA0224" w:rsidRDefault="00335B01" w:rsidP="00335B01">
      <w:pPr>
        <w:widowControl w:val="0"/>
        <w:ind w:firstLine="709"/>
        <w:jc w:val="both"/>
        <w:rPr>
          <w:sz w:val="26"/>
          <w:szCs w:val="26"/>
        </w:rPr>
      </w:pPr>
      <w:r w:rsidRPr="00DA0224">
        <w:rPr>
          <w:sz w:val="26"/>
          <w:szCs w:val="26"/>
        </w:rPr>
        <w:t xml:space="preserve">Важной составляющей развития малого и среднего предпринимательства является государственная поддержка, осуществляемая на системной основе. Наиболее востребованными в последние годы инструментами финансовой помощи являются: </w:t>
      </w:r>
    </w:p>
    <w:p w:rsidR="00335B01" w:rsidRPr="00DA0224" w:rsidRDefault="00335B01" w:rsidP="00335B01">
      <w:pPr>
        <w:ind w:firstLine="709"/>
        <w:jc w:val="both"/>
        <w:rPr>
          <w:sz w:val="26"/>
          <w:szCs w:val="26"/>
        </w:rPr>
      </w:pPr>
      <w:r w:rsidRPr="00DA0224">
        <w:rPr>
          <w:sz w:val="26"/>
          <w:szCs w:val="26"/>
        </w:rPr>
        <w:t>субсидирование части банковской процентной ставки по привлекаемым кредитам;</w:t>
      </w:r>
    </w:p>
    <w:p w:rsidR="00335B01" w:rsidRPr="00DA0224" w:rsidRDefault="00335B01" w:rsidP="00335B01">
      <w:pPr>
        <w:ind w:firstLine="709"/>
        <w:jc w:val="both"/>
        <w:rPr>
          <w:sz w:val="26"/>
          <w:szCs w:val="26"/>
        </w:rPr>
      </w:pPr>
      <w:r w:rsidRPr="00DA0224">
        <w:rPr>
          <w:sz w:val="26"/>
          <w:szCs w:val="26"/>
        </w:rPr>
        <w:lastRenderedPageBreak/>
        <w:t xml:space="preserve">поручительства гарантийного фонда; </w:t>
      </w:r>
    </w:p>
    <w:p w:rsidR="00335B01" w:rsidRPr="00DA0224" w:rsidRDefault="00335B01" w:rsidP="00335B01">
      <w:pPr>
        <w:ind w:firstLine="709"/>
        <w:jc w:val="both"/>
        <w:rPr>
          <w:sz w:val="26"/>
          <w:szCs w:val="26"/>
        </w:rPr>
      </w:pPr>
      <w:proofErr w:type="spellStart"/>
      <w:r w:rsidRPr="00DA0224">
        <w:rPr>
          <w:sz w:val="26"/>
          <w:szCs w:val="26"/>
        </w:rPr>
        <w:t>микрокредиты</w:t>
      </w:r>
      <w:proofErr w:type="spellEnd"/>
      <w:r w:rsidRPr="00DA0224">
        <w:rPr>
          <w:sz w:val="26"/>
          <w:szCs w:val="26"/>
        </w:rPr>
        <w:t xml:space="preserve"> фонда </w:t>
      </w:r>
      <w:proofErr w:type="spellStart"/>
      <w:r w:rsidRPr="00DA0224">
        <w:rPr>
          <w:sz w:val="26"/>
          <w:szCs w:val="26"/>
        </w:rPr>
        <w:t>микрозаймов</w:t>
      </w:r>
      <w:proofErr w:type="spellEnd"/>
      <w:r w:rsidRPr="00DA0224">
        <w:rPr>
          <w:sz w:val="26"/>
          <w:szCs w:val="26"/>
        </w:rPr>
        <w:t xml:space="preserve">; </w:t>
      </w:r>
    </w:p>
    <w:p w:rsidR="00335B01" w:rsidRPr="00DA0224" w:rsidRDefault="00335B01" w:rsidP="00335B01">
      <w:pPr>
        <w:ind w:firstLine="709"/>
        <w:jc w:val="both"/>
        <w:rPr>
          <w:sz w:val="26"/>
          <w:szCs w:val="26"/>
        </w:rPr>
      </w:pPr>
      <w:proofErr w:type="gramStart"/>
      <w:r w:rsidRPr="00DA0224">
        <w:rPr>
          <w:sz w:val="26"/>
          <w:szCs w:val="26"/>
        </w:rPr>
        <w:t>гранты начинающим предпринимателям для открытия собственного бизнеса,  предоставляемые СМСП, занятым в реальном секторе экономики и в сфере услуг, не имеющим задолженности по налогам и сборам в бюджеты всех уровней и обеспечивающим рост заработной платы и новые рабочие места.</w:t>
      </w:r>
      <w:proofErr w:type="gramEnd"/>
    </w:p>
    <w:p w:rsidR="00335B01" w:rsidRPr="00DA0224" w:rsidRDefault="00335B01" w:rsidP="00335B01">
      <w:pPr>
        <w:pStyle w:val="ConsNormal"/>
        <w:widowControl/>
        <w:ind w:right="0"/>
        <w:jc w:val="both"/>
        <w:rPr>
          <w:rFonts w:ascii="Times New Roman" w:hAnsi="Times New Roman" w:cs="Times New Roman"/>
          <w:sz w:val="26"/>
          <w:szCs w:val="26"/>
        </w:rPr>
      </w:pPr>
      <w:r w:rsidRPr="00DA0224">
        <w:rPr>
          <w:rFonts w:ascii="Times New Roman" w:hAnsi="Times New Roman" w:cs="Times New Roman"/>
          <w:sz w:val="26"/>
          <w:szCs w:val="26"/>
        </w:rPr>
        <w:t>В 2015 году завершается реализация муниципальной целевой  программы «О государственной поддержке и развитии малого и среднего предпринимательства в Ребрихинском районе на 2013-2015 годы», в рамках которой проводилась планомерная работа по созданию благоприятного предпринимательского климата, развитию системы государственной поддержки малого предпринимательства, повышению эффективности этой сферы экономики района.</w:t>
      </w:r>
    </w:p>
    <w:p w:rsidR="00335B01" w:rsidRPr="00DA0224" w:rsidRDefault="00335B01" w:rsidP="00335B01">
      <w:pPr>
        <w:pStyle w:val="ConsPlusNormal"/>
        <w:ind w:firstLine="720"/>
        <w:jc w:val="both"/>
        <w:rPr>
          <w:rFonts w:ascii="Times New Roman" w:hAnsi="Times New Roman" w:cs="Times New Roman"/>
          <w:sz w:val="26"/>
          <w:szCs w:val="26"/>
        </w:rPr>
      </w:pPr>
      <w:proofErr w:type="gramStart"/>
      <w:r w:rsidRPr="00DA0224">
        <w:rPr>
          <w:rFonts w:ascii="Times New Roman" w:hAnsi="Times New Roman" w:cs="Times New Roman"/>
          <w:sz w:val="26"/>
          <w:szCs w:val="26"/>
        </w:rPr>
        <w:t>Необходимо продолжать работу по оказанию финансово-кредитной поддержки субъектам малого и среднего предпринимательства, развитию организаций, образующих инфраструктуру поддержки субъектов малого и среднего предпринимательства, поддержки субъектов малого и среднего предпринимательства в области подготовки, переподготовки и повышения квалификации, консультационному и информационному обеспечению малого и среднего предпринимательства, стимулированию производственной и инновационной деятельности малых и средних предприятий, вовлечению молодежи в предпринимательскую деятельность, популяризации роли предпринимателя</w:t>
      </w:r>
      <w:proofErr w:type="gramEnd"/>
      <w:r w:rsidRPr="00DA0224">
        <w:rPr>
          <w:rFonts w:ascii="Times New Roman" w:hAnsi="Times New Roman" w:cs="Times New Roman"/>
          <w:sz w:val="26"/>
          <w:szCs w:val="26"/>
        </w:rPr>
        <w:t xml:space="preserve"> в школах и в Ребрихинском лицее  профессионального образования. </w:t>
      </w:r>
    </w:p>
    <w:p w:rsidR="00335B01" w:rsidRDefault="00335B01" w:rsidP="00335B01">
      <w:pPr>
        <w:ind w:firstLine="720"/>
        <w:jc w:val="both"/>
        <w:rPr>
          <w:sz w:val="26"/>
          <w:szCs w:val="26"/>
        </w:rPr>
      </w:pPr>
      <w:r w:rsidRPr="00DA0224">
        <w:rPr>
          <w:sz w:val="26"/>
          <w:szCs w:val="26"/>
        </w:rPr>
        <w:t xml:space="preserve">Реализация подпрограммы направлена на создание условий, способствующих поддержке и развитию малого и среднего предпринимательства в Ребрихинском районе. </w:t>
      </w:r>
    </w:p>
    <w:p w:rsidR="00335B01" w:rsidRPr="00DA0224" w:rsidRDefault="00335B01" w:rsidP="00335B01">
      <w:pPr>
        <w:autoSpaceDE w:val="0"/>
        <w:autoSpaceDN w:val="0"/>
        <w:adjustRightInd w:val="0"/>
        <w:ind w:left="357" w:firstLine="720"/>
        <w:jc w:val="both"/>
        <w:rPr>
          <w:bCs/>
          <w:sz w:val="26"/>
          <w:szCs w:val="26"/>
        </w:rPr>
      </w:pPr>
    </w:p>
    <w:p w:rsidR="000036FE" w:rsidRPr="000F0D31" w:rsidRDefault="00335B01" w:rsidP="000036FE">
      <w:pPr>
        <w:pStyle w:val="ConsPlusNormal"/>
        <w:numPr>
          <w:ilvl w:val="0"/>
          <w:numId w:val="13"/>
        </w:numPr>
        <w:jc w:val="center"/>
        <w:outlineLvl w:val="3"/>
        <w:rPr>
          <w:rFonts w:ascii="Times New Roman" w:hAnsi="Times New Roman" w:cs="Times New Roman"/>
          <w:sz w:val="26"/>
          <w:szCs w:val="26"/>
        </w:rPr>
      </w:pPr>
      <w:r w:rsidRPr="000F0D31">
        <w:rPr>
          <w:rFonts w:ascii="Times New Roman" w:hAnsi="Times New Roman" w:cs="Times New Roman"/>
          <w:sz w:val="26"/>
          <w:szCs w:val="26"/>
        </w:rPr>
        <w:t>Приоритетные направления в сфере реализации подпрограммы 1,</w:t>
      </w:r>
    </w:p>
    <w:p w:rsidR="00335B01" w:rsidRPr="000F0D31" w:rsidRDefault="00335B01" w:rsidP="000036FE">
      <w:pPr>
        <w:pStyle w:val="ConsPlusNormal"/>
        <w:ind w:left="792"/>
        <w:jc w:val="center"/>
        <w:outlineLvl w:val="3"/>
        <w:rPr>
          <w:rFonts w:ascii="Times New Roman" w:hAnsi="Times New Roman" w:cs="Times New Roman"/>
          <w:sz w:val="26"/>
          <w:szCs w:val="26"/>
        </w:rPr>
      </w:pPr>
      <w:r w:rsidRPr="000F0D31">
        <w:rPr>
          <w:rFonts w:ascii="Times New Roman" w:hAnsi="Times New Roman" w:cs="Times New Roman"/>
          <w:sz w:val="26"/>
          <w:szCs w:val="26"/>
        </w:rPr>
        <w:t>цели и задачи, описание основных ожидаемых конечных результатов</w:t>
      </w:r>
      <w:r w:rsidR="000036FE" w:rsidRPr="000F0D31">
        <w:rPr>
          <w:rFonts w:ascii="Times New Roman" w:hAnsi="Times New Roman" w:cs="Times New Roman"/>
          <w:sz w:val="26"/>
          <w:szCs w:val="26"/>
        </w:rPr>
        <w:t xml:space="preserve"> </w:t>
      </w:r>
      <w:r w:rsidRPr="000F0D31">
        <w:rPr>
          <w:rFonts w:ascii="Times New Roman" w:hAnsi="Times New Roman" w:cs="Times New Roman"/>
          <w:sz w:val="26"/>
          <w:szCs w:val="26"/>
        </w:rPr>
        <w:t>подпрограммы 1, сроков и этапов ее реализации</w:t>
      </w:r>
    </w:p>
    <w:p w:rsidR="00335B01" w:rsidRPr="00DA0224" w:rsidRDefault="00335B01" w:rsidP="000036FE">
      <w:pPr>
        <w:pStyle w:val="ConsPlusNormal"/>
        <w:ind w:left="360"/>
        <w:jc w:val="center"/>
        <w:outlineLvl w:val="3"/>
        <w:rPr>
          <w:rFonts w:ascii="Times New Roman" w:hAnsi="Times New Roman" w:cs="Times New Roman"/>
          <w:caps/>
          <w:sz w:val="26"/>
          <w:szCs w:val="26"/>
        </w:rPr>
      </w:pPr>
    </w:p>
    <w:p w:rsidR="00335B01" w:rsidRPr="00DA0224" w:rsidRDefault="00335B01" w:rsidP="00335B01">
      <w:pPr>
        <w:pStyle w:val="ConsPlusTitle"/>
        <w:ind w:firstLine="720"/>
        <w:jc w:val="both"/>
        <w:rPr>
          <w:b w:val="0"/>
          <w:sz w:val="26"/>
          <w:szCs w:val="26"/>
        </w:rPr>
      </w:pPr>
      <w:r w:rsidRPr="00DA0224">
        <w:rPr>
          <w:b w:val="0"/>
          <w:sz w:val="26"/>
          <w:szCs w:val="26"/>
        </w:rPr>
        <w:t>Развитие малого и среднего предпринимательства в текущей ситуации приобретает особую экономическую, социальную и общественную значимость.</w:t>
      </w:r>
      <w:r w:rsidRPr="00DA0224">
        <w:rPr>
          <w:sz w:val="26"/>
          <w:szCs w:val="26"/>
        </w:rPr>
        <w:t xml:space="preserve"> </w:t>
      </w:r>
      <w:proofErr w:type="gramStart"/>
      <w:r w:rsidRPr="00DA0224">
        <w:rPr>
          <w:b w:val="0"/>
          <w:sz w:val="26"/>
          <w:szCs w:val="26"/>
        </w:rPr>
        <w:t>Нормативной правовой базой для разработки программы является Федеральный закон от 24.07.2007 N 209-ФЗ "О развитии малого и среднего предпринимательства в Российской Федерации", постановление Правительства Российской Федерации от 30.12.2014 N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постановление Правительства Российской Федерации от 09.02.2013 N</w:t>
      </w:r>
      <w:proofErr w:type="gramEnd"/>
      <w:r w:rsidRPr="00DA0224">
        <w:rPr>
          <w:b w:val="0"/>
          <w:sz w:val="26"/>
          <w:szCs w:val="26"/>
        </w:rPr>
        <w:t xml:space="preserve"> </w:t>
      </w:r>
      <w:proofErr w:type="gramStart"/>
      <w:r w:rsidRPr="00DA0224">
        <w:rPr>
          <w:b w:val="0"/>
          <w:sz w:val="26"/>
          <w:szCs w:val="26"/>
        </w:rPr>
        <w:t>101 "О предельных значениях выручки от реализации товаров (работ, услуг) для каждой категории субъектов малого и среднего предпринимательства", подпрограмма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государственная программа Алтайского края «Поддержка и развитие малого и среднего предпринимательства в Алтайском крае» на 2014-2020 годы, утвержденной</w:t>
      </w:r>
      <w:proofErr w:type="gramEnd"/>
      <w:r w:rsidRPr="00DA0224">
        <w:rPr>
          <w:b w:val="0"/>
          <w:sz w:val="26"/>
          <w:szCs w:val="26"/>
        </w:rPr>
        <w:t xml:space="preserve"> </w:t>
      </w:r>
      <w:proofErr w:type="gramStart"/>
      <w:r w:rsidRPr="00DA0224">
        <w:rPr>
          <w:b w:val="0"/>
          <w:sz w:val="26"/>
          <w:szCs w:val="26"/>
        </w:rPr>
        <w:t xml:space="preserve">постановлением </w:t>
      </w:r>
      <w:r w:rsidRPr="00DA0224">
        <w:rPr>
          <w:b w:val="0"/>
          <w:sz w:val="26"/>
          <w:szCs w:val="26"/>
        </w:rPr>
        <w:lastRenderedPageBreak/>
        <w:t>Администрации Алтайского края от 24.01.2014 года №20, закон Алтайского края от 17.11.2008 N 110-ЗС "О развитии малого и среднего предпринимательства в Алтайском крае", закон Алтайского края от 04.09.2013 N 46-ЗС "О государственной поддержке инновационной деятельности в Алтайском крае", закон Алтайского края от 21.11.2012 N 86-ЗС "Об утверждении стратегии социально-экономического развития Алтайского края до 2025 года", закон Алтайского края от</w:t>
      </w:r>
      <w:proofErr w:type="gramEnd"/>
      <w:r w:rsidRPr="00DA0224">
        <w:rPr>
          <w:b w:val="0"/>
          <w:sz w:val="26"/>
          <w:szCs w:val="26"/>
        </w:rPr>
        <w:t xml:space="preserve"> </w:t>
      </w:r>
      <w:proofErr w:type="gramStart"/>
      <w:r w:rsidRPr="00DA0224">
        <w:rPr>
          <w:b w:val="0"/>
          <w:sz w:val="26"/>
          <w:szCs w:val="26"/>
        </w:rPr>
        <w:t>21.11.2012 N 87-ЗС "Об утверждении программы социально-экономического развития Алтайского края на период до 2017 года", в ред. Постановлений Администрации Алтайского края от 19.06.2014 N 282, от 30.05.2015 N 203).</w:t>
      </w:r>
      <w:proofErr w:type="gramEnd"/>
    </w:p>
    <w:p w:rsidR="00335B01" w:rsidRPr="00DA0224" w:rsidRDefault="00335B01" w:rsidP="00335B01">
      <w:pPr>
        <w:pStyle w:val="ConsPlusTitle"/>
        <w:ind w:firstLine="720"/>
        <w:jc w:val="both"/>
        <w:rPr>
          <w:b w:val="0"/>
          <w:sz w:val="26"/>
          <w:szCs w:val="26"/>
        </w:rPr>
      </w:pPr>
      <w:r w:rsidRPr="00DA0224">
        <w:rPr>
          <w:b w:val="0"/>
          <w:sz w:val="26"/>
          <w:szCs w:val="26"/>
        </w:rPr>
        <w:t>Одной из задач государственной программы Алтайского края «Поддержка и развитие малого и среднего предпринимательства в Алтайском крае» на 2014-2020 годы, утвержденной постановлением Администрации Алтайского края от 24.01.2014 года №20 является развитие взаимосвязанной инфраструктуры государственной поддержки малого и среднего предпринимательства в Алтайском крае.</w:t>
      </w:r>
    </w:p>
    <w:p w:rsidR="00335B01" w:rsidRPr="00DA0224" w:rsidRDefault="00335B01" w:rsidP="00DB381D">
      <w:pPr>
        <w:ind w:firstLine="720"/>
        <w:jc w:val="both"/>
        <w:rPr>
          <w:sz w:val="26"/>
          <w:szCs w:val="26"/>
        </w:rPr>
      </w:pPr>
      <w:r w:rsidRPr="00DA0224">
        <w:rPr>
          <w:sz w:val="26"/>
          <w:szCs w:val="26"/>
        </w:rPr>
        <w:t>На территории Ребрихинского района реализуется муниципальная программа «Поддержка и развитие малого и среднего предпринимательства в Ребрихинском районе» на 2016-2021 годы</w:t>
      </w:r>
    </w:p>
    <w:p w:rsidR="00335B01" w:rsidRPr="00DA0224" w:rsidRDefault="00335B01" w:rsidP="00370FAB">
      <w:pPr>
        <w:ind w:firstLine="709"/>
        <w:jc w:val="both"/>
        <w:rPr>
          <w:sz w:val="26"/>
          <w:szCs w:val="26"/>
        </w:rPr>
      </w:pPr>
      <w:r w:rsidRPr="00DA0224">
        <w:rPr>
          <w:sz w:val="26"/>
          <w:szCs w:val="26"/>
        </w:rPr>
        <w:t xml:space="preserve">В соответствии с Программой развитие малого и среднего бизнеса в районе осуществляется по следующим основным направлениям: </w:t>
      </w:r>
    </w:p>
    <w:p w:rsidR="00335B01" w:rsidRPr="00DA0224" w:rsidRDefault="00335B01" w:rsidP="00370FAB">
      <w:pPr>
        <w:pStyle w:val="ConsPlusNormal"/>
        <w:numPr>
          <w:ilvl w:val="0"/>
          <w:numId w:val="3"/>
        </w:numPr>
        <w:jc w:val="both"/>
        <w:rPr>
          <w:rFonts w:ascii="Times New Roman" w:hAnsi="Times New Roman" w:cs="Times New Roman"/>
          <w:sz w:val="26"/>
          <w:szCs w:val="26"/>
        </w:rPr>
      </w:pPr>
      <w:r w:rsidRPr="00DA0224">
        <w:rPr>
          <w:rFonts w:ascii="Times New Roman" w:hAnsi="Times New Roman" w:cs="Times New Roman"/>
          <w:sz w:val="26"/>
          <w:szCs w:val="26"/>
        </w:rPr>
        <w:t>Финансовая поддержка субъектов малого и среднего предпринимательства.</w:t>
      </w:r>
    </w:p>
    <w:p w:rsidR="00335B01" w:rsidRPr="00DA0224" w:rsidRDefault="00335B01" w:rsidP="00370FAB">
      <w:pPr>
        <w:pStyle w:val="ConsPlusNormal"/>
        <w:numPr>
          <w:ilvl w:val="0"/>
          <w:numId w:val="3"/>
        </w:numPr>
        <w:jc w:val="both"/>
        <w:rPr>
          <w:rFonts w:ascii="Times New Roman" w:hAnsi="Times New Roman" w:cs="Times New Roman"/>
          <w:sz w:val="26"/>
          <w:szCs w:val="26"/>
        </w:rPr>
      </w:pPr>
      <w:r w:rsidRPr="00DA0224">
        <w:rPr>
          <w:rFonts w:ascii="Times New Roman" w:hAnsi="Times New Roman" w:cs="Times New Roman"/>
          <w:sz w:val="26"/>
          <w:szCs w:val="26"/>
        </w:rPr>
        <w:t>Производственная и инновационная поддержка субъектов малого и среднего предпринимательства.</w:t>
      </w:r>
    </w:p>
    <w:p w:rsidR="00335B01" w:rsidRPr="00DA0224" w:rsidRDefault="00335B01" w:rsidP="00370FAB">
      <w:pPr>
        <w:pStyle w:val="ConsPlusNormal"/>
        <w:numPr>
          <w:ilvl w:val="0"/>
          <w:numId w:val="3"/>
        </w:numPr>
        <w:jc w:val="both"/>
        <w:rPr>
          <w:rFonts w:ascii="Times New Roman" w:hAnsi="Times New Roman" w:cs="Times New Roman"/>
          <w:sz w:val="26"/>
          <w:szCs w:val="26"/>
        </w:rPr>
      </w:pPr>
      <w:r w:rsidRPr="00DA0224">
        <w:rPr>
          <w:rFonts w:ascii="Times New Roman" w:hAnsi="Times New Roman" w:cs="Times New Roman"/>
          <w:sz w:val="26"/>
          <w:szCs w:val="26"/>
        </w:rPr>
        <w:t>Создание, развитие, обеспечение деятельности инфраструктуры поддержки малого и среднего предпринимательства.</w:t>
      </w:r>
    </w:p>
    <w:p w:rsidR="00335B01" w:rsidRPr="00DA0224" w:rsidRDefault="00335B01" w:rsidP="00370FAB">
      <w:pPr>
        <w:pStyle w:val="ConsPlusNormal"/>
        <w:numPr>
          <w:ilvl w:val="0"/>
          <w:numId w:val="3"/>
        </w:numPr>
        <w:jc w:val="both"/>
        <w:rPr>
          <w:rFonts w:ascii="Times New Roman" w:hAnsi="Times New Roman" w:cs="Times New Roman"/>
          <w:sz w:val="26"/>
          <w:szCs w:val="26"/>
        </w:rPr>
      </w:pPr>
      <w:r w:rsidRPr="00DA0224">
        <w:rPr>
          <w:rFonts w:ascii="Times New Roman" w:hAnsi="Times New Roman" w:cs="Times New Roman"/>
          <w:sz w:val="26"/>
          <w:szCs w:val="26"/>
        </w:rPr>
        <w:t>Информационная и консультационная поддержка субъектов малого и среднего предпринимательства.</w:t>
      </w:r>
    </w:p>
    <w:p w:rsidR="00335B01" w:rsidRPr="00DA0224" w:rsidRDefault="00335B01" w:rsidP="00370FAB">
      <w:pPr>
        <w:pStyle w:val="ConsPlusNormal"/>
        <w:ind w:firstLine="720"/>
        <w:jc w:val="both"/>
        <w:rPr>
          <w:rFonts w:ascii="Times New Roman" w:hAnsi="Times New Roman" w:cs="Times New Roman"/>
          <w:sz w:val="26"/>
          <w:szCs w:val="26"/>
        </w:rPr>
      </w:pPr>
      <w:r w:rsidRPr="00DA0224">
        <w:rPr>
          <w:rFonts w:ascii="Times New Roman" w:hAnsi="Times New Roman" w:cs="Times New Roman"/>
          <w:sz w:val="26"/>
          <w:szCs w:val="26"/>
        </w:rPr>
        <w:t>Поддержка субъектов малого и среднего предпринимательства осуществляется по приоритетным для Ребрихинского района видам деятельности:</w:t>
      </w:r>
    </w:p>
    <w:p w:rsidR="00335B01" w:rsidRPr="00DA0224" w:rsidRDefault="00335B01" w:rsidP="00370FAB">
      <w:pPr>
        <w:pStyle w:val="ConsPlusNormal"/>
        <w:jc w:val="both"/>
        <w:rPr>
          <w:rFonts w:ascii="Times New Roman" w:hAnsi="Times New Roman" w:cs="Times New Roman"/>
          <w:sz w:val="26"/>
          <w:szCs w:val="26"/>
        </w:rPr>
      </w:pPr>
      <w:r w:rsidRPr="00DA0224">
        <w:rPr>
          <w:rFonts w:ascii="Times New Roman" w:hAnsi="Times New Roman" w:cs="Times New Roman"/>
          <w:sz w:val="26"/>
          <w:szCs w:val="26"/>
        </w:rPr>
        <w:t>- производство промышленной продукции;</w:t>
      </w:r>
    </w:p>
    <w:p w:rsidR="00335B01" w:rsidRPr="00DA0224" w:rsidRDefault="00335B01" w:rsidP="00370FAB">
      <w:pPr>
        <w:pStyle w:val="ConsPlusNormal"/>
        <w:jc w:val="both"/>
        <w:rPr>
          <w:rFonts w:ascii="Times New Roman" w:hAnsi="Times New Roman" w:cs="Times New Roman"/>
          <w:sz w:val="26"/>
          <w:szCs w:val="26"/>
        </w:rPr>
      </w:pPr>
      <w:r w:rsidRPr="00DA0224">
        <w:rPr>
          <w:rFonts w:ascii="Times New Roman" w:hAnsi="Times New Roman" w:cs="Times New Roman"/>
          <w:sz w:val="26"/>
          <w:szCs w:val="26"/>
        </w:rPr>
        <w:t>- сельское хозяйство;</w:t>
      </w:r>
    </w:p>
    <w:p w:rsidR="00335B01" w:rsidRPr="00DA0224" w:rsidRDefault="00335B01" w:rsidP="00370FAB">
      <w:pPr>
        <w:pStyle w:val="ConsPlusNormal"/>
        <w:jc w:val="both"/>
        <w:rPr>
          <w:rFonts w:ascii="Times New Roman" w:hAnsi="Times New Roman" w:cs="Times New Roman"/>
          <w:sz w:val="26"/>
          <w:szCs w:val="26"/>
        </w:rPr>
      </w:pPr>
      <w:r w:rsidRPr="00DA0224">
        <w:rPr>
          <w:rFonts w:ascii="Times New Roman" w:hAnsi="Times New Roman" w:cs="Times New Roman"/>
          <w:sz w:val="26"/>
          <w:szCs w:val="26"/>
        </w:rPr>
        <w:t>- строительство;</w:t>
      </w:r>
    </w:p>
    <w:p w:rsidR="00335B01" w:rsidRPr="00DA0224" w:rsidRDefault="00335B01" w:rsidP="00370FAB">
      <w:pPr>
        <w:pStyle w:val="ConsPlusNormal"/>
        <w:jc w:val="both"/>
        <w:rPr>
          <w:rFonts w:ascii="Times New Roman" w:hAnsi="Times New Roman" w:cs="Times New Roman"/>
          <w:sz w:val="26"/>
          <w:szCs w:val="26"/>
        </w:rPr>
      </w:pPr>
      <w:r w:rsidRPr="00DA0224">
        <w:rPr>
          <w:rFonts w:ascii="Times New Roman" w:hAnsi="Times New Roman" w:cs="Times New Roman"/>
          <w:sz w:val="26"/>
          <w:szCs w:val="26"/>
        </w:rPr>
        <w:t>- производство строительных материалов и комплектующих;</w:t>
      </w:r>
    </w:p>
    <w:p w:rsidR="00335B01" w:rsidRPr="00DA0224" w:rsidRDefault="00335B01" w:rsidP="00370FAB">
      <w:pPr>
        <w:pStyle w:val="ConsPlusNormal"/>
        <w:jc w:val="both"/>
        <w:rPr>
          <w:rFonts w:ascii="Times New Roman" w:hAnsi="Times New Roman" w:cs="Times New Roman"/>
          <w:sz w:val="26"/>
          <w:szCs w:val="26"/>
        </w:rPr>
      </w:pPr>
      <w:r w:rsidRPr="00DA0224">
        <w:rPr>
          <w:rFonts w:ascii="Times New Roman" w:hAnsi="Times New Roman" w:cs="Times New Roman"/>
          <w:sz w:val="26"/>
          <w:szCs w:val="26"/>
        </w:rPr>
        <w:t>- содержание и ремонт жилого фонда и объектов жизнеобеспечения района;</w:t>
      </w:r>
    </w:p>
    <w:p w:rsidR="00335B01" w:rsidRPr="00DA0224" w:rsidRDefault="00335B01" w:rsidP="00370FAB">
      <w:pPr>
        <w:pStyle w:val="ConsPlusNormal"/>
        <w:jc w:val="both"/>
        <w:rPr>
          <w:rFonts w:ascii="Times New Roman" w:hAnsi="Times New Roman" w:cs="Times New Roman"/>
          <w:sz w:val="26"/>
          <w:szCs w:val="26"/>
        </w:rPr>
      </w:pPr>
      <w:r w:rsidRPr="00DA0224">
        <w:rPr>
          <w:rFonts w:ascii="Times New Roman" w:hAnsi="Times New Roman" w:cs="Times New Roman"/>
          <w:sz w:val="26"/>
          <w:szCs w:val="26"/>
        </w:rPr>
        <w:t>- благоустройство района, производство работ по сбору, утилизации и переработке вторичных ресурсов;</w:t>
      </w:r>
    </w:p>
    <w:p w:rsidR="00335B01" w:rsidRPr="00DA0224" w:rsidRDefault="00335B01" w:rsidP="00370FAB">
      <w:pPr>
        <w:pStyle w:val="ConsPlusNormal"/>
        <w:jc w:val="both"/>
        <w:rPr>
          <w:rFonts w:ascii="Times New Roman" w:hAnsi="Times New Roman" w:cs="Times New Roman"/>
          <w:sz w:val="26"/>
          <w:szCs w:val="26"/>
        </w:rPr>
      </w:pPr>
      <w:r w:rsidRPr="00DA0224">
        <w:rPr>
          <w:rFonts w:ascii="Times New Roman" w:hAnsi="Times New Roman" w:cs="Times New Roman"/>
          <w:sz w:val="26"/>
          <w:szCs w:val="26"/>
        </w:rPr>
        <w:t>- оказание коммунальных и бытовых услуг населению;</w:t>
      </w:r>
    </w:p>
    <w:p w:rsidR="00335B01" w:rsidRPr="00DA0224" w:rsidRDefault="00335B01" w:rsidP="00370FAB">
      <w:pPr>
        <w:pStyle w:val="ConsPlusNormal"/>
        <w:tabs>
          <w:tab w:val="left" w:pos="540"/>
        </w:tabs>
        <w:jc w:val="both"/>
        <w:rPr>
          <w:rFonts w:ascii="Times New Roman" w:hAnsi="Times New Roman" w:cs="Times New Roman"/>
          <w:sz w:val="26"/>
          <w:szCs w:val="26"/>
        </w:rPr>
      </w:pPr>
      <w:r w:rsidRPr="00DA0224">
        <w:rPr>
          <w:rFonts w:ascii="Times New Roman" w:hAnsi="Times New Roman" w:cs="Times New Roman"/>
          <w:sz w:val="26"/>
          <w:szCs w:val="26"/>
        </w:rPr>
        <w:t>- организация туризма и создание соответствующей инфраструктуры;</w:t>
      </w:r>
    </w:p>
    <w:p w:rsidR="00335B01" w:rsidRPr="00DA0224" w:rsidRDefault="00335B01" w:rsidP="00370FAB">
      <w:pPr>
        <w:pStyle w:val="ConsPlusNormal"/>
        <w:tabs>
          <w:tab w:val="left" w:pos="540"/>
        </w:tabs>
        <w:jc w:val="both"/>
        <w:rPr>
          <w:rFonts w:ascii="Times New Roman" w:hAnsi="Times New Roman" w:cs="Times New Roman"/>
          <w:sz w:val="26"/>
          <w:szCs w:val="26"/>
        </w:rPr>
      </w:pPr>
      <w:r w:rsidRPr="00DA0224">
        <w:rPr>
          <w:rFonts w:ascii="Times New Roman" w:hAnsi="Times New Roman" w:cs="Times New Roman"/>
          <w:sz w:val="26"/>
          <w:szCs w:val="26"/>
        </w:rPr>
        <w:t xml:space="preserve">- развитие инфраструктуры, обслуживающей малое предпринимательство. </w:t>
      </w:r>
    </w:p>
    <w:p w:rsidR="00335B01" w:rsidRPr="00DA0224" w:rsidRDefault="00335B01" w:rsidP="00370FAB">
      <w:pPr>
        <w:ind w:firstLine="709"/>
        <w:jc w:val="both"/>
        <w:rPr>
          <w:sz w:val="26"/>
          <w:szCs w:val="26"/>
        </w:rPr>
      </w:pPr>
      <w:r w:rsidRPr="00DA0224">
        <w:rPr>
          <w:sz w:val="26"/>
          <w:szCs w:val="26"/>
        </w:rPr>
        <w:t>В соответствии с приоритетами государственной политики, в рамках полномочий органов местного самоуправления, определены цель и задачи подпрограммы.</w:t>
      </w:r>
    </w:p>
    <w:p w:rsidR="00335B01" w:rsidRPr="00DA0224" w:rsidRDefault="00335B01" w:rsidP="00335B01">
      <w:pPr>
        <w:spacing w:line="264" w:lineRule="auto"/>
        <w:ind w:firstLine="709"/>
        <w:jc w:val="both"/>
        <w:rPr>
          <w:sz w:val="26"/>
          <w:szCs w:val="26"/>
        </w:rPr>
      </w:pPr>
      <w:r w:rsidRPr="00DA0224">
        <w:rPr>
          <w:sz w:val="26"/>
          <w:szCs w:val="26"/>
        </w:rPr>
        <w:t xml:space="preserve">Цель подпрограммы: </w:t>
      </w:r>
    </w:p>
    <w:p w:rsidR="00335B01" w:rsidRPr="00DA0224" w:rsidRDefault="00335B01" w:rsidP="00335B01">
      <w:pPr>
        <w:spacing w:line="264" w:lineRule="auto"/>
        <w:ind w:firstLine="709"/>
        <w:jc w:val="both"/>
        <w:rPr>
          <w:sz w:val="26"/>
          <w:szCs w:val="26"/>
        </w:rPr>
      </w:pPr>
      <w:r w:rsidRPr="00DA0224">
        <w:rPr>
          <w:sz w:val="26"/>
          <w:szCs w:val="26"/>
        </w:rPr>
        <w:t>создание благоприятных условий для устойчивого функционирования и развития малого и среднего предпринимательства на территории Ребрихинского района.</w:t>
      </w:r>
    </w:p>
    <w:p w:rsidR="00335B01" w:rsidRPr="00DA0224" w:rsidRDefault="00335B01" w:rsidP="00335B01">
      <w:pPr>
        <w:spacing w:line="264" w:lineRule="auto"/>
        <w:ind w:firstLine="709"/>
        <w:jc w:val="both"/>
        <w:rPr>
          <w:sz w:val="26"/>
          <w:szCs w:val="26"/>
        </w:rPr>
      </w:pPr>
      <w:r w:rsidRPr="00DA0224">
        <w:rPr>
          <w:sz w:val="26"/>
          <w:szCs w:val="26"/>
        </w:rPr>
        <w:t>Задачи подпрограммы:</w:t>
      </w:r>
    </w:p>
    <w:p w:rsidR="00DB381D" w:rsidRPr="00DA0224" w:rsidRDefault="00DB381D" w:rsidP="00DB381D">
      <w:pPr>
        <w:pStyle w:val="a6"/>
        <w:autoSpaceDE w:val="0"/>
        <w:autoSpaceDN w:val="0"/>
        <w:adjustRightInd w:val="0"/>
        <w:spacing w:before="0"/>
        <w:ind w:left="-16" w:right="-85" w:firstLine="709"/>
        <w:contextualSpacing w:val="0"/>
        <w:jc w:val="both"/>
        <w:rPr>
          <w:sz w:val="26"/>
          <w:szCs w:val="26"/>
        </w:rPr>
      </w:pPr>
      <w:r>
        <w:rPr>
          <w:sz w:val="26"/>
          <w:szCs w:val="26"/>
        </w:rPr>
        <w:lastRenderedPageBreak/>
        <w:t>развитие</w:t>
      </w:r>
      <w:r w:rsidRPr="00DA0224">
        <w:rPr>
          <w:sz w:val="26"/>
          <w:szCs w:val="26"/>
        </w:rPr>
        <w:t xml:space="preserve"> инфраструктуры поддержки малого и среднего предпринимательства в Ребрихинском районе;    </w:t>
      </w:r>
    </w:p>
    <w:p w:rsidR="00DB381D" w:rsidRPr="00DA0224" w:rsidRDefault="00DB381D" w:rsidP="00DB381D">
      <w:pPr>
        <w:pStyle w:val="a6"/>
        <w:autoSpaceDE w:val="0"/>
        <w:autoSpaceDN w:val="0"/>
        <w:adjustRightInd w:val="0"/>
        <w:spacing w:before="0"/>
        <w:ind w:left="-16" w:right="-85" w:firstLine="709"/>
        <w:contextualSpacing w:val="0"/>
        <w:jc w:val="both"/>
        <w:rPr>
          <w:sz w:val="26"/>
          <w:szCs w:val="26"/>
        </w:rPr>
      </w:pPr>
      <w:r>
        <w:rPr>
          <w:sz w:val="26"/>
          <w:szCs w:val="26"/>
        </w:rPr>
        <w:t>совершенствование</w:t>
      </w:r>
      <w:r w:rsidRPr="00DA0224">
        <w:rPr>
          <w:sz w:val="26"/>
          <w:szCs w:val="26"/>
        </w:rPr>
        <w:t xml:space="preserve"> механизмов финансовой и имущественной поддержек  малого и среднего предпринимательства в Ребрихинском районе;</w:t>
      </w:r>
    </w:p>
    <w:p w:rsidR="00DB381D" w:rsidRPr="00DA0224" w:rsidRDefault="00DB381D" w:rsidP="00DB381D">
      <w:pPr>
        <w:pStyle w:val="a6"/>
        <w:autoSpaceDE w:val="0"/>
        <w:autoSpaceDN w:val="0"/>
        <w:adjustRightInd w:val="0"/>
        <w:spacing w:before="0"/>
        <w:ind w:left="-16" w:right="-85" w:firstLine="709"/>
        <w:contextualSpacing w:val="0"/>
        <w:jc w:val="both"/>
        <w:rPr>
          <w:sz w:val="26"/>
          <w:szCs w:val="26"/>
        </w:rPr>
      </w:pPr>
      <w:r>
        <w:rPr>
          <w:sz w:val="26"/>
          <w:szCs w:val="26"/>
        </w:rPr>
        <w:t>развитие</w:t>
      </w:r>
      <w:r w:rsidRPr="00DA0224">
        <w:rPr>
          <w:sz w:val="26"/>
          <w:szCs w:val="26"/>
        </w:rPr>
        <w:t xml:space="preserve"> взаимодействия субъектов малого и среднего предпринимательства и их объединений с  органами   местного самоуправления;                                                      </w:t>
      </w:r>
    </w:p>
    <w:p w:rsidR="00DB381D" w:rsidRDefault="00DB381D" w:rsidP="00DB381D">
      <w:pPr>
        <w:pStyle w:val="a6"/>
        <w:autoSpaceDE w:val="0"/>
        <w:autoSpaceDN w:val="0"/>
        <w:adjustRightInd w:val="0"/>
        <w:spacing w:before="0"/>
        <w:ind w:left="0" w:right="-85" w:firstLine="720"/>
        <w:contextualSpacing w:val="0"/>
        <w:jc w:val="both"/>
        <w:rPr>
          <w:sz w:val="26"/>
          <w:szCs w:val="26"/>
        </w:rPr>
      </w:pPr>
      <w:r>
        <w:rPr>
          <w:sz w:val="26"/>
          <w:szCs w:val="26"/>
        </w:rPr>
        <w:t>пропаганда</w:t>
      </w:r>
      <w:r w:rsidRPr="00DA0224">
        <w:rPr>
          <w:sz w:val="26"/>
          <w:szCs w:val="26"/>
        </w:rPr>
        <w:t xml:space="preserve"> предпринимательской деятельности и информационное сопровождение реализации мероприятий по государственной поддержке малого и среднего предпринимательства и в Ребрихинском районе.</w:t>
      </w:r>
    </w:p>
    <w:p w:rsidR="00335B01" w:rsidRPr="00DA0224" w:rsidRDefault="00335B01" w:rsidP="00DB381D">
      <w:pPr>
        <w:pStyle w:val="a6"/>
        <w:autoSpaceDE w:val="0"/>
        <w:autoSpaceDN w:val="0"/>
        <w:adjustRightInd w:val="0"/>
        <w:spacing w:before="0"/>
        <w:ind w:left="0" w:right="-85" w:firstLine="720"/>
        <w:contextualSpacing w:val="0"/>
        <w:jc w:val="both"/>
        <w:rPr>
          <w:sz w:val="26"/>
          <w:szCs w:val="26"/>
        </w:rPr>
      </w:pPr>
      <w:r w:rsidRPr="00DA0224">
        <w:rPr>
          <w:sz w:val="26"/>
          <w:szCs w:val="26"/>
        </w:rPr>
        <w:t>Показателями (индикаторами) подпрограммы 1, позволяющими определить уровень эффективности реализуемых мероприятий подпрограммы 1, являются:</w:t>
      </w:r>
    </w:p>
    <w:p w:rsidR="00335B01" w:rsidRPr="00DA0224" w:rsidRDefault="00335B01" w:rsidP="00335B01">
      <w:pPr>
        <w:pStyle w:val="ConsPlusNormal"/>
        <w:ind w:firstLine="662"/>
        <w:jc w:val="both"/>
        <w:rPr>
          <w:rFonts w:ascii="Times New Roman" w:hAnsi="Times New Roman" w:cs="Times New Roman"/>
          <w:sz w:val="26"/>
          <w:szCs w:val="26"/>
        </w:rPr>
      </w:pPr>
      <w:r w:rsidRPr="00DA0224">
        <w:rPr>
          <w:rFonts w:ascii="Times New Roman" w:hAnsi="Times New Roman" w:cs="Times New Roman"/>
          <w:sz w:val="26"/>
          <w:szCs w:val="26"/>
        </w:rPr>
        <w:t xml:space="preserve">количество СМСП в расчете на 1 тысячу человек населения Ребрихинского района (ед.);   </w:t>
      </w:r>
    </w:p>
    <w:p w:rsidR="00335B01" w:rsidRPr="00DA0224" w:rsidRDefault="00335B01" w:rsidP="00335B01">
      <w:pPr>
        <w:ind w:firstLine="709"/>
        <w:jc w:val="both"/>
        <w:rPr>
          <w:sz w:val="26"/>
          <w:szCs w:val="26"/>
        </w:rPr>
      </w:pPr>
      <w:r w:rsidRPr="00DA0224">
        <w:rPr>
          <w:sz w:val="26"/>
          <w:szCs w:val="26"/>
        </w:rPr>
        <w:t xml:space="preserve">доля </w:t>
      </w:r>
      <w:proofErr w:type="gramStart"/>
      <w:r w:rsidRPr="00DA0224">
        <w:rPr>
          <w:sz w:val="26"/>
          <w:szCs w:val="26"/>
        </w:rPr>
        <w:t>занятых</w:t>
      </w:r>
      <w:proofErr w:type="gramEnd"/>
      <w:r w:rsidRPr="00DA0224">
        <w:rPr>
          <w:sz w:val="26"/>
          <w:szCs w:val="26"/>
        </w:rPr>
        <w:t xml:space="preserve"> в сфере малого и среднего предпринимательства в общей численности экономически активного населения Ребрихинского района (%);                                            </w:t>
      </w:r>
    </w:p>
    <w:p w:rsidR="00335B01" w:rsidRPr="00DA0224" w:rsidRDefault="00335B01" w:rsidP="00335B01">
      <w:pPr>
        <w:ind w:firstLine="709"/>
        <w:jc w:val="both"/>
        <w:rPr>
          <w:sz w:val="26"/>
          <w:szCs w:val="26"/>
        </w:rPr>
      </w:pPr>
      <w:r w:rsidRPr="00DA0224">
        <w:rPr>
          <w:sz w:val="26"/>
          <w:szCs w:val="26"/>
        </w:rPr>
        <w:t xml:space="preserve">объем налоговых поступлений (налоги, уплаченные СМСП, </w:t>
      </w:r>
      <w:proofErr w:type="gramStart"/>
      <w:r w:rsidRPr="00DA0224">
        <w:rPr>
          <w:sz w:val="26"/>
          <w:szCs w:val="26"/>
        </w:rPr>
        <w:t>применяющими</w:t>
      </w:r>
      <w:proofErr w:type="gramEnd"/>
      <w:r w:rsidRPr="00DA0224">
        <w:rPr>
          <w:sz w:val="26"/>
          <w:szCs w:val="26"/>
        </w:rPr>
        <w:t xml:space="preserve"> обычную систему налогообложения, единый налог на вмененный доход, единый налог, взимаемый в связи с применением упрощенной системы налогообложения, единый сельскохозяйственный налог) от СМСП в консолидированном бюджете Ребрихинского района (тыс. </w:t>
      </w:r>
      <w:proofErr w:type="spellStart"/>
      <w:r w:rsidRPr="00DA0224">
        <w:rPr>
          <w:sz w:val="26"/>
          <w:szCs w:val="26"/>
        </w:rPr>
        <w:t>руб</w:t>
      </w:r>
      <w:proofErr w:type="spellEnd"/>
      <w:r w:rsidRPr="00DA0224">
        <w:rPr>
          <w:sz w:val="26"/>
          <w:szCs w:val="26"/>
        </w:rPr>
        <w:t xml:space="preserve">); </w:t>
      </w:r>
    </w:p>
    <w:p w:rsidR="00335B01" w:rsidRPr="00DA0224" w:rsidRDefault="00335B01" w:rsidP="00335B01">
      <w:pPr>
        <w:pStyle w:val="ConsPlusNormal"/>
        <w:ind w:firstLine="540"/>
        <w:jc w:val="both"/>
        <w:rPr>
          <w:rFonts w:ascii="Times New Roman" w:hAnsi="Times New Roman" w:cs="Times New Roman"/>
          <w:sz w:val="26"/>
          <w:szCs w:val="26"/>
        </w:rPr>
      </w:pPr>
      <w:r w:rsidRPr="00DA0224">
        <w:rPr>
          <w:rFonts w:ascii="Times New Roman" w:hAnsi="Times New Roman" w:cs="Times New Roman"/>
          <w:sz w:val="26"/>
          <w:szCs w:val="26"/>
        </w:rPr>
        <w:t>Реализация подпрограммы 1 будет способствовать достижению к 2021 году следующих результатов:</w:t>
      </w:r>
    </w:p>
    <w:p w:rsidR="00335B01" w:rsidRPr="00014E04" w:rsidRDefault="00335B01" w:rsidP="00335B01">
      <w:pPr>
        <w:pStyle w:val="ConsPlusNormal"/>
        <w:ind w:firstLine="540"/>
        <w:jc w:val="both"/>
        <w:rPr>
          <w:rFonts w:ascii="Times New Roman" w:hAnsi="Times New Roman" w:cs="Times New Roman"/>
          <w:sz w:val="26"/>
          <w:szCs w:val="26"/>
        </w:rPr>
      </w:pPr>
      <w:r w:rsidRPr="00014E04">
        <w:rPr>
          <w:rFonts w:ascii="Times New Roman" w:hAnsi="Times New Roman" w:cs="Times New Roman"/>
          <w:sz w:val="26"/>
          <w:szCs w:val="26"/>
        </w:rPr>
        <w:t xml:space="preserve">увеличение количества СМСП в расчете на 1 тысячу человек населения Ребрихинского района </w:t>
      </w:r>
      <w:r w:rsidR="000036FE" w:rsidRPr="00014E04">
        <w:rPr>
          <w:rFonts w:ascii="Times New Roman" w:hAnsi="Times New Roman" w:cs="Times New Roman"/>
          <w:sz w:val="26"/>
          <w:szCs w:val="26"/>
        </w:rPr>
        <w:t xml:space="preserve"> до </w:t>
      </w:r>
      <w:r w:rsidR="00014E04" w:rsidRPr="00014E04">
        <w:rPr>
          <w:rFonts w:ascii="Times New Roman" w:hAnsi="Times New Roman" w:cs="Times New Roman"/>
          <w:sz w:val="26"/>
          <w:szCs w:val="26"/>
        </w:rPr>
        <w:t>21,4</w:t>
      </w:r>
      <w:r w:rsidR="000036FE" w:rsidRPr="00014E04">
        <w:rPr>
          <w:rFonts w:ascii="Times New Roman" w:hAnsi="Times New Roman" w:cs="Times New Roman"/>
          <w:sz w:val="26"/>
          <w:szCs w:val="26"/>
        </w:rPr>
        <w:t xml:space="preserve"> ед.</w:t>
      </w:r>
    </w:p>
    <w:p w:rsidR="00335B01" w:rsidRPr="007E41CC" w:rsidRDefault="00335B01" w:rsidP="00335B01">
      <w:pPr>
        <w:pStyle w:val="ConsPlusNormal"/>
        <w:ind w:firstLine="540"/>
        <w:jc w:val="both"/>
        <w:rPr>
          <w:rFonts w:ascii="Times New Roman" w:hAnsi="Times New Roman" w:cs="Times New Roman"/>
          <w:sz w:val="26"/>
          <w:szCs w:val="26"/>
        </w:rPr>
      </w:pPr>
      <w:r w:rsidRPr="007E41CC">
        <w:rPr>
          <w:rFonts w:ascii="Times New Roman" w:hAnsi="Times New Roman" w:cs="Times New Roman"/>
          <w:sz w:val="26"/>
          <w:szCs w:val="26"/>
        </w:rPr>
        <w:t xml:space="preserve">увеличение доли </w:t>
      </w:r>
      <w:proofErr w:type="gramStart"/>
      <w:r w:rsidRPr="007E41CC">
        <w:rPr>
          <w:rFonts w:ascii="Times New Roman" w:hAnsi="Times New Roman" w:cs="Times New Roman"/>
          <w:sz w:val="26"/>
          <w:szCs w:val="26"/>
        </w:rPr>
        <w:t>занятых</w:t>
      </w:r>
      <w:proofErr w:type="gramEnd"/>
      <w:r w:rsidRPr="007E41CC">
        <w:rPr>
          <w:rFonts w:ascii="Times New Roman" w:hAnsi="Times New Roman" w:cs="Times New Roman"/>
          <w:sz w:val="26"/>
          <w:szCs w:val="26"/>
        </w:rPr>
        <w:t xml:space="preserve"> в сфере малого и среднего предпринимательства в общей численности экономически активного населения Ребрихинского района до </w:t>
      </w:r>
      <w:r w:rsidR="000036FE" w:rsidRPr="007E41CC">
        <w:rPr>
          <w:rFonts w:ascii="Times New Roman" w:hAnsi="Times New Roman" w:cs="Times New Roman"/>
          <w:sz w:val="26"/>
          <w:szCs w:val="26"/>
        </w:rPr>
        <w:t>2</w:t>
      </w:r>
      <w:r w:rsidR="007E5A78" w:rsidRPr="007E41CC">
        <w:rPr>
          <w:rFonts w:ascii="Times New Roman" w:hAnsi="Times New Roman" w:cs="Times New Roman"/>
          <w:sz w:val="26"/>
          <w:szCs w:val="26"/>
        </w:rPr>
        <w:t>4</w:t>
      </w:r>
      <w:r w:rsidR="000036FE" w:rsidRPr="007E41CC">
        <w:rPr>
          <w:rFonts w:ascii="Times New Roman" w:hAnsi="Times New Roman" w:cs="Times New Roman"/>
          <w:sz w:val="26"/>
          <w:szCs w:val="26"/>
        </w:rPr>
        <w:t>,5%</w:t>
      </w:r>
    </w:p>
    <w:p w:rsidR="00335B01" w:rsidRPr="00014E04" w:rsidRDefault="00335B01" w:rsidP="00335B01">
      <w:pPr>
        <w:pStyle w:val="ConsPlusNormal"/>
        <w:ind w:firstLine="540"/>
        <w:jc w:val="both"/>
        <w:rPr>
          <w:rFonts w:ascii="Times New Roman" w:hAnsi="Times New Roman" w:cs="Times New Roman"/>
          <w:sz w:val="26"/>
          <w:szCs w:val="26"/>
        </w:rPr>
      </w:pPr>
      <w:r w:rsidRPr="00014E04">
        <w:rPr>
          <w:rFonts w:ascii="Times New Roman" w:hAnsi="Times New Roman" w:cs="Times New Roman"/>
          <w:sz w:val="26"/>
          <w:szCs w:val="26"/>
        </w:rPr>
        <w:t xml:space="preserve">увеличение объема налоговых поступлений (налоги, уплаченные СМСП, </w:t>
      </w:r>
      <w:proofErr w:type="gramStart"/>
      <w:r w:rsidRPr="00014E04">
        <w:rPr>
          <w:rFonts w:ascii="Times New Roman" w:hAnsi="Times New Roman" w:cs="Times New Roman"/>
          <w:sz w:val="26"/>
          <w:szCs w:val="26"/>
        </w:rPr>
        <w:t>применяющими</w:t>
      </w:r>
      <w:proofErr w:type="gramEnd"/>
      <w:r w:rsidRPr="00014E04">
        <w:rPr>
          <w:rFonts w:ascii="Times New Roman" w:hAnsi="Times New Roman" w:cs="Times New Roman"/>
          <w:sz w:val="26"/>
          <w:szCs w:val="26"/>
        </w:rPr>
        <w:t xml:space="preserve"> обычную систему налогообложения, единый налог на вмененный доход, единый налог, взимаемый в связи с применением упрощенной системы налогообложения, единый сельскохозяйственный налог) от СМСП в консолидированном бюджете Ребрихинского района до </w:t>
      </w:r>
      <w:r w:rsidR="000036FE" w:rsidRPr="00014E04">
        <w:rPr>
          <w:rFonts w:ascii="Times New Roman" w:hAnsi="Times New Roman" w:cs="Times New Roman"/>
          <w:sz w:val="26"/>
          <w:szCs w:val="26"/>
        </w:rPr>
        <w:t>2</w:t>
      </w:r>
      <w:r w:rsidR="00014E04" w:rsidRPr="00014E04">
        <w:rPr>
          <w:rFonts w:ascii="Times New Roman" w:hAnsi="Times New Roman" w:cs="Times New Roman"/>
          <w:sz w:val="26"/>
          <w:szCs w:val="26"/>
        </w:rPr>
        <w:t>0855</w:t>
      </w:r>
      <w:r w:rsidR="000036FE" w:rsidRPr="00014E04">
        <w:rPr>
          <w:rFonts w:ascii="Times New Roman" w:hAnsi="Times New Roman" w:cs="Times New Roman"/>
          <w:sz w:val="26"/>
          <w:szCs w:val="26"/>
        </w:rPr>
        <w:t xml:space="preserve"> тыс. руб. </w:t>
      </w:r>
    </w:p>
    <w:p w:rsidR="00335B01" w:rsidRPr="00DA0224" w:rsidRDefault="00335B01" w:rsidP="00335B01">
      <w:pPr>
        <w:pStyle w:val="ConsPlusNormal"/>
        <w:ind w:firstLine="720"/>
        <w:jc w:val="both"/>
        <w:rPr>
          <w:rFonts w:ascii="Times New Roman" w:hAnsi="Times New Roman" w:cs="Times New Roman"/>
          <w:sz w:val="26"/>
          <w:szCs w:val="26"/>
        </w:rPr>
      </w:pPr>
      <w:r w:rsidRPr="00014E04">
        <w:rPr>
          <w:rFonts w:ascii="Times New Roman" w:hAnsi="Times New Roman" w:cs="Times New Roman"/>
          <w:sz w:val="26"/>
          <w:szCs w:val="26"/>
        </w:rPr>
        <w:t>Срок реализации подпрограммы 1</w:t>
      </w:r>
    </w:p>
    <w:p w:rsidR="00335B01" w:rsidRPr="00DA0224" w:rsidRDefault="00335B01" w:rsidP="00335B01">
      <w:pPr>
        <w:ind w:firstLine="720"/>
        <w:jc w:val="both"/>
        <w:rPr>
          <w:sz w:val="26"/>
          <w:szCs w:val="26"/>
        </w:rPr>
      </w:pPr>
      <w:r w:rsidRPr="00DA0224">
        <w:rPr>
          <w:sz w:val="26"/>
          <w:szCs w:val="26"/>
        </w:rPr>
        <w:t>2016-2021гг., этапы реализации подпрограммы не выделяются.</w:t>
      </w:r>
    </w:p>
    <w:p w:rsidR="009416CF" w:rsidRPr="00DA0224" w:rsidRDefault="009416CF" w:rsidP="00335B01">
      <w:pPr>
        <w:ind w:firstLine="720"/>
        <w:jc w:val="both"/>
        <w:rPr>
          <w:sz w:val="26"/>
          <w:szCs w:val="26"/>
        </w:rPr>
      </w:pPr>
    </w:p>
    <w:p w:rsidR="00335B01" w:rsidRPr="00C32BD7" w:rsidRDefault="00335B01" w:rsidP="000036FE">
      <w:pPr>
        <w:pStyle w:val="ConsPlusNormal"/>
        <w:numPr>
          <w:ilvl w:val="0"/>
          <w:numId w:val="13"/>
        </w:numPr>
        <w:jc w:val="center"/>
        <w:outlineLvl w:val="3"/>
        <w:rPr>
          <w:rFonts w:ascii="Times New Roman" w:hAnsi="Times New Roman" w:cs="Times New Roman"/>
          <w:sz w:val="26"/>
          <w:szCs w:val="26"/>
        </w:rPr>
      </w:pPr>
      <w:r w:rsidRPr="00C32BD7">
        <w:rPr>
          <w:rFonts w:ascii="Times New Roman" w:hAnsi="Times New Roman" w:cs="Times New Roman"/>
          <w:sz w:val="26"/>
          <w:szCs w:val="26"/>
        </w:rPr>
        <w:t>Объем финансирования подпрограммы</w:t>
      </w:r>
    </w:p>
    <w:p w:rsidR="0069757D" w:rsidRPr="006D2F44" w:rsidRDefault="0069757D" w:rsidP="0069757D">
      <w:pPr>
        <w:pStyle w:val="ConsPlusNormal"/>
        <w:ind w:firstLine="709"/>
        <w:jc w:val="both"/>
        <w:rPr>
          <w:rFonts w:ascii="Times New Roman" w:hAnsi="Times New Roman" w:cs="Times New Roman"/>
          <w:sz w:val="24"/>
          <w:szCs w:val="26"/>
        </w:rPr>
      </w:pPr>
      <w:r w:rsidRPr="006D2F44">
        <w:rPr>
          <w:rFonts w:ascii="Times New Roman" w:hAnsi="Times New Roman" w:cs="Times New Roman"/>
          <w:sz w:val="24"/>
          <w:szCs w:val="26"/>
        </w:rPr>
        <w:t>Общий объем финансирования мероприятий программы 1 составляет 129 тыс. руб., из них:</w:t>
      </w:r>
    </w:p>
    <w:p w:rsidR="0069757D" w:rsidRPr="00BB40D1" w:rsidRDefault="0069757D" w:rsidP="0069757D">
      <w:pPr>
        <w:pStyle w:val="ConsPlusNormal"/>
        <w:ind w:left="792"/>
        <w:jc w:val="both"/>
        <w:rPr>
          <w:rFonts w:ascii="Times New Roman" w:hAnsi="Times New Roman" w:cs="Times New Roman"/>
          <w:sz w:val="24"/>
          <w:szCs w:val="26"/>
        </w:rPr>
      </w:pPr>
      <w:r w:rsidRPr="006D2F44">
        <w:rPr>
          <w:rFonts w:ascii="Times New Roman" w:hAnsi="Times New Roman" w:cs="Times New Roman"/>
          <w:sz w:val="24"/>
          <w:szCs w:val="26"/>
        </w:rPr>
        <w:t>за счет средств районного бюджета – 90 тыс. руб., в том числе по годам</w:t>
      </w:r>
      <w:r w:rsidRPr="00BB40D1">
        <w:rPr>
          <w:rFonts w:ascii="Times New Roman" w:hAnsi="Times New Roman" w:cs="Times New Roman"/>
          <w:sz w:val="24"/>
          <w:szCs w:val="26"/>
        </w:rPr>
        <w:t>:</w:t>
      </w:r>
    </w:p>
    <w:p w:rsidR="0069757D" w:rsidRPr="00BB40D1" w:rsidRDefault="0069757D" w:rsidP="0069757D">
      <w:pPr>
        <w:pStyle w:val="ConsPlusNormal"/>
        <w:ind w:left="792"/>
        <w:jc w:val="both"/>
        <w:rPr>
          <w:rFonts w:ascii="Times New Roman" w:hAnsi="Times New Roman" w:cs="Times New Roman"/>
          <w:sz w:val="24"/>
          <w:szCs w:val="26"/>
        </w:rPr>
      </w:pPr>
      <w:r w:rsidRPr="00BB40D1">
        <w:rPr>
          <w:rFonts w:ascii="Times New Roman" w:hAnsi="Times New Roman" w:cs="Times New Roman"/>
          <w:sz w:val="24"/>
          <w:szCs w:val="26"/>
        </w:rPr>
        <w:t>2016 год – 0  тыс. руб.</w:t>
      </w:r>
    </w:p>
    <w:p w:rsidR="0069757D" w:rsidRPr="00BB40D1" w:rsidRDefault="0069757D" w:rsidP="0069757D">
      <w:pPr>
        <w:pStyle w:val="ConsPlusNormal"/>
        <w:ind w:left="792"/>
        <w:jc w:val="both"/>
        <w:rPr>
          <w:rFonts w:ascii="Times New Roman" w:hAnsi="Times New Roman" w:cs="Times New Roman"/>
          <w:sz w:val="24"/>
          <w:szCs w:val="26"/>
        </w:rPr>
      </w:pPr>
      <w:r w:rsidRPr="00BB40D1">
        <w:rPr>
          <w:rFonts w:ascii="Times New Roman" w:hAnsi="Times New Roman" w:cs="Times New Roman"/>
          <w:sz w:val="24"/>
          <w:szCs w:val="26"/>
        </w:rPr>
        <w:t>2017 год - 0  тыс. руб.</w:t>
      </w:r>
    </w:p>
    <w:p w:rsidR="0069757D" w:rsidRDefault="0069757D" w:rsidP="0069757D">
      <w:pPr>
        <w:pStyle w:val="ConsPlusNormal"/>
        <w:ind w:left="792"/>
        <w:jc w:val="both"/>
        <w:rPr>
          <w:rFonts w:ascii="Times New Roman" w:hAnsi="Times New Roman" w:cs="Times New Roman"/>
          <w:sz w:val="24"/>
          <w:szCs w:val="26"/>
        </w:rPr>
      </w:pPr>
      <w:r w:rsidRPr="00BB40D1">
        <w:rPr>
          <w:rFonts w:ascii="Times New Roman" w:hAnsi="Times New Roman" w:cs="Times New Roman"/>
          <w:sz w:val="24"/>
          <w:szCs w:val="26"/>
        </w:rPr>
        <w:t>2018 год - 0  тыс. руб.</w:t>
      </w:r>
    </w:p>
    <w:p w:rsidR="0069757D" w:rsidRPr="00BB40D1" w:rsidRDefault="0069757D" w:rsidP="0069757D">
      <w:pPr>
        <w:pStyle w:val="ConsPlusNormal"/>
        <w:ind w:left="792"/>
        <w:jc w:val="both"/>
        <w:rPr>
          <w:rFonts w:ascii="Times New Roman" w:hAnsi="Times New Roman" w:cs="Times New Roman"/>
          <w:sz w:val="24"/>
          <w:szCs w:val="26"/>
        </w:rPr>
      </w:pPr>
      <w:r w:rsidRPr="00BB40D1">
        <w:rPr>
          <w:rFonts w:ascii="Times New Roman" w:hAnsi="Times New Roman" w:cs="Times New Roman"/>
          <w:sz w:val="24"/>
          <w:szCs w:val="26"/>
        </w:rPr>
        <w:t>2019 год - 30  тыс. руб.</w:t>
      </w:r>
    </w:p>
    <w:p w:rsidR="0069757D" w:rsidRPr="00BB40D1" w:rsidRDefault="0069757D" w:rsidP="0069757D">
      <w:pPr>
        <w:pStyle w:val="ConsPlusNormal"/>
        <w:ind w:left="792"/>
        <w:jc w:val="both"/>
        <w:rPr>
          <w:rFonts w:ascii="Times New Roman" w:hAnsi="Times New Roman" w:cs="Times New Roman"/>
          <w:sz w:val="24"/>
          <w:szCs w:val="26"/>
        </w:rPr>
      </w:pPr>
      <w:r w:rsidRPr="00BB40D1">
        <w:rPr>
          <w:rFonts w:ascii="Times New Roman" w:hAnsi="Times New Roman" w:cs="Times New Roman"/>
          <w:sz w:val="24"/>
          <w:szCs w:val="26"/>
        </w:rPr>
        <w:t>2020 год - 30 тыс. руб.</w:t>
      </w:r>
    </w:p>
    <w:p w:rsidR="0069757D" w:rsidRPr="00BB40D1" w:rsidRDefault="0069757D" w:rsidP="0069757D">
      <w:pPr>
        <w:pStyle w:val="ConsPlusNormal"/>
        <w:ind w:left="792"/>
        <w:jc w:val="both"/>
        <w:rPr>
          <w:rFonts w:ascii="Times New Roman" w:hAnsi="Times New Roman" w:cs="Times New Roman"/>
          <w:sz w:val="24"/>
          <w:szCs w:val="26"/>
        </w:rPr>
      </w:pPr>
      <w:r w:rsidRPr="006D2F44">
        <w:rPr>
          <w:rFonts w:ascii="Times New Roman" w:hAnsi="Times New Roman" w:cs="Times New Roman"/>
          <w:sz w:val="24"/>
          <w:szCs w:val="26"/>
        </w:rPr>
        <w:t>2021 год - 30 тыс. руб.</w:t>
      </w:r>
    </w:p>
    <w:p w:rsidR="0069757D" w:rsidRDefault="0069757D" w:rsidP="0069757D">
      <w:pPr>
        <w:pStyle w:val="ConsPlusNormal"/>
        <w:ind w:left="792"/>
        <w:jc w:val="both"/>
        <w:rPr>
          <w:rFonts w:ascii="Times New Roman" w:hAnsi="Times New Roman" w:cs="Times New Roman"/>
          <w:sz w:val="24"/>
          <w:szCs w:val="26"/>
        </w:rPr>
      </w:pPr>
      <w:r w:rsidRPr="00BB40D1">
        <w:rPr>
          <w:rFonts w:ascii="Times New Roman" w:hAnsi="Times New Roman" w:cs="Times New Roman"/>
          <w:sz w:val="24"/>
          <w:szCs w:val="26"/>
        </w:rPr>
        <w:t>за счет внебюджетных источников финансирования – 39 тыс. руб., в том числе по годам:</w:t>
      </w:r>
    </w:p>
    <w:p w:rsidR="0069757D" w:rsidRPr="00BB40D1" w:rsidRDefault="0069757D" w:rsidP="0069757D">
      <w:pPr>
        <w:pStyle w:val="ConsPlusNormal"/>
        <w:ind w:left="792"/>
        <w:jc w:val="both"/>
        <w:rPr>
          <w:rFonts w:ascii="Times New Roman" w:hAnsi="Times New Roman" w:cs="Times New Roman"/>
          <w:sz w:val="24"/>
          <w:szCs w:val="26"/>
        </w:rPr>
      </w:pPr>
      <w:r w:rsidRPr="00BB40D1">
        <w:rPr>
          <w:rFonts w:ascii="Times New Roman" w:hAnsi="Times New Roman" w:cs="Times New Roman"/>
          <w:sz w:val="24"/>
          <w:szCs w:val="26"/>
        </w:rPr>
        <w:t>2016 год - 6  тыс. руб.</w:t>
      </w:r>
    </w:p>
    <w:p w:rsidR="0069757D" w:rsidRPr="00BB40D1" w:rsidRDefault="0069757D" w:rsidP="0069757D">
      <w:pPr>
        <w:pStyle w:val="ConsPlusNormal"/>
        <w:ind w:left="792"/>
        <w:jc w:val="both"/>
        <w:rPr>
          <w:rFonts w:ascii="Times New Roman" w:hAnsi="Times New Roman" w:cs="Times New Roman"/>
          <w:sz w:val="24"/>
          <w:szCs w:val="26"/>
        </w:rPr>
      </w:pPr>
      <w:r w:rsidRPr="00BB40D1">
        <w:rPr>
          <w:rFonts w:ascii="Times New Roman" w:hAnsi="Times New Roman" w:cs="Times New Roman"/>
          <w:sz w:val="24"/>
          <w:szCs w:val="26"/>
        </w:rPr>
        <w:t>2017 год - 6  тыс. руб.</w:t>
      </w:r>
    </w:p>
    <w:p w:rsidR="0069757D" w:rsidRPr="00BB40D1" w:rsidRDefault="0069757D" w:rsidP="0069757D">
      <w:pPr>
        <w:pStyle w:val="ConsPlusNormal"/>
        <w:ind w:left="792"/>
        <w:jc w:val="both"/>
        <w:rPr>
          <w:rFonts w:ascii="Times New Roman" w:hAnsi="Times New Roman" w:cs="Times New Roman"/>
          <w:sz w:val="24"/>
          <w:szCs w:val="26"/>
        </w:rPr>
      </w:pPr>
      <w:r w:rsidRPr="00BB40D1">
        <w:rPr>
          <w:rFonts w:ascii="Times New Roman" w:hAnsi="Times New Roman" w:cs="Times New Roman"/>
          <w:sz w:val="24"/>
          <w:szCs w:val="26"/>
        </w:rPr>
        <w:lastRenderedPageBreak/>
        <w:t>2018 год - 6  тыс. руб.</w:t>
      </w:r>
    </w:p>
    <w:p w:rsidR="0069757D" w:rsidRPr="00BB40D1" w:rsidRDefault="0069757D" w:rsidP="0069757D">
      <w:pPr>
        <w:pStyle w:val="ConsPlusNormal"/>
        <w:ind w:left="792"/>
        <w:jc w:val="both"/>
        <w:rPr>
          <w:rFonts w:ascii="Times New Roman" w:hAnsi="Times New Roman" w:cs="Times New Roman"/>
          <w:sz w:val="24"/>
          <w:szCs w:val="26"/>
        </w:rPr>
      </w:pPr>
      <w:r w:rsidRPr="00BB40D1">
        <w:rPr>
          <w:rFonts w:ascii="Times New Roman" w:hAnsi="Times New Roman" w:cs="Times New Roman"/>
          <w:sz w:val="24"/>
          <w:szCs w:val="26"/>
        </w:rPr>
        <w:t>2019 год - 7  тыс. руб.</w:t>
      </w:r>
    </w:p>
    <w:p w:rsidR="0069757D" w:rsidRPr="00BB40D1" w:rsidRDefault="0069757D" w:rsidP="0069757D">
      <w:pPr>
        <w:pStyle w:val="ConsPlusNormal"/>
        <w:ind w:left="792"/>
        <w:jc w:val="both"/>
        <w:rPr>
          <w:rFonts w:ascii="Times New Roman" w:hAnsi="Times New Roman" w:cs="Times New Roman"/>
          <w:sz w:val="24"/>
          <w:szCs w:val="26"/>
        </w:rPr>
      </w:pPr>
      <w:r w:rsidRPr="00BB40D1">
        <w:rPr>
          <w:rFonts w:ascii="Times New Roman" w:hAnsi="Times New Roman" w:cs="Times New Roman"/>
          <w:sz w:val="24"/>
          <w:szCs w:val="26"/>
        </w:rPr>
        <w:t>2020 год - 7  тыс. руб.</w:t>
      </w:r>
    </w:p>
    <w:p w:rsidR="0069757D" w:rsidRPr="00BB40D1" w:rsidRDefault="0069757D" w:rsidP="0069757D">
      <w:pPr>
        <w:pStyle w:val="ConsPlusNormal"/>
        <w:ind w:left="792"/>
        <w:jc w:val="both"/>
        <w:rPr>
          <w:rFonts w:ascii="Times New Roman" w:hAnsi="Times New Roman" w:cs="Times New Roman"/>
          <w:sz w:val="24"/>
          <w:szCs w:val="26"/>
        </w:rPr>
      </w:pPr>
      <w:r w:rsidRPr="00BB40D1">
        <w:rPr>
          <w:rFonts w:ascii="Times New Roman" w:hAnsi="Times New Roman" w:cs="Times New Roman"/>
          <w:sz w:val="24"/>
          <w:szCs w:val="26"/>
        </w:rPr>
        <w:t>2021 год - 7  тыс. руб.</w:t>
      </w:r>
    </w:p>
    <w:p w:rsidR="001F3D26" w:rsidRDefault="001F3D26" w:rsidP="001F3D26">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Объем средств местного бюджета ежегодно корректируется в соответствии с решением представительного органа местного самоуправления о местном бюджете на соответствующий фина</w:t>
      </w:r>
      <w:r>
        <w:rPr>
          <w:rFonts w:ascii="Times New Roman" w:hAnsi="Times New Roman" w:cs="Times New Roman"/>
          <w:sz w:val="26"/>
          <w:szCs w:val="26"/>
        </w:rPr>
        <w:t>нсовый год и на плановый период.</w:t>
      </w:r>
    </w:p>
    <w:p w:rsidR="00CA007E" w:rsidRPr="000F0D31" w:rsidRDefault="000F0D31" w:rsidP="00CA007E">
      <w:pPr>
        <w:pStyle w:val="ConsPlusTitle"/>
        <w:jc w:val="center"/>
        <w:rPr>
          <w:b w:val="0"/>
          <w:sz w:val="26"/>
          <w:szCs w:val="26"/>
        </w:rPr>
      </w:pPr>
      <w:r>
        <w:rPr>
          <w:b w:val="0"/>
          <w:sz w:val="26"/>
          <w:szCs w:val="26"/>
        </w:rPr>
        <w:t>Паспорт</w:t>
      </w:r>
    </w:p>
    <w:p w:rsidR="00CA007E" w:rsidRPr="000F0D31" w:rsidRDefault="00CA007E" w:rsidP="00CA007E">
      <w:pPr>
        <w:pStyle w:val="ConsPlusTitle"/>
        <w:jc w:val="center"/>
        <w:rPr>
          <w:b w:val="0"/>
          <w:sz w:val="26"/>
          <w:szCs w:val="26"/>
        </w:rPr>
      </w:pPr>
      <w:r w:rsidRPr="000F0D31">
        <w:rPr>
          <w:b w:val="0"/>
          <w:sz w:val="26"/>
          <w:szCs w:val="26"/>
        </w:rPr>
        <w:t>Подпрограммы 2</w:t>
      </w:r>
    </w:p>
    <w:p w:rsidR="00DB381D" w:rsidRDefault="00CA007E" w:rsidP="007D3D4D">
      <w:pPr>
        <w:pStyle w:val="ConsPlusTitle"/>
        <w:jc w:val="center"/>
        <w:rPr>
          <w:b w:val="0"/>
          <w:sz w:val="26"/>
          <w:szCs w:val="26"/>
        </w:rPr>
      </w:pPr>
      <w:r w:rsidRPr="000F0D31">
        <w:rPr>
          <w:b w:val="0"/>
          <w:sz w:val="26"/>
          <w:szCs w:val="26"/>
        </w:rPr>
        <w:t>«Создание благоприятных условий для привлечения инвестиций в Ребрихинский район»  на 2016-2021 годы</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5880"/>
      </w:tblGrid>
      <w:tr w:rsidR="00DB381D" w:rsidTr="008C262D">
        <w:tc>
          <w:tcPr>
            <w:tcW w:w="3468" w:type="dxa"/>
          </w:tcPr>
          <w:p w:rsidR="00DB381D" w:rsidRPr="008C262D" w:rsidRDefault="00690F62" w:rsidP="008C262D">
            <w:pPr>
              <w:widowControl w:val="0"/>
              <w:tabs>
                <w:tab w:val="left" w:pos="3570"/>
              </w:tabs>
              <w:autoSpaceDE w:val="0"/>
              <w:autoSpaceDN w:val="0"/>
              <w:adjustRightInd w:val="0"/>
              <w:jc w:val="both"/>
              <w:rPr>
                <w:sz w:val="26"/>
                <w:szCs w:val="26"/>
              </w:rPr>
            </w:pPr>
            <w:r w:rsidRPr="008C262D">
              <w:rPr>
                <w:sz w:val="26"/>
                <w:szCs w:val="26"/>
              </w:rPr>
              <w:t>Соисполнитель муниципальной программы</w:t>
            </w:r>
          </w:p>
        </w:tc>
        <w:tc>
          <w:tcPr>
            <w:tcW w:w="5880" w:type="dxa"/>
          </w:tcPr>
          <w:p w:rsidR="00DB381D" w:rsidRPr="008C262D" w:rsidRDefault="00690F62" w:rsidP="008C262D">
            <w:pPr>
              <w:widowControl w:val="0"/>
              <w:tabs>
                <w:tab w:val="left" w:pos="3570"/>
              </w:tabs>
              <w:autoSpaceDE w:val="0"/>
              <w:autoSpaceDN w:val="0"/>
              <w:adjustRightInd w:val="0"/>
              <w:ind w:firstLine="612"/>
              <w:jc w:val="both"/>
              <w:rPr>
                <w:sz w:val="26"/>
                <w:szCs w:val="26"/>
              </w:rPr>
            </w:pPr>
            <w:r w:rsidRPr="008C262D">
              <w:rPr>
                <w:sz w:val="26"/>
                <w:szCs w:val="26"/>
              </w:rPr>
              <w:t xml:space="preserve">Комитет по экономике, управлению муниципальным имуществом и предпринимательской деятельности Администрации </w:t>
            </w:r>
            <w:r w:rsidR="008B6F26" w:rsidRPr="008C262D">
              <w:rPr>
                <w:sz w:val="26"/>
                <w:szCs w:val="26"/>
              </w:rPr>
              <w:t xml:space="preserve">Ребрихинского района Алтайского края. </w:t>
            </w:r>
          </w:p>
        </w:tc>
      </w:tr>
      <w:tr w:rsidR="00DB381D" w:rsidTr="008C262D">
        <w:tc>
          <w:tcPr>
            <w:tcW w:w="3468" w:type="dxa"/>
          </w:tcPr>
          <w:p w:rsidR="00DB381D" w:rsidRPr="008C262D" w:rsidRDefault="00690F62" w:rsidP="008C262D">
            <w:pPr>
              <w:widowControl w:val="0"/>
              <w:tabs>
                <w:tab w:val="left" w:pos="3570"/>
              </w:tabs>
              <w:autoSpaceDE w:val="0"/>
              <w:autoSpaceDN w:val="0"/>
              <w:adjustRightInd w:val="0"/>
              <w:jc w:val="both"/>
              <w:rPr>
                <w:sz w:val="26"/>
                <w:szCs w:val="26"/>
              </w:rPr>
            </w:pPr>
            <w:r w:rsidRPr="008C262D">
              <w:rPr>
                <w:sz w:val="26"/>
                <w:szCs w:val="26"/>
              </w:rPr>
              <w:t xml:space="preserve">Участники подпрограммы </w:t>
            </w:r>
          </w:p>
        </w:tc>
        <w:tc>
          <w:tcPr>
            <w:tcW w:w="5880" w:type="dxa"/>
          </w:tcPr>
          <w:p w:rsidR="00DB381D" w:rsidRPr="008C262D" w:rsidRDefault="00690F62" w:rsidP="008C262D">
            <w:pPr>
              <w:widowControl w:val="0"/>
              <w:tabs>
                <w:tab w:val="left" w:pos="3570"/>
              </w:tabs>
              <w:autoSpaceDE w:val="0"/>
              <w:autoSpaceDN w:val="0"/>
              <w:adjustRightInd w:val="0"/>
              <w:ind w:firstLine="612"/>
              <w:jc w:val="both"/>
              <w:rPr>
                <w:sz w:val="26"/>
                <w:szCs w:val="26"/>
              </w:rPr>
            </w:pPr>
            <w:r w:rsidRPr="008C262D">
              <w:rPr>
                <w:sz w:val="26"/>
                <w:szCs w:val="26"/>
              </w:rPr>
              <w:t>Инвестиционный уполномоченный Администрации</w:t>
            </w:r>
            <w:r w:rsidR="008E20D5" w:rsidRPr="008C262D">
              <w:rPr>
                <w:sz w:val="26"/>
                <w:szCs w:val="26"/>
              </w:rPr>
              <w:t xml:space="preserve"> Ребрихинского района</w:t>
            </w:r>
            <w:r w:rsidR="008B6F26" w:rsidRPr="008C262D">
              <w:rPr>
                <w:sz w:val="26"/>
                <w:szCs w:val="26"/>
              </w:rPr>
              <w:t>,</w:t>
            </w:r>
          </w:p>
          <w:p w:rsidR="00690F62" w:rsidRPr="008C262D" w:rsidRDefault="00690F62" w:rsidP="008C262D">
            <w:pPr>
              <w:widowControl w:val="0"/>
              <w:tabs>
                <w:tab w:val="left" w:pos="3570"/>
              </w:tabs>
              <w:autoSpaceDE w:val="0"/>
              <w:autoSpaceDN w:val="0"/>
              <w:adjustRightInd w:val="0"/>
              <w:ind w:firstLine="612"/>
              <w:jc w:val="both"/>
              <w:rPr>
                <w:sz w:val="26"/>
                <w:szCs w:val="26"/>
              </w:rPr>
            </w:pPr>
            <w:r w:rsidRPr="008C262D">
              <w:rPr>
                <w:sz w:val="26"/>
                <w:szCs w:val="26"/>
              </w:rPr>
              <w:t xml:space="preserve">Комитет по строительству, архитектуре и ЖКХ Администрации </w:t>
            </w:r>
            <w:r w:rsidR="008B6F26" w:rsidRPr="008C262D">
              <w:rPr>
                <w:sz w:val="26"/>
                <w:szCs w:val="26"/>
              </w:rPr>
              <w:t>Р</w:t>
            </w:r>
            <w:r w:rsidR="008E20D5" w:rsidRPr="008C262D">
              <w:rPr>
                <w:sz w:val="26"/>
                <w:szCs w:val="26"/>
              </w:rPr>
              <w:t>ебрихинского района,</w:t>
            </w:r>
          </w:p>
          <w:p w:rsidR="00690F62" w:rsidRPr="008C262D" w:rsidRDefault="00690F62" w:rsidP="008C262D">
            <w:pPr>
              <w:widowControl w:val="0"/>
              <w:tabs>
                <w:tab w:val="left" w:pos="3570"/>
              </w:tabs>
              <w:autoSpaceDE w:val="0"/>
              <w:autoSpaceDN w:val="0"/>
              <w:adjustRightInd w:val="0"/>
              <w:ind w:firstLine="612"/>
              <w:jc w:val="both"/>
              <w:rPr>
                <w:sz w:val="26"/>
                <w:szCs w:val="26"/>
              </w:rPr>
            </w:pPr>
            <w:r w:rsidRPr="008C262D">
              <w:rPr>
                <w:sz w:val="26"/>
                <w:szCs w:val="26"/>
              </w:rPr>
              <w:t xml:space="preserve">Управление сельского хозяйства и продовольствия Администрации </w:t>
            </w:r>
            <w:r w:rsidR="008B6F26" w:rsidRPr="008C262D">
              <w:rPr>
                <w:sz w:val="26"/>
                <w:szCs w:val="26"/>
              </w:rPr>
              <w:t xml:space="preserve">Ребрихинского </w:t>
            </w:r>
            <w:r w:rsidRPr="008C262D">
              <w:rPr>
                <w:sz w:val="26"/>
                <w:szCs w:val="26"/>
              </w:rPr>
              <w:t>района</w:t>
            </w:r>
            <w:r w:rsidR="008E20D5" w:rsidRPr="008C262D">
              <w:rPr>
                <w:sz w:val="26"/>
                <w:szCs w:val="26"/>
              </w:rPr>
              <w:t>,</w:t>
            </w:r>
          </w:p>
          <w:p w:rsidR="00690F62" w:rsidRPr="008C262D" w:rsidRDefault="00690F62" w:rsidP="008C262D">
            <w:pPr>
              <w:widowControl w:val="0"/>
              <w:tabs>
                <w:tab w:val="left" w:pos="3570"/>
              </w:tabs>
              <w:autoSpaceDE w:val="0"/>
              <w:autoSpaceDN w:val="0"/>
              <w:adjustRightInd w:val="0"/>
              <w:ind w:firstLine="612"/>
              <w:jc w:val="both"/>
              <w:rPr>
                <w:sz w:val="26"/>
                <w:szCs w:val="26"/>
              </w:rPr>
            </w:pPr>
            <w:r w:rsidRPr="008C262D">
              <w:rPr>
                <w:sz w:val="26"/>
                <w:szCs w:val="26"/>
              </w:rPr>
              <w:t xml:space="preserve">Комитет по образованию Администрации </w:t>
            </w:r>
            <w:r w:rsidR="008B6F26" w:rsidRPr="008C262D">
              <w:rPr>
                <w:sz w:val="26"/>
                <w:szCs w:val="26"/>
              </w:rPr>
              <w:t xml:space="preserve">Ребрихинского </w:t>
            </w:r>
            <w:r w:rsidR="008E20D5" w:rsidRPr="008C262D">
              <w:rPr>
                <w:sz w:val="26"/>
                <w:szCs w:val="26"/>
              </w:rPr>
              <w:t>района,</w:t>
            </w:r>
          </w:p>
          <w:p w:rsidR="00690F62" w:rsidRPr="008C262D" w:rsidRDefault="00690F62" w:rsidP="008C262D">
            <w:pPr>
              <w:widowControl w:val="0"/>
              <w:tabs>
                <w:tab w:val="left" w:pos="3570"/>
              </w:tabs>
              <w:autoSpaceDE w:val="0"/>
              <w:autoSpaceDN w:val="0"/>
              <w:adjustRightInd w:val="0"/>
              <w:ind w:firstLine="612"/>
              <w:jc w:val="both"/>
              <w:rPr>
                <w:sz w:val="26"/>
                <w:szCs w:val="26"/>
              </w:rPr>
            </w:pPr>
            <w:r w:rsidRPr="008C262D">
              <w:rPr>
                <w:sz w:val="26"/>
                <w:szCs w:val="26"/>
              </w:rPr>
              <w:t xml:space="preserve">Комитет по физической культуре и спорту Администрации </w:t>
            </w:r>
            <w:r w:rsidR="008B6F26" w:rsidRPr="008C262D">
              <w:rPr>
                <w:sz w:val="26"/>
                <w:szCs w:val="26"/>
              </w:rPr>
              <w:t xml:space="preserve">Ребрихинского </w:t>
            </w:r>
            <w:r w:rsidRPr="008C262D">
              <w:rPr>
                <w:sz w:val="26"/>
                <w:szCs w:val="26"/>
              </w:rPr>
              <w:t>района</w:t>
            </w:r>
            <w:r w:rsidR="008E20D5" w:rsidRPr="008C262D">
              <w:rPr>
                <w:sz w:val="26"/>
                <w:szCs w:val="26"/>
              </w:rPr>
              <w:t>,</w:t>
            </w:r>
          </w:p>
          <w:p w:rsidR="00690F62" w:rsidRPr="008C262D" w:rsidRDefault="00690F62" w:rsidP="008C262D">
            <w:pPr>
              <w:widowControl w:val="0"/>
              <w:tabs>
                <w:tab w:val="left" w:pos="3570"/>
              </w:tabs>
              <w:autoSpaceDE w:val="0"/>
              <w:autoSpaceDN w:val="0"/>
              <w:adjustRightInd w:val="0"/>
              <w:ind w:firstLine="612"/>
              <w:jc w:val="both"/>
              <w:rPr>
                <w:sz w:val="26"/>
                <w:szCs w:val="26"/>
              </w:rPr>
            </w:pPr>
            <w:r w:rsidRPr="008C262D">
              <w:rPr>
                <w:sz w:val="26"/>
                <w:szCs w:val="26"/>
              </w:rPr>
              <w:t xml:space="preserve">Комитет по культуре и делам молодежи Администрации </w:t>
            </w:r>
            <w:r w:rsidR="008B6F26" w:rsidRPr="008C262D">
              <w:rPr>
                <w:sz w:val="26"/>
                <w:szCs w:val="26"/>
              </w:rPr>
              <w:t xml:space="preserve">Ребрихинского </w:t>
            </w:r>
            <w:r w:rsidRPr="008C262D">
              <w:rPr>
                <w:sz w:val="26"/>
                <w:szCs w:val="26"/>
              </w:rPr>
              <w:t>района</w:t>
            </w:r>
            <w:r w:rsidR="00A71A56" w:rsidRPr="008C262D">
              <w:rPr>
                <w:sz w:val="26"/>
                <w:szCs w:val="26"/>
              </w:rPr>
              <w:t>.</w:t>
            </w:r>
          </w:p>
        </w:tc>
      </w:tr>
      <w:tr w:rsidR="00DB381D" w:rsidTr="008C262D">
        <w:tc>
          <w:tcPr>
            <w:tcW w:w="3468" w:type="dxa"/>
          </w:tcPr>
          <w:p w:rsidR="00DB381D" w:rsidRPr="008C262D" w:rsidRDefault="00690F62" w:rsidP="008C262D">
            <w:pPr>
              <w:widowControl w:val="0"/>
              <w:tabs>
                <w:tab w:val="left" w:pos="3570"/>
              </w:tabs>
              <w:autoSpaceDE w:val="0"/>
              <w:autoSpaceDN w:val="0"/>
              <w:adjustRightInd w:val="0"/>
              <w:jc w:val="both"/>
              <w:rPr>
                <w:sz w:val="26"/>
                <w:szCs w:val="26"/>
              </w:rPr>
            </w:pPr>
            <w:r w:rsidRPr="008C262D">
              <w:rPr>
                <w:sz w:val="26"/>
                <w:szCs w:val="26"/>
              </w:rPr>
              <w:t>Цель подпрограммы</w:t>
            </w:r>
          </w:p>
        </w:tc>
        <w:tc>
          <w:tcPr>
            <w:tcW w:w="5880" w:type="dxa"/>
          </w:tcPr>
          <w:p w:rsidR="00DB381D" w:rsidRPr="008C262D" w:rsidRDefault="00690F62" w:rsidP="008C262D">
            <w:pPr>
              <w:widowControl w:val="0"/>
              <w:tabs>
                <w:tab w:val="left" w:pos="3570"/>
              </w:tabs>
              <w:autoSpaceDE w:val="0"/>
              <w:autoSpaceDN w:val="0"/>
              <w:adjustRightInd w:val="0"/>
              <w:ind w:firstLine="612"/>
              <w:jc w:val="both"/>
              <w:rPr>
                <w:sz w:val="26"/>
                <w:szCs w:val="26"/>
              </w:rPr>
            </w:pPr>
            <w:r w:rsidRPr="008C262D">
              <w:rPr>
                <w:sz w:val="26"/>
                <w:szCs w:val="26"/>
              </w:rPr>
              <w:t>Формирование благоприятного инвестиционного климата, позволяющего увеличить приток инвестиций на территорию Ребрихинского района</w:t>
            </w:r>
            <w:r w:rsidR="00921125" w:rsidRPr="008C262D">
              <w:rPr>
                <w:sz w:val="26"/>
                <w:szCs w:val="26"/>
              </w:rPr>
              <w:t xml:space="preserve"> в интересах его устойчивого социально- экономического развития.</w:t>
            </w:r>
          </w:p>
        </w:tc>
      </w:tr>
      <w:tr w:rsidR="00DB381D" w:rsidTr="008C262D">
        <w:tc>
          <w:tcPr>
            <w:tcW w:w="3468" w:type="dxa"/>
          </w:tcPr>
          <w:p w:rsidR="00DB381D" w:rsidRPr="008C262D" w:rsidRDefault="00921125" w:rsidP="008C262D">
            <w:pPr>
              <w:widowControl w:val="0"/>
              <w:tabs>
                <w:tab w:val="left" w:pos="3570"/>
              </w:tabs>
              <w:autoSpaceDE w:val="0"/>
              <w:autoSpaceDN w:val="0"/>
              <w:adjustRightInd w:val="0"/>
              <w:jc w:val="both"/>
              <w:rPr>
                <w:sz w:val="26"/>
                <w:szCs w:val="26"/>
              </w:rPr>
            </w:pPr>
            <w:r w:rsidRPr="008C262D">
              <w:rPr>
                <w:sz w:val="26"/>
                <w:szCs w:val="26"/>
              </w:rPr>
              <w:t>Задачи подпрограммы</w:t>
            </w:r>
          </w:p>
        </w:tc>
        <w:tc>
          <w:tcPr>
            <w:tcW w:w="5880" w:type="dxa"/>
          </w:tcPr>
          <w:p w:rsidR="00DB381D" w:rsidRPr="008C262D" w:rsidRDefault="008B6F26" w:rsidP="008C262D">
            <w:pPr>
              <w:widowControl w:val="0"/>
              <w:tabs>
                <w:tab w:val="left" w:pos="3570"/>
              </w:tabs>
              <w:autoSpaceDE w:val="0"/>
              <w:autoSpaceDN w:val="0"/>
              <w:adjustRightInd w:val="0"/>
              <w:ind w:firstLine="612"/>
              <w:jc w:val="both"/>
              <w:rPr>
                <w:sz w:val="26"/>
                <w:szCs w:val="26"/>
              </w:rPr>
            </w:pPr>
            <w:r w:rsidRPr="008C262D">
              <w:rPr>
                <w:sz w:val="26"/>
                <w:szCs w:val="26"/>
              </w:rPr>
              <w:t>-о</w:t>
            </w:r>
            <w:r w:rsidR="00921125" w:rsidRPr="008C262D">
              <w:rPr>
                <w:sz w:val="26"/>
                <w:szCs w:val="26"/>
              </w:rPr>
              <w:t>казание содействия инициаторам инвестиционных проектов, планируемых к реализации на территории Ребрихинского района в их разработке и реализации;</w:t>
            </w:r>
          </w:p>
          <w:p w:rsidR="00921125" w:rsidRPr="008C262D" w:rsidRDefault="008B6F26" w:rsidP="008C262D">
            <w:pPr>
              <w:widowControl w:val="0"/>
              <w:tabs>
                <w:tab w:val="left" w:pos="3570"/>
              </w:tabs>
              <w:autoSpaceDE w:val="0"/>
              <w:autoSpaceDN w:val="0"/>
              <w:adjustRightInd w:val="0"/>
              <w:ind w:firstLine="612"/>
              <w:jc w:val="both"/>
              <w:rPr>
                <w:sz w:val="26"/>
                <w:szCs w:val="26"/>
              </w:rPr>
            </w:pPr>
            <w:r w:rsidRPr="008C262D">
              <w:rPr>
                <w:sz w:val="26"/>
                <w:szCs w:val="26"/>
              </w:rPr>
              <w:t>-с</w:t>
            </w:r>
            <w:r w:rsidR="00921125" w:rsidRPr="008C262D">
              <w:rPr>
                <w:sz w:val="26"/>
                <w:szCs w:val="26"/>
              </w:rPr>
              <w:t>овершенствование механизмов стимулирования и поддержки инвестиционной деятельности на территории района;</w:t>
            </w:r>
          </w:p>
          <w:p w:rsidR="00921125" w:rsidRDefault="008B6F26" w:rsidP="008C262D">
            <w:pPr>
              <w:widowControl w:val="0"/>
              <w:tabs>
                <w:tab w:val="left" w:pos="3570"/>
              </w:tabs>
              <w:autoSpaceDE w:val="0"/>
              <w:autoSpaceDN w:val="0"/>
              <w:adjustRightInd w:val="0"/>
              <w:ind w:firstLine="612"/>
              <w:jc w:val="both"/>
              <w:rPr>
                <w:sz w:val="26"/>
                <w:szCs w:val="26"/>
              </w:rPr>
            </w:pPr>
            <w:r w:rsidRPr="008C262D">
              <w:rPr>
                <w:sz w:val="26"/>
                <w:szCs w:val="26"/>
              </w:rPr>
              <w:t>-п</w:t>
            </w:r>
            <w:r w:rsidR="00921125" w:rsidRPr="008C262D">
              <w:rPr>
                <w:sz w:val="26"/>
                <w:szCs w:val="26"/>
              </w:rPr>
              <w:t>овышение информационной открытости инвестиционной де</w:t>
            </w:r>
            <w:r w:rsidR="00042883">
              <w:rPr>
                <w:sz w:val="26"/>
                <w:szCs w:val="26"/>
              </w:rPr>
              <w:t>ятельности Ребрихинского района;</w:t>
            </w:r>
          </w:p>
          <w:p w:rsidR="00042883" w:rsidRPr="00042883" w:rsidRDefault="00042883" w:rsidP="008C262D">
            <w:pPr>
              <w:widowControl w:val="0"/>
              <w:tabs>
                <w:tab w:val="left" w:pos="3570"/>
              </w:tabs>
              <w:autoSpaceDE w:val="0"/>
              <w:autoSpaceDN w:val="0"/>
              <w:adjustRightInd w:val="0"/>
              <w:ind w:firstLine="612"/>
              <w:jc w:val="both"/>
              <w:rPr>
                <w:sz w:val="26"/>
                <w:szCs w:val="26"/>
              </w:rPr>
            </w:pPr>
            <w:r w:rsidRPr="00042883">
              <w:rPr>
                <w:sz w:val="26"/>
                <w:szCs w:val="26"/>
              </w:rPr>
              <w:t>- создание условий для развития  конкуренции на приоритетных и социально - значимых рынках.</w:t>
            </w:r>
          </w:p>
        </w:tc>
      </w:tr>
      <w:tr w:rsidR="00DB381D" w:rsidTr="008C262D">
        <w:tc>
          <w:tcPr>
            <w:tcW w:w="3468" w:type="dxa"/>
          </w:tcPr>
          <w:p w:rsidR="00DB381D" w:rsidRPr="008C262D" w:rsidRDefault="00921125" w:rsidP="008C262D">
            <w:pPr>
              <w:widowControl w:val="0"/>
              <w:tabs>
                <w:tab w:val="left" w:pos="3570"/>
              </w:tabs>
              <w:autoSpaceDE w:val="0"/>
              <w:autoSpaceDN w:val="0"/>
              <w:adjustRightInd w:val="0"/>
              <w:jc w:val="both"/>
              <w:rPr>
                <w:sz w:val="26"/>
                <w:szCs w:val="26"/>
              </w:rPr>
            </w:pPr>
            <w:r w:rsidRPr="008C262D">
              <w:rPr>
                <w:sz w:val="26"/>
                <w:szCs w:val="26"/>
              </w:rPr>
              <w:lastRenderedPageBreak/>
              <w:t xml:space="preserve">Перечень мероприятий </w:t>
            </w:r>
          </w:p>
        </w:tc>
        <w:tc>
          <w:tcPr>
            <w:tcW w:w="5880" w:type="dxa"/>
          </w:tcPr>
          <w:p w:rsidR="00DB381D" w:rsidRPr="008C262D" w:rsidRDefault="00921125" w:rsidP="008C262D">
            <w:pPr>
              <w:widowControl w:val="0"/>
              <w:tabs>
                <w:tab w:val="left" w:pos="3570"/>
              </w:tabs>
              <w:autoSpaceDE w:val="0"/>
              <w:autoSpaceDN w:val="0"/>
              <w:adjustRightInd w:val="0"/>
              <w:ind w:firstLine="612"/>
              <w:jc w:val="both"/>
              <w:rPr>
                <w:sz w:val="26"/>
                <w:szCs w:val="26"/>
              </w:rPr>
            </w:pPr>
            <w:r w:rsidRPr="008C262D">
              <w:rPr>
                <w:sz w:val="26"/>
                <w:szCs w:val="26"/>
              </w:rPr>
              <w:t xml:space="preserve">Перечень мероприятий подпрограммы представлен в таблице 2. </w:t>
            </w:r>
          </w:p>
        </w:tc>
      </w:tr>
      <w:tr w:rsidR="00DB381D" w:rsidTr="008C262D">
        <w:tc>
          <w:tcPr>
            <w:tcW w:w="3468" w:type="dxa"/>
          </w:tcPr>
          <w:p w:rsidR="00DB381D" w:rsidRPr="008C262D" w:rsidRDefault="00812D99" w:rsidP="008C262D">
            <w:pPr>
              <w:widowControl w:val="0"/>
              <w:tabs>
                <w:tab w:val="left" w:pos="3570"/>
              </w:tabs>
              <w:autoSpaceDE w:val="0"/>
              <w:autoSpaceDN w:val="0"/>
              <w:adjustRightInd w:val="0"/>
              <w:jc w:val="both"/>
              <w:rPr>
                <w:sz w:val="26"/>
                <w:szCs w:val="26"/>
              </w:rPr>
            </w:pPr>
            <w:r w:rsidRPr="008C262D">
              <w:rPr>
                <w:sz w:val="26"/>
                <w:szCs w:val="26"/>
              </w:rPr>
              <w:t>Показатели (индикаторы) подпрограммы</w:t>
            </w:r>
          </w:p>
        </w:tc>
        <w:tc>
          <w:tcPr>
            <w:tcW w:w="5880" w:type="dxa"/>
          </w:tcPr>
          <w:p w:rsidR="00DB381D" w:rsidRPr="008C262D" w:rsidRDefault="008B6F26" w:rsidP="008C262D">
            <w:pPr>
              <w:widowControl w:val="0"/>
              <w:tabs>
                <w:tab w:val="left" w:pos="3570"/>
              </w:tabs>
              <w:autoSpaceDE w:val="0"/>
              <w:autoSpaceDN w:val="0"/>
              <w:adjustRightInd w:val="0"/>
              <w:ind w:firstLine="612"/>
              <w:jc w:val="both"/>
              <w:rPr>
                <w:sz w:val="26"/>
                <w:szCs w:val="26"/>
              </w:rPr>
            </w:pPr>
            <w:r w:rsidRPr="008C262D">
              <w:rPr>
                <w:sz w:val="26"/>
                <w:szCs w:val="26"/>
              </w:rPr>
              <w:t>-о</w:t>
            </w:r>
            <w:r w:rsidR="00812D99" w:rsidRPr="008C262D">
              <w:rPr>
                <w:sz w:val="26"/>
                <w:szCs w:val="26"/>
              </w:rPr>
              <w:t>бъем инвестиций в основной капитал (за исключением бюджетных средств) в расчете на 1 человека, руб.;</w:t>
            </w:r>
          </w:p>
          <w:p w:rsidR="00812D99" w:rsidRPr="008C262D" w:rsidRDefault="008B6F26" w:rsidP="008C262D">
            <w:pPr>
              <w:widowControl w:val="0"/>
              <w:tabs>
                <w:tab w:val="left" w:pos="3570"/>
              </w:tabs>
              <w:autoSpaceDE w:val="0"/>
              <w:autoSpaceDN w:val="0"/>
              <w:adjustRightInd w:val="0"/>
              <w:ind w:firstLine="612"/>
              <w:jc w:val="both"/>
              <w:rPr>
                <w:sz w:val="26"/>
                <w:szCs w:val="26"/>
              </w:rPr>
            </w:pPr>
            <w:r w:rsidRPr="008C262D">
              <w:rPr>
                <w:sz w:val="26"/>
                <w:szCs w:val="26"/>
              </w:rPr>
              <w:t>-и</w:t>
            </w:r>
            <w:r w:rsidR="00812D99" w:rsidRPr="008C262D">
              <w:rPr>
                <w:sz w:val="26"/>
                <w:szCs w:val="26"/>
              </w:rPr>
              <w:t>ндекс физического объема инвестиций в основной капитал за счет всех источников финансирования</w:t>
            </w:r>
            <w:proofErr w:type="gramStart"/>
            <w:r w:rsidR="00812D99" w:rsidRPr="008C262D">
              <w:rPr>
                <w:sz w:val="26"/>
                <w:szCs w:val="26"/>
              </w:rPr>
              <w:t>, %;</w:t>
            </w:r>
            <w:proofErr w:type="gramEnd"/>
          </w:p>
          <w:p w:rsidR="00812D99" w:rsidRPr="008C262D" w:rsidRDefault="008B6F26" w:rsidP="008C262D">
            <w:pPr>
              <w:widowControl w:val="0"/>
              <w:tabs>
                <w:tab w:val="left" w:pos="3570"/>
              </w:tabs>
              <w:autoSpaceDE w:val="0"/>
              <w:autoSpaceDN w:val="0"/>
              <w:adjustRightInd w:val="0"/>
              <w:ind w:firstLine="612"/>
              <w:jc w:val="both"/>
              <w:rPr>
                <w:sz w:val="26"/>
                <w:szCs w:val="26"/>
              </w:rPr>
            </w:pPr>
            <w:r w:rsidRPr="008C262D">
              <w:rPr>
                <w:sz w:val="26"/>
                <w:szCs w:val="26"/>
              </w:rPr>
              <w:t>-к</w:t>
            </w:r>
            <w:r w:rsidR="00812D99" w:rsidRPr="008C262D">
              <w:rPr>
                <w:sz w:val="26"/>
                <w:szCs w:val="26"/>
              </w:rPr>
              <w:t>оличество   реализованных на территории муниципального образования инвестиционных проектов, ед.</w:t>
            </w:r>
          </w:p>
        </w:tc>
      </w:tr>
      <w:tr w:rsidR="00DB381D" w:rsidTr="008C262D">
        <w:tc>
          <w:tcPr>
            <w:tcW w:w="3468" w:type="dxa"/>
          </w:tcPr>
          <w:p w:rsidR="00DB381D" w:rsidRPr="008C262D" w:rsidRDefault="00812D99" w:rsidP="008C262D">
            <w:pPr>
              <w:widowControl w:val="0"/>
              <w:tabs>
                <w:tab w:val="left" w:pos="3570"/>
              </w:tabs>
              <w:autoSpaceDE w:val="0"/>
              <w:autoSpaceDN w:val="0"/>
              <w:adjustRightInd w:val="0"/>
              <w:jc w:val="both"/>
              <w:rPr>
                <w:sz w:val="26"/>
                <w:szCs w:val="26"/>
              </w:rPr>
            </w:pPr>
            <w:r w:rsidRPr="008C262D">
              <w:rPr>
                <w:sz w:val="26"/>
                <w:szCs w:val="26"/>
              </w:rPr>
              <w:t>Сроки и этапы реализации подпрограммы</w:t>
            </w:r>
          </w:p>
        </w:tc>
        <w:tc>
          <w:tcPr>
            <w:tcW w:w="5880" w:type="dxa"/>
          </w:tcPr>
          <w:p w:rsidR="00DB381D" w:rsidRPr="008C262D" w:rsidRDefault="00703AB4" w:rsidP="008C262D">
            <w:pPr>
              <w:widowControl w:val="0"/>
              <w:tabs>
                <w:tab w:val="left" w:pos="3570"/>
              </w:tabs>
              <w:autoSpaceDE w:val="0"/>
              <w:autoSpaceDN w:val="0"/>
              <w:adjustRightInd w:val="0"/>
              <w:ind w:firstLine="612"/>
              <w:jc w:val="both"/>
              <w:rPr>
                <w:sz w:val="26"/>
                <w:szCs w:val="26"/>
              </w:rPr>
            </w:pPr>
            <w:r w:rsidRPr="008C262D">
              <w:rPr>
                <w:sz w:val="26"/>
                <w:szCs w:val="26"/>
              </w:rPr>
              <w:t>Срок реализации подпрограммы</w:t>
            </w:r>
            <w:r w:rsidR="00812D99" w:rsidRPr="008C262D">
              <w:rPr>
                <w:sz w:val="26"/>
                <w:szCs w:val="26"/>
              </w:rPr>
              <w:t>: 2016-2021 годы.</w:t>
            </w:r>
          </w:p>
          <w:p w:rsidR="00812D99" w:rsidRPr="008C262D" w:rsidRDefault="00812D99" w:rsidP="008C262D">
            <w:pPr>
              <w:widowControl w:val="0"/>
              <w:tabs>
                <w:tab w:val="left" w:pos="3570"/>
              </w:tabs>
              <w:autoSpaceDE w:val="0"/>
              <w:autoSpaceDN w:val="0"/>
              <w:adjustRightInd w:val="0"/>
              <w:ind w:firstLine="612"/>
              <w:jc w:val="both"/>
              <w:rPr>
                <w:sz w:val="26"/>
                <w:szCs w:val="26"/>
              </w:rPr>
            </w:pPr>
            <w:r w:rsidRPr="008C262D">
              <w:rPr>
                <w:sz w:val="26"/>
                <w:szCs w:val="26"/>
              </w:rPr>
              <w:t>Этапы реализации не выделяются.</w:t>
            </w:r>
          </w:p>
        </w:tc>
      </w:tr>
      <w:tr w:rsidR="00DB381D" w:rsidTr="008C262D">
        <w:tc>
          <w:tcPr>
            <w:tcW w:w="3468" w:type="dxa"/>
          </w:tcPr>
          <w:p w:rsidR="00DB381D" w:rsidRPr="008C262D" w:rsidRDefault="00812D99" w:rsidP="008C262D">
            <w:pPr>
              <w:widowControl w:val="0"/>
              <w:tabs>
                <w:tab w:val="left" w:pos="3570"/>
              </w:tabs>
              <w:autoSpaceDE w:val="0"/>
              <w:autoSpaceDN w:val="0"/>
              <w:adjustRightInd w:val="0"/>
              <w:jc w:val="both"/>
              <w:rPr>
                <w:sz w:val="26"/>
                <w:szCs w:val="26"/>
              </w:rPr>
            </w:pPr>
            <w:r w:rsidRPr="008C262D">
              <w:rPr>
                <w:sz w:val="26"/>
                <w:szCs w:val="26"/>
              </w:rPr>
              <w:t xml:space="preserve">Объемы финансирования </w:t>
            </w:r>
          </w:p>
          <w:p w:rsidR="00812D99" w:rsidRPr="008C262D" w:rsidRDefault="00812D99" w:rsidP="008C262D">
            <w:pPr>
              <w:widowControl w:val="0"/>
              <w:tabs>
                <w:tab w:val="left" w:pos="3570"/>
              </w:tabs>
              <w:autoSpaceDE w:val="0"/>
              <w:autoSpaceDN w:val="0"/>
              <w:adjustRightInd w:val="0"/>
              <w:jc w:val="both"/>
              <w:rPr>
                <w:sz w:val="26"/>
                <w:szCs w:val="26"/>
              </w:rPr>
            </w:pPr>
            <w:r w:rsidRPr="008C262D">
              <w:rPr>
                <w:sz w:val="26"/>
                <w:szCs w:val="26"/>
              </w:rPr>
              <w:t xml:space="preserve">подпрограммы </w:t>
            </w:r>
          </w:p>
        </w:tc>
        <w:tc>
          <w:tcPr>
            <w:tcW w:w="5880" w:type="dxa"/>
          </w:tcPr>
          <w:p w:rsidR="00C14EDD" w:rsidRPr="00FA101A" w:rsidRDefault="00C14EDD" w:rsidP="00C14EDD">
            <w:pPr>
              <w:ind w:left="-16" w:firstLine="659"/>
              <w:jc w:val="both"/>
              <w:rPr>
                <w:rFonts w:eastAsia="Arial Unicode MS"/>
                <w:sz w:val="26"/>
                <w:szCs w:val="26"/>
              </w:rPr>
            </w:pPr>
            <w:r w:rsidRPr="00FA101A">
              <w:rPr>
                <w:rFonts w:eastAsia="Arial Unicode MS"/>
                <w:sz w:val="26"/>
                <w:szCs w:val="26"/>
              </w:rPr>
              <w:t>Общий объем финансирования мероприятий подпрограммы 2 составляет 439 тыс. руб., из них:</w:t>
            </w:r>
          </w:p>
          <w:p w:rsidR="00C14EDD" w:rsidRPr="00FA101A" w:rsidRDefault="00C14EDD" w:rsidP="00C14EDD">
            <w:pPr>
              <w:ind w:left="-16" w:firstLine="16"/>
              <w:jc w:val="both"/>
              <w:rPr>
                <w:rFonts w:eastAsia="Arial Unicode MS"/>
                <w:sz w:val="26"/>
                <w:szCs w:val="26"/>
              </w:rPr>
            </w:pPr>
            <w:r w:rsidRPr="00FA101A">
              <w:rPr>
                <w:rFonts w:eastAsia="Arial Unicode MS"/>
                <w:sz w:val="26"/>
                <w:szCs w:val="26"/>
              </w:rPr>
              <w:t>за счет средств районного бюджета – 415 тыс. руб.,</w:t>
            </w:r>
          </w:p>
          <w:p w:rsidR="00C14EDD" w:rsidRPr="00FA101A" w:rsidRDefault="00C14EDD" w:rsidP="00C14EDD">
            <w:pPr>
              <w:ind w:left="-16" w:firstLine="16"/>
              <w:jc w:val="both"/>
              <w:rPr>
                <w:rFonts w:eastAsia="Arial Unicode MS"/>
                <w:sz w:val="26"/>
                <w:szCs w:val="26"/>
              </w:rPr>
            </w:pPr>
            <w:r w:rsidRPr="00FA101A">
              <w:rPr>
                <w:rFonts w:eastAsia="Arial Unicode MS"/>
                <w:sz w:val="26"/>
                <w:szCs w:val="26"/>
              </w:rPr>
              <w:t xml:space="preserve">за счет внебюджетных источников финансирования – 24 тыс. руб. </w:t>
            </w:r>
          </w:p>
          <w:p w:rsidR="00BB56B6" w:rsidRPr="008C262D" w:rsidRDefault="00C14EDD" w:rsidP="00C14EDD">
            <w:pPr>
              <w:widowControl w:val="0"/>
              <w:tabs>
                <w:tab w:val="left" w:pos="3570"/>
              </w:tabs>
              <w:autoSpaceDE w:val="0"/>
              <w:autoSpaceDN w:val="0"/>
              <w:adjustRightInd w:val="0"/>
              <w:ind w:firstLine="612"/>
              <w:jc w:val="both"/>
              <w:rPr>
                <w:sz w:val="26"/>
                <w:szCs w:val="26"/>
              </w:rPr>
            </w:pPr>
            <w:r w:rsidRPr="00FA101A">
              <w:rPr>
                <w:rFonts w:eastAsia="Arial Unicode MS"/>
                <w:sz w:val="26"/>
                <w:szCs w:val="26"/>
              </w:rPr>
              <w:t>Финансирование подпрограммы является расходным обязательством муниципального образования Ребрихинский район Алтайского края.</w:t>
            </w:r>
          </w:p>
        </w:tc>
      </w:tr>
      <w:tr w:rsidR="00DB381D" w:rsidTr="008C262D">
        <w:tc>
          <w:tcPr>
            <w:tcW w:w="3468" w:type="dxa"/>
          </w:tcPr>
          <w:p w:rsidR="00DB381D" w:rsidRPr="008C262D" w:rsidRDefault="00D14362" w:rsidP="008C262D">
            <w:pPr>
              <w:widowControl w:val="0"/>
              <w:tabs>
                <w:tab w:val="left" w:pos="3570"/>
              </w:tabs>
              <w:autoSpaceDE w:val="0"/>
              <w:autoSpaceDN w:val="0"/>
              <w:adjustRightInd w:val="0"/>
              <w:jc w:val="both"/>
              <w:rPr>
                <w:sz w:val="26"/>
                <w:szCs w:val="26"/>
              </w:rPr>
            </w:pPr>
            <w:r w:rsidRPr="008C262D">
              <w:rPr>
                <w:sz w:val="26"/>
                <w:szCs w:val="26"/>
              </w:rPr>
              <w:t>Ожидаемые результаты реализации подпрограммы</w:t>
            </w:r>
          </w:p>
        </w:tc>
        <w:tc>
          <w:tcPr>
            <w:tcW w:w="5880" w:type="dxa"/>
          </w:tcPr>
          <w:p w:rsidR="00D14362" w:rsidRPr="008C262D" w:rsidRDefault="008B6F26" w:rsidP="008C262D">
            <w:pPr>
              <w:widowControl w:val="0"/>
              <w:tabs>
                <w:tab w:val="left" w:pos="3570"/>
              </w:tabs>
              <w:autoSpaceDE w:val="0"/>
              <w:autoSpaceDN w:val="0"/>
              <w:adjustRightInd w:val="0"/>
              <w:ind w:firstLine="612"/>
              <w:jc w:val="both"/>
              <w:rPr>
                <w:sz w:val="26"/>
                <w:szCs w:val="26"/>
              </w:rPr>
            </w:pPr>
            <w:r w:rsidRPr="008C262D">
              <w:rPr>
                <w:sz w:val="26"/>
                <w:szCs w:val="26"/>
              </w:rPr>
              <w:t>-у</w:t>
            </w:r>
            <w:r w:rsidR="00D14362" w:rsidRPr="008C262D">
              <w:rPr>
                <w:sz w:val="26"/>
                <w:szCs w:val="26"/>
              </w:rPr>
              <w:t>величение объема инвестиций в основной капитал (за исключением бюджетных средств) в расчете на 1 человека к 2021году до 26207 руб.;</w:t>
            </w:r>
          </w:p>
          <w:p w:rsidR="00D14362" w:rsidRPr="008C262D" w:rsidRDefault="008B6F26" w:rsidP="008C262D">
            <w:pPr>
              <w:widowControl w:val="0"/>
              <w:tabs>
                <w:tab w:val="left" w:pos="3570"/>
              </w:tabs>
              <w:autoSpaceDE w:val="0"/>
              <w:autoSpaceDN w:val="0"/>
              <w:adjustRightInd w:val="0"/>
              <w:ind w:firstLine="612"/>
              <w:jc w:val="both"/>
              <w:rPr>
                <w:sz w:val="26"/>
                <w:szCs w:val="26"/>
              </w:rPr>
            </w:pPr>
            <w:r w:rsidRPr="008C262D">
              <w:rPr>
                <w:sz w:val="26"/>
                <w:szCs w:val="26"/>
              </w:rPr>
              <w:t>-у</w:t>
            </w:r>
            <w:r w:rsidR="00D14362" w:rsidRPr="008C262D">
              <w:rPr>
                <w:sz w:val="26"/>
                <w:szCs w:val="26"/>
              </w:rPr>
              <w:t>величение объема инвестиций в основной капитал за счет всех источников финансирования в сопоставимых ценах к 2021 году до 125 %;</w:t>
            </w:r>
          </w:p>
          <w:p w:rsidR="00DB381D" w:rsidRPr="008C262D" w:rsidRDefault="008B6F26" w:rsidP="008C262D">
            <w:pPr>
              <w:widowControl w:val="0"/>
              <w:tabs>
                <w:tab w:val="left" w:pos="3570"/>
              </w:tabs>
              <w:autoSpaceDE w:val="0"/>
              <w:autoSpaceDN w:val="0"/>
              <w:adjustRightInd w:val="0"/>
              <w:ind w:firstLine="612"/>
              <w:jc w:val="both"/>
              <w:rPr>
                <w:sz w:val="26"/>
                <w:szCs w:val="26"/>
              </w:rPr>
            </w:pPr>
            <w:r w:rsidRPr="008C262D">
              <w:rPr>
                <w:sz w:val="26"/>
                <w:szCs w:val="26"/>
              </w:rPr>
              <w:t>-у</w:t>
            </w:r>
            <w:r w:rsidR="00D14362" w:rsidRPr="008C262D">
              <w:rPr>
                <w:sz w:val="26"/>
                <w:szCs w:val="26"/>
              </w:rPr>
              <w:t xml:space="preserve">величение количества   реализуемых на территории муниципального образования инвестиционных проектов к 2021 году до 4 ед. </w:t>
            </w:r>
          </w:p>
        </w:tc>
      </w:tr>
    </w:tbl>
    <w:p w:rsidR="00335B01" w:rsidRPr="00DA0224" w:rsidRDefault="00335B01" w:rsidP="007D3D4D">
      <w:pPr>
        <w:autoSpaceDE w:val="0"/>
        <w:autoSpaceDN w:val="0"/>
        <w:adjustRightInd w:val="0"/>
        <w:rPr>
          <w:bCs/>
          <w:sz w:val="26"/>
          <w:szCs w:val="26"/>
        </w:rPr>
      </w:pPr>
    </w:p>
    <w:p w:rsidR="00DC4E31" w:rsidRDefault="00335B01" w:rsidP="007D3D4D">
      <w:pPr>
        <w:numPr>
          <w:ilvl w:val="0"/>
          <w:numId w:val="15"/>
        </w:numPr>
        <w:autoSpaceDE w:val="0"/>
        <w:autoSpaceDN w:val="0"/>
        <w:adjustRightInd w:val="0"/>
        <w:jc w:val="center"/>
        <w:rPr>
          <w:bCs/>
          <w:sz w:val="26"/>
          <w:szCs w:val="26"/>
        </w:rPr>
      </w:pPr>
      <w:r w:rsidRPr="000F0D31">
        <w:rPr>
          <w:bCs/>
          <w:sz w:val="26"/>
          <w:szCs w:val="26"/>
        </w:rPr>
        <w:t>Характеристика сферы реализации подпрограммы 2</w:t>
      </w:r>
    </w:p>
    <w:p w:rsidR="007D3D4D" w:rsidRPr="007D3D4D" w:rsidRDefault="007D3D4D" w:rsidP="007D3D4D">
      <w:pPr>
        <w:autoSpaceDE w:val="0"/>
        <w:autoSpaceDN w:val="0"/>
        <w:adjustRightInd w:val="0"/>
        <w:ind w:left="360"/>
        <w:rPr>
          <w:bCs/>
          <w:sz w:val="26"/>
          <w:szCs w:val="26"/>
        </w:rPr>
      </w:pPr>
    </w:p>
    <w:p w:rsidR="00335B01" w:rsidRPr="00DA0224" w:rsidRDefault="00335B01" w:rsidP="00335B01">
      <w:pPr>
        <w:pStyle w:val="af"/>
        <w:spacing w:after="0"/>
        <w:ind w:firstLine="720"/>
        <w:jc w:val="both"/>
        <w:rPr>
          <w:sz w:val="26"/>
          <w:szCs w:val="26"/>
        </w:rPr>
      </w:pPr>
      <w:r w:rsidRPr="00DA0224">
        <w:rPr>
          <w:sz w:val="26"/>
          <w:szCs w:val="26"/>
        </w:rPr>
        <w:t xml:space="preserve">Ребрихинский район расположен в лесостепной зоне Алтайского края. Граничит на юго-западе с Мамонтовским районом, на севере с </w:t>
      </w:r>
      <w:proofErr w:type="spellStart"/>
      <w:r w:rsidRPr="00DA0224">
        <w:rPr>
          <w:sz w:val="26"/>
          <w:szCs w:val="26"/>
        </w:rPr>
        <w:t>Тюменцевским</w:t>
      </w:r>
      <w:proofErr w:type="spellEnd"/>
      <w:r w:rsidRPr="00DA0224">
        <w:rPr>
          <w:sz w:val="26"/>
          <w:szCs w:val="26"/>
        </w:rPr>
        <w:t xml:space="preserve"> и </w:t>
      </w:r>
      <w:proofErr w:type="spellStart"/>
      <w:r w:rsidRPr="00DA0224">
        <w:rPr>
          <w:sz w:val="26"/>
          <w:szCs w:val="26"/>
        </w:rPr>
        <w:t>Шелаболихинским</w:t>
      </w:r>
      <w:proofErr w:type="spellEnd"/>
      <w:r w:rsidRPr="00DA0224">
        <w:rPr>
          <w:sz w:val="26"/>
          <w:szCs w:val="26"/>
        </w:rPr>
        <w:t xml:space="preserve"> районами, на северо-востоке с Павловским, юго-востоке - </w:t>
      </w:r>
      <w:proofErr w:type="spellStart"/>
      <w:r w:rsidRPr="00DA0224">
        <w:rPr>
          <w:sz w:val="26"/>
          <w:szCs w:val="26"/>
        </w:rPr>
        <w:t>Топчихинским</w:t>
      </w:r>
      <w:proofErr w:type="spellEnd"/>
      <w:r w:rsidRPr="00DA0224">
        <w:rPr>
          <w:sz w:val="26"/>
          <w:szCs w:val="26"/>
        </w:rPr>
        <w:t xml:space="preserve"> и </w:t>
      </w:r>
      <w:proofErr w:type="spellStart"/>
      <w:r w:rsidRPr="00DA0224">
        <w:rPr>
          <w:sz w:val="26"/>
          <w:szCs w:val="26"/>
        </w:rPr>
        <w:t>Алейским</w:t>
      </w:r>
      <w:proofErr w:type="spellEnd"/>
      <w:r w:rsidRPr="00DA0224">
        <w:rPr>
          <w:sz w:val="26"/>
          <w:szCs w:val="26"/>
        </w:rPr>
        <w:t xml:space="preserve"> районами. Территория Ребрихинского района 2678,9 кв.км., расстояние до </w:t>
      </w:r>
      <w:proofErr w:type="gramStart"/>
      <w:r w:rsidRPr="00DA0224">
        <w:rPr>
          <w:sz w:val="26"/>
          <w:szCs w:val="26"/>
        </w:rPr>
        <w:t>г</w:t>
      </w:r>
      <w:proofErr w:type="gramEnd"/>
      <w:r w:rsidRPr="00DA0224">
        <w:rPr>
          <w:sz w:val="26"/>
          <w:szCs w:val="26"/>
        </w:rPr>
        <w:t xml:space="preserve">. Барнаула </w:t>
      </w:r>
      <w:smartTag w:uri="urn:schemas-microsoft-com:office:smarttags" w:element="metricconverter">
        <w:smartTagPr>
          <w:attr w:name="ProductID" w:val="113 км"/>
        </w:smartTagPr>
        <w:r w:rsidRPr="00DA0224">
          <w:rPr>
            <w:sz w:val="26"/>
            <w:szCs w:val="26"/>
          </w:rPr>
          <w:t>113 км</w:t>
        </w:r>
      </w:smartTag>
      <w:r w:rsidRPr="00DA0224">
        <w:rPr>
          <w:sz w:val="26"/>
          <w:szCs w:val="26"/>
        </w:rPr>
        <w:t>. Территориально район подразделяется на 16 сельсоветов. В 28 населенных пунктах проживает 23281 человек (по состоянию на 01 января 2015 года).</w:t>
      </w:r>
    </w:p>
    <w:p w:rsidR="00335B01" w:rsidRPr="00DA0224" w:rsidRDefault="00335B01" w:rsidP="00335B01">
      <w:pPr>
        <w:autoSpaceDE w:val="0"/>
        <w:autoSpaceDN w:val="0"/>
        <w:adjustRightInd w:val="0"/>
        <w:ind w:firstLine="708"/>
        <w:jc w:val="both"/>
        <w:rPr>
          <w:sz w:val="26"/>
          <w:szCs w:val="26"/>
        </w:rPr>
      </w:pPr>
      <w:r w:rsidRPr="00DA0224">
        <w:rPr>
          <w:sz w:val="26"/>
          <w:szCs w:val="26"/>
        </w:rPr>
        <w:t xml:space="preserve">Спецификой экономики Ребрихинского района является наличие  сырьевых ресурсов, это  позволяет формировать не только внутренние источники социально-экономического развития, но и  привлекать внешние инвестиции, что является важным инструментом развития территории. Инвестиционный процесс в последние годы на территории Ребрихинского района отличается высокой </w:t>
      </w:r>
      <w:r w:rsidRPr="00DA0224">
        <w:rPr>
          <w:sz w:val="26"/>
          <w:szCs w:val="26"/>
        </w:rPr>
        <w:lastRenderedPageBreak/>
        <w:t>интенсивностью и значительными для муниципального образования объемами вложения средств. Стратегическими инвесторами выступают в основном сельскохозяйственные предприятия, предприятия транспорта и связи, а так же органы местного самоуправления.</w:t>
      </w:r>
    </w:p>
    <w:p w:rsidR="00335B01" w:rsidRPr="0016783F" w:rsidRDefault="00335B01" w:rsidP="00335B01">
      <w:pPr>
        <w:autoSpaceDE w:val="0"/>
        <w:autoSpaceDN w:val="0"/>
        <w:adjustRightInd w:val="0"/>
        <w:ind w:firstLine="709"/>
        <w:jc w:val="both"/>
        <w:rPr>
          <w:bCs/>
        </w:rPr>
      </w:pPr>
    </w:p>
    <w:p w:rsidR="00335B01" w:rsidRDefault="00896934" w:rsidP="00335B01">
      <w:pPr>
        <w:keepNext/>
        <w:autoSpaceDE w:val="0"/>
        <w:autoSpaceDN w:val="0"/>
        <w:adjustRightInd w:val="0"/>
        <w:jc w:val="center"/>
      </w:pPr>
      <w:r>
        <w:rPr>
          <w:bCs/>
          <w:noProof/>
          <w:color w:val="0000FF"/>
        </w:rPr>
        <w:drawing>
          <wp:inline distT="0" distB="0" distL="0" distR="0">
            <wp:extent cx="5874385" cy="25146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5B01" w:rsidRPr="00731AAF" w:rsidRDefault="00335B01" w:rsidP="00335B01">
      <w:pPr>
        <w:pStyle w:val="af1"/>
        <w:rPr>
          <w:rFonts w:ascii="Times New Roman" w:hAnsi="Times New Roman"/>
          <w:b w:val="0"/>
          <w:bCs w:val="0"/>
          <w:color w:val="0000FF"/>
          <w:sz w:val="24"/>
          <w:szCs w:val="24"/>
        </w:rPr>
      </w:pPr>
      <w:r w:rsidRPr="00731AAF">
        <w:rPr>
          <w:rFonts w:ascii="Times New Roman" w:hAnsi="Times New Roman"/>
          <w:b w:val="0"/>
          <w:sz w:val="24"/>
          <w:szCs w:val="24"/>
        </w:rPr>
        <w:t xml:space="preserve">Рисунок </w:t>
      </w:r>
      <w:r w:rsidR="00AF25D8" w:rsidRPr="00731AAF">
        <w:rPr>
          <w:rFonts w:ascii="Times New Roman" w:hAnsi="Times New Roman"/>
          <w:b w:val="0"/>
          <w:sz w:val="24"/>
          <w:szCs w:val="24"/>
        </w:rPr>
        <w:fldChar w:fldCharType="begin"/>
      </w:r>
      <w:r w:rsidRPr="00731AAF">
        <w:rPr>
          <w:rFonts w:ascii="Times New Roman" w:hAnsi="Times New Roman"/>
          <w:b w:val="0"/>
          <w:sz w:val="24"/>
          <w:szCs w:val="24"/>
        </w:rPr>
        <w:instrText xml:space="preserve"> SEQ Рисунок \* ARABIC </w:instrText>
      </w:r>
      <w:r w:rsidR="00AF25D8" w:rsidRPr="00731AAF">
        <w:rPr>
          <w:rFonts w:ascii="Times New Roman" w:hAnsi="Times New Roman"/>
          <w:b w:val="0"/>
          <w:sz w:val="24"/>
          <w:szCs w:val="24"/>
        </w:rPr>
        <w:fldChar w:fldCharType="separate"/>
      </w:r>
      <w:r w:rsidR="003475AB">
        <w:rPr>
          <w:rFonts w:ascii="Times New Roman" w:hAnsi="Times New Roman"/>
          <w:b w:val="0"/>
          <w:noProof/>
          <w:sz w:val="24"/>
          <w:szCs w:val="24"/>
        </w:rPr>
        <w:t>1</w:t>
      </w:r>
      <w:r w:rsidR="00AF25D8" w:rsidRPr="00731AAF">
        <w:rPr>
          <w:rFonts w:ascii="Times New Roman" w:hAnsi="Times New Roman"/>
          <w:b w:val="0"/>
          <w:sz w:val="24"/>
          <w:szCs w:val="24"/>
        </w:rPr>
        <w:fldChar w:fldCharType="end"/>
      </w:r>
    </w:p>
    <w:p w:rsidR="00335B01" w:rsidRDefault="00896934" w:rsidP="00335B01">
      <w:pPr>
        <w:pStyle w:val="af1"/>
        <w:jc w:val="both"/>
        <w:rPr>
          <w:rFonts w:ascii="Times New Roman" w:hAnsi="Times New Roman"/>
          <w:b w:val="0"/>
        </w:rPr>
      </w:pPr>
      <w:r>
        <w:rPr>
          <w:rFonts w:ascii="Times New Roman" w:hAnsi="Times New Roman"/>
          <w:bCs w:val="0"/>
          <w:noProof/>
          <w:color w:val="0000FF"/>
          <w:sz w:val="24"/>
          <w:szCs w:val="24"/>
          <w:lang w:eastAsia="ru-RU"/>
        </w:rPr>
        <w:drawing>
          <wp:inline distT="0" distB="0" distL="0" distR="0">
            <wp:extent cx="5826125" cy="22860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5B01" w:rsidRPr="00731AAF" w:rsidRDefault="00335B01" w:rsidP="00335B01">
      <w:pPr>
        <w:pStyle w:val="af1"/>
        <w:jc w:val="both"/>
        <w:rPr>
          <w:rFonts w:ascii="Times New Roman" w:hAnsi="Times New Roman"/>
          <w:b w:val="0"/>
          <w:color w:val="0000FF"/>
          <w:sz w:val="24"/>
          <w:szCs w:val="24"/>
        </w:rPr>
      </w:pPr>
      <w:r w:rsidRPr="00731AAF">
        <w:rPr>
          <w:rFonts w:ascii="Times New Roman" w:hAnsi="Times New Roman"/>
          <w:b w:val="0"/>
          <w:sz w:val="24"/>
          <w:szCs w:val="24"/>
        </w:rPr>
        <w:t xml:space="preserve">Рисунок </w:t>
      </w:r>
      <w:r w:rsidR="00AF25D8" w:rsidRPr="00731AAF">
        <w:rPr>
          <w:rFonts w:ascii="Times New Roman" w:hAnsi="Times New Roman"/>
          <w:b w:val="0"/>
          <w:sz w:val="24"/>
          <w:szCs w:val="24"/>
        </w:rPr>
        <w:fldChar w:fldCharType="begin"/>
      </w:r>
      <w:r w:rsidRPr="00731AAF">
        <w:rPr>
          <w:rFonts w:ascii="Times New Roman" w:hAnsi="Times New Roman"/>
          <w:b w:val="0"/>
          <w:sz w:val="24"/>
          <w:szCs w:val="24"/>
        </w:rPr>
        <w:instrText xml:space="preserve"> SEQ Рисунок \* ARABIC </w:instrText>
      </w:r>
      <w:r w:rsidR="00AF25D8" w:rsidRPr="00731AAF">
        <w:rPr>
          <w:rFonts w:ascii="Times New Roman" w:hAnsi="Times New Roman"/>
          <w:b w:val="0"/>
          <w:sz w:val="24"/>
          <w:szCs w:val="24"/>
        </w:rPr>
        <w:fldChar w:fldCharType="separate"/>
      </w:r>
      <w:r w:rsidR="003475AB">
        <w:rPr>
          <w:rFonts w:ascii="Times New Roman" w:hAnsi="Times New Roman"/>
          <w:b w:val="0"/>
          <w:noProof/>
          <w:sz w:val="24"/>
          <w:szCs w:val="24"/>
        </w:rPr>
        <w:t>2</w:t>
      </w:r>
      <w:r w:rsidR="00AF25D8" w:rsidRPr="00731AAF">
        <w:rPr>
          <w:rFonts w:ascii="Times New Roman" w:hAnsi="Times New Roman"/>
          <w:b w:val="0"/>
          <w:sz w:val="24"/>
          <w:szCs w:val="24"/>
        </w:rPr>
        <w:fldChar w:fldCharType="end"/>
      </w:r>
    </w:p>
    <w:p w:rsidR="00335B01" w:rsidRPr="00DA0224" w:rsidRDefault="00335B01" w:rsidP="00335B01">
      <w:pPr>
        <w:autoSpaceDE w:val="0"/>
        <w:autoSpaceDN w:val="0"/>
        <w:adjustRightInd w:val="0"/>
        <w:ind w:firstLine="770"/>
        <w:jc w:val="both"/>
        <w:rPr>
          <w:sz w:val="26"/>
          <w:szCs w:val="26"/>
        </w:rPr>
      </w:pPr>
      <w:r w:rsidRPr="00DA0224">
        <w:rPr>
          <w:sz w:val="26"/>
          <w:szCs w:val="26"/>
        </w:rPr>
        <w:t xml:space="preserve">В 2011 году по  показателю Индекс физического объема инвестиций в основной капитал  Ребрихинский район занимал 22 место среди районов края, в </w:t>
      </w:r>
      <w:smartTag w:uri="urn:schemas-microsoft-com:office:smarttags" w:element="metricconverter">
        <w:smartTagPr>
          <w:attr w:name="ProductID" w:val="2012 г"/>
        </w:smartTagPr>
        <w:r w:rsidRPr="00DA0224">
          <w:rPr>
            <w:sz w:val="26"/>
            <w:szCs w:val="26"/>
          </w:rPr>
          <w:t>2012 г</w:t>
        </w:r>
      </w:smartTag>
      <w:r w:rsidRPr="00DA0224">
        <w:rPr>
          <w:sz w:val="26"/>
          <w:szCs w:val="26"/>
        </w:rPr>
        <w:t xml:space="preserve">. - 58 место, в </w:t>
      </w:r>
      <w:smartTag w:uri="urn:schemas-microsoft-com:office:smarttags" w:element="metricconverter">
        <w:smartTagPr>
          <w:attr w:name="ProductID" w:val="2013 г"/>
        </w:smartTagPr>
        <w:r w:rsidRPr="00DA0224">
          <w:rPr>
            <w:sz w:val="26"/>
            <w:szCs w:val="26"/>
          </w:rPr>
          <w:t>2013 г</w:t>
        </w:r>
      </w:smartTag>
      <w:r w:rsidRPr="00DA0224">
        <w:rPr>
          <w:sz w:val="26"/>
          <w:szCs w:val="26"/>
        </w:rPr>
        <w:t xml:space="preserve">. – 2 место, в 2014г. -59. Это позволяет сделать вывод о неравномерности инвестиционной активности на территории района. </w:t>
      </w:r>
    </w:p>
    <w:p w:rsidR="00335B01" w:rsidRPr="00DA0224" w:rsidRDefault="00335B01" w:rsidP="00335B01">
      <w:pPr>
        <w:autoSpaceDE w:val="0"/>
        <w:autoSpaceDN w:val="0"/>
        <w:adjustRightInd w:val="0"/>
        <w:ind w:firstLine="660"/>
        <w:jc w:val="both"/>
        <w:rPr>
          <w:sz w:val="26"/>
          <w:szCs w:val="26"/>
        </w:rPr>
      </w:pPr>
      <w:r w:rsidRPr="00DA0224">
        <w:rPr>
          <w:sz w:val="26"/>
          <w:szCs w:val="26"/>
        </w:rPr>
        <w:t>В структуре инвестиций в основной капитал по крупным и средним организациям района по итогам 2014 года наибольший удельный вес имели производство электроэнергии газа и воды- 53,4%, сельское хозяйство- 23,4%, транспорт и связь – 15,7%, образование- 4%.</w:t>
      </w:r>
    </w:p>
    <w:p w:rsidR="00731AAF" w:rsidRDefault="00335B01" w:rsidP="00731AAF">
      <w:pPr>
        <w:autoSpaceDE w:val="0"/>
        <w:autoSpaceDN w:val="0"/>
        <w:adjustRightInd w:val="0"/>
        <w:ind w:firstLine="660"/>
        <w:jc w:val="both"/>
        <w:rPr>
          <w:sz w:val="26"/>
          <w:szCs w:val="26"/>
        </w:rPr>
      </w:pPr>
      <w:r w:rsidRPr="00DA0224">
        <w:rPr>
          <w:sz w:val="26"/>
          <w:szCs w:val="26"/>
        </w:rPr>
        <w:t>Анализ динамики инвестиций по крупным и средним организациям</w:t>
      </w:r>
      <w:r w:rsidRPr="00DA0224">
        <w:rPr>
          <w:i/>
          <w:sz w:val="26"/>
          <w:szCs w:val="26"/>
        </w:rPr>
        <w:t xml:space="preserve"> </w:t>
      </w:r>
      <w:r w:rsidRPr="00DA0224">
        <w:rPr>
          <w:sz w:val="26"/>
          <w:szCs w:val="26"/>
        </w:rPr>
        <w:t>показывает, что в 2014 году произошло снижение объема инвестиций по следующим видам экономической деятельности: сельское хозяйство, транспорт и связь, образование, государственное управление и обеспечение военной безопасности. В то же время  увеличились инвестиции в сферу производство электроэнергии газа и воды.</w:t>
      </w:r>
    </w:p>
    <w:p w:rsidR="00335B01" w:rsidRDefault="00335B01" w:rsidP="00731AAF">
      <w:pPr>
        <w:autoSpaceDE w:val="0"/>
        <w:autoSpaceDN w:val="0"/>
        <w:adjustRightInd w:val="0"/>
        <w:ind w:firstLine="660"/>
        <w:jc w:val="both"/>
        <w:rPr>
          <w:sz w:val="26"/>
          <w:szCs w:val="26"/>
        </w:rPr>
      </w:pPr>
      <w:r w:rsidRPr="00DA0224">
        <w:rPr>
          <w:sz w:val="26"/>
          <w:szCs w:val="26"/>
        </w:rPr>
        <w:lastRenderedPageBreak/>
        <w:t>Наиболее остро нехватка инвестиционных ресурсов наблюдается в таких отраслях, как торговля, обрабатывающие производства, строительство.</w:t>
      </w:r>
    </w:p>
    <w:p w:rsidR="00731AAF" w:rsidRPr="00DA0224" w:rsidRDefault="00731AAF" w:rsidP="00335B01">
      <w:pPr>
        <w:keepNext/>
        <w:ind w:firstLine="709"/>
        <w:jc w:val="both"/>
        <w:rPr>
          <w:sz w:val="26"/>
          <w:szCs w:val="26"/>
        </w:rPr>
      </w:pPr>
    </w:p>
    <w:p w:rsidR="00335B01" w:rsidRDefault="00896934" w:rsidP="00335B01">
      <w:pPr>
        <w:keepNext/>
        <w:jc w:val="both"/>
      </w:pPr>
      <w:r>
        <w:rPr>
          <w:bCs/>
          <w:noProof/>
          <w:color w:val="0000FF"/>
        </w:rPr>
        <w:drawing>
          <wp:inline distT="0" distB="0" distL="0" distR="0">
            <wp:extent cx="5832475" cy="221678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5B01" w:rsidRPr="00731AAF" w:rsidRDefault="00335B01" w:rsidP="00335B01">
      <w:pPr>
        <w:pStyle w:val="af1"/>
        <w:jc w:val="both"/>
        <w:rPr>
          <w:rFonts w:ascii="Times New Roman" w:hAnsi="Times New Roman"/>
          <w:b w:val="0"/>
          <w:sz w:val="24"/>
          <w:szCs w:val="24"/>
        </w:rPr>
      </w:pPr>
      <w:r w:rsidRPr="00731AAF">
        <w:rPr>
          <w:rFonts w:ascii="Times New Roman" w:hAnsi="Times New Roman"/>
          <w:b w:val="0"/>
          <w:sz w:val="24"/>
          <w:szCs w:val="24"/>
        </w:rPr>
        <w:t xml:space="preserve">Рисунок </w:t>
      </w:r>
      <w:r w:rsidR="00AF25D8" w:rsidRPr="00731AAF">
        <w:rPr>
          <w:rFonts w:ascii="Times New Roman" w:hAnsi="Times New Roman"/>
          <w:b w:val="0"/>
          <w:sz w:val="24"/>
          <w:szCs w:val="24"/>
        </w:rPr>
        <w:fldChar w:fldCharType="begin"/>
      </w:r>
      <w:r w:rsidRPr="00731AAF">
        <w:rPr>
          <w:rFonts w:ascii="Times New Roman" w:hAnsi="Times New Roman"/>
          <w:b w:val="0"/>
          <w:sz w:val="24"/>
          <w:szCs w:val="24"/>
        </w:rPr>
        <w:instrText xml:space="preserve"> SEQ Рисунок \* ARABIC </w:instrText>
      </w:r>
      <w:r w:rsidR="00AF25D8" w:rsidRPr="00731AAF">
        <w:rPr>
          <w:rFonts w:ascii="Times New Roman" w:hAnsi="Times New Roman"/>
          <w:b w:val="0"/>
          <w:sz w:val="24"/>
          <w:szCs w:val="24"/>
        </w:rPr>
        <w:fldChar w:fldCharType="separate"/>
      </w:r>
      <w:r w:rsidR="003475AB">
        <w:rPr>
          <w:rFonts w:ascii="Times New Roman" w:hAnsi="Times New Roman"/>
          <w:b w:val="0"/>
          <w:noProof/>
          <w:sz w:val="24"/>
          <w:szCs w:val="24"/>
        </w:rPr>
        <w:t>3</w:t>
      </w:r>
      <w:r w:rsidR="00AF25D8" w:rsidRPr="00731AAF">
        <w:rPr>
          <w:rFonts w:ascii="Times New Roman" w:hAnsi="Times New Roman"/>
          <w:b w:val="0"/>
          <w:sz w:val="24"/>
          <w:szCs w:val="24"/>
        </w:rPr>
        <w:fldChar w:fldCharType="end"/>
      </w:r>
    </w:p>
    <w:p w:rsidR="00335B01" w:rsidRPr="00DA0224" w:rsidRDefault="00335B01" w:rsidP="00335B01">
      <w:pPr>
        <w:ind w:firstLine="709"/>
        <w:jc w:val="both"/>
        <w:rPr>
          <w:sz w:val="26"/>
          <w:szCs w:val="26"/>
        </w:rPr>
      </w:pPr>
      <w:r w:rsidRPr="00DA0224">
        <w:rPr>
          <w:sz w:val="26"/>
          <w:szCs w:val="26"/>
        </w:rPr>
        <w:t xml:space="preserve">Тем не менее, наличие свободных территорий для промышленного, сельскохозяйственного, гражданского строительства, предприятий приоритетных отраслей экономики края, рентабельность подавляющего большинство предприятий АПК, хорошая  транспортная доступность (железнодорожная линия, территориальная автомобильная дорога) позволяет дать положительный прогноз динамики привлечения инвестиций, прежде всего в отрасль сельского хозяйства, перерабатывающую промышленность и жилищно-коммунальное хозяйства. </w:t>
      </w:r>
    </w:p>
    <w:p w:rsidR="00335B01" w:rsidRPr="00DA0224" w:rsidRDefault="00335B01" w:rsidP="00D7376A">
      <w:pPr>
        <w:pStyle w:val="a9"/>
        <w:ind w:firstLine="720"/>
        <w:jc w:val="both"/>
        <w:rPr>
          <w:rFonts w:ascii="Times New Roman" w:hAnsi="Times New Roman"/>
          <w:sz w:val="26"/>
          <w:szCs w:val="26"/>
        </w:rPr>
      </w:pPr>
      <w:r w:rsidRPr="00DA0224">
        <w:rPr>
          <w:rFonts w:ascii="Times New Roman" w:hAnsi="Times New Roman"/>
          <w:sz w:val="26"/>
          <w:szCs w:val="26"/>
        </w:rPr>
        <w:t>Для формирования благоприятного инвестиционного климата, успешной работы предприятий, создания новых произво</w:t>
      </w:r>
      <w:proofErr w:type="gramStart"/>
      <w:r w:rsidRPr="00DA0224">
        <w:rPr>
          <w:rFonts w:ascii="Times New Roman" w:hAnsi="Times New Roman"/>
          <w:sz w:val="26"/>
          <w:szCs w:val="26"/>
        </w:rPr>
        <w:t>дств в р</w:t>
      </w:r>
      <w:proofErr w:type="gramEnd"/>
      <w:r w:rsidRPr="00DA0224">
        <w:rPr>
          <w:rFonts w:ascii="Times New Roman" w:hAnsi="Times New Roman"/>
          <w:sz w:val="26"/>
          <w:szCs w:val="26"/>
        </w:rPr>
        <w:t>айоне внедрен муниципальный инвестиционный Стандарт.</w:t>
      </w:r>
    </w:p>
    <w:p w:rsidR="00335B01" w:rsidRPr="00DA0224" w:rsidRDefault="00335B01" w:rsidP="00D7376A">
      <w:pPr>
        <w:pStyle w:val="a9"/>
        <w:ind w:firstLine="720"/>
        <w:jc w:val="both"/>
        <w:rPr>
          <w:rFonts w:ascii="Times New Roman" w:hAnsi="Times New Roman"/>
          <w:sz w:val="26"/>
          <w:szCs w:val="26"/>
        </w:rPr>
      </w:pPr>
      <w:r w:rsidRPr="00DA0224">
        <w:rPr>
          <w:rFonts w:ascii="Times New Roman" w:hAnsi="Times New Roman"/>
          <w:sz w:val="26"/>
          <w:szCs w:val="26"/>
        </w:rPr>
        <w:t>Несмотря  позитивные тенденции в инвестиционных процессах, существует и ряд проблем ограничивающих инвестиционную деятельность:</w:t>
      </w:r>
    </w:p>
    <w:p w:rsidR="00335B01" w:rsidRPr="00DA0224" w:rsidRDefault="00335B01" w:rsidP="00D7376A">
      <w:pPr>
        <w:pStyle w:val="a9"/>
        <w:ind w:firstLine="709"/>
        <w:jc w:val="both"/>
        <w:rPr>
          <w:rFonts w:ascii="Times New Roman" w:hAnsi="Times New Roman"/>
          <w:sz w:val="26"/>
          <w:szCs w:val="26"/>
        </w:rPr>
      </w:pPr>
      <w:r w:rsidRPr="00DA0224">
        <w:rPr>
          <w:rFonts w:ascii="Times New Roman" w:hAnsi="Times New Roman"/>
          <w:sz w:val="26"/>
          <w:szCs w:val="26"/>
        </w:rPr>
        <w:t>недостаток собственных сре</w:t>
      </w:r>
      <w:proofErr w:type="gramStart"/>
      <w:r w:rsidRPr="00DA0224">
        <w:rPr>
          <w:rFonts w:ascii="Times New Roman" w:hAnsi="Times New Roman"/>
          <w:sz w:val="26"/>
          <w:szCs w:val="26"/>
        </w:rPr>
        <w:t>дств пр</w:t>
      </w:r>
      <w:proofErr w:type="gramEnd"/>
      <w:r w:rsidRPr="00DA0224">
        <w:rPr>
          <w:rFonts w:ascii="Times New Roman" w:hAnsi="Times New Roman"/>
          <w:sz w:val="26"/>
          <w:szCs w:val="26"/>
        </w:rPr>
        <w:t>едприятий;</w:t>
      </w:r>
    </w:p>
    <w:p w:rsidR="00335B01" w:rsidRPr="00DA0224" w:rsidRDefault="00335B01" w:rsidP="00D7376A">
      <w:pPr>
        <w:pStyle w:val="a9"/>
        <w:ind w:firstLine="709"/>
        <w:jc w:val="both"/>
        <w:rPr>
          <w:rFonts w:ascii="Times New Roman" w:hAnsi="Times New Roman"/>
          <w:sz w:val="26"/>
          <w:szCs w:val="26"/>
        </w:rPr>
      </w:pPr>
      <w:r w:rsidRPr="00DA0224">
        <w:rPr>
          <w:rFonts w:ascii="Times New Roman" w:hAnsi="Times New Roman"/>
          <w:sz w:val="26"/>
          <w:szCs w:val="26"/>
        </w:rPr>
        <w:t>сокращение возможности привлечения предприятиями кредитных ресурсов;</w:t>
      </w:r>
    </w:p>
    <w:p w:rsidR="00335B01" w:rsidRPr="00DA0224" w:rsidRDefault="00335B01" w:rsidP="00D7376A">
      <w:pPr>
        <w:pStyle w:val="a9"/>
        <w:ind w:firstLine="709"/>
        <w:jc w:val="both"/>
        <w:rPr>
          <w:rFonts w:ascii="Times New Roman" w:hAnsi="Times New Roman"/>
          <w:sz w:val="26"/>
          <w:szCs w:val="26"/>
        </w:rPr>
      </w:pPr>
      <w:r w:rsidRPr="00DA0224">
        <w:rPr>
          <w:rFonts w:ascii="Times New Roman" w:hAnsi="Times New Roman"/>
          <w:sz w:val="26"/>
          <w:szCs w:val="26"/>
        </w:rPr>
        <w:t>низкий уровень развития инженерной и транспортной  инфраструктуры, инвестиционных  площадок в городе;</w:t>
      </w:r>
    </w:p>
    <w:p w:rsidR="00335B01" w:rsidRPr="00DA0224" w:rsidRDefault="00335B01" w:rsidP="00D7376A">
      <w:pPr>
        <w:ind w:firstLine="709"/>
        <w:jc w:val="both"/>
        <w:rPr>
          <w:sz w:val="26"/>
          <w:szCs w:val="26"/>
        </w:rPr>
      </w:pPr>
      <w:r w:rsidRPr="00DA0224">
        <w:rPr>
          <w:sz w:val="26"/>
          <w:szCs w:val="26"/>
        </w:rPr>
        <w:t>суровые климатические условия;</w:t>
      </w:r>
    </w:p>
    <w:p w:rsidR="008B6F26" w:rsidRDefault="00335B01" w:rsidP="00D7376A">
      <w:pPr>
        <w:ind w:firstLine="709"/>
        <w:jc w:val="both"/>
        <w:rPr>
          <w:sz w:val="26"/>
          <w:szCs w:val="26"/>
        </w:rPr>
      </w:pPr>
      <w:r w:rsidRPr="00DA0224">
        <w:rPr>
          <w:sz w:val="26"/>
          <w:szCs w:val="26"/>
        </w:rPr>
        <w:t xml:space="preserve">низкий уровень налоговых и неналоговых доходов бюджета  жестко   ограничивает возможности </w:t>
      </w:r>
      <w:proofErr w:type="spellStart"/>
      <w:r w:rsidRPr="00DA0224">
        <w:rPr>
          <w:sz w:val="26"/>
          <w:szCs w:val="26"/>
        </w:rPr>
        <w:t>софинансирования</w:t>
      </w:r>
      <w:proofErr w:type="spellEnd"/>
      <w:r w:rsidRPr="00DA0224">
        <w:rPr>
          <w:sz w:val="26"/>
          <w:szCs w:val="26"/>
        </w:rPr>
        <w:t xml:space="preserve"> перспективных инвестиционных проектов.</w:t>
      </w:r>
    </w:p>
    <w:p w:rsidR="008B6F26" w:rsidRPr="000F0D31" w:rsidRDefault="008B6F26" w:rsidP="00335B01">
      <w:pPr>
        <w:ind w:left="1080" w:hanging="180"/>
        <w:rPr>
          <w:sz w:val="26"/>
          <w:szCs w:val="26"/>
        </w:rPr>
      </w:pPr>
    </w:p>
    <w:p w:rsidR="00335B01" w:rsidRPr="000F0D31" w:rsidRDefault="00335B01" w:rsidP="00335B01">
      <w:pPr>
        <w:pStyle w:val="ConsPlusNormal"/>
        <w:jc w:val="center"/>
        <w:outlineLvl w:val="3"/>
        <w:rPr>
          <w:rFonts w:ascii="Times New Roman" w:hAnsi="Times New Roman" w:cs="Times New Roman"/>
          <w:sz w:val="26"/>
          <w:szCs w:val="26"/>
        </w:rPr>
      </w:pPr>
      <w:r w:rsidRPr="000F0D31">
        <w:rPr>
          <w:rFonts w:ascii="Times New Roman" w:hAnsi="Times New Roman" w:cs="Times New Roman"/>
          <w:sz w:val="26"/>
          <w:szCs w:val="26"/>
        </w:rPr>
        <w:t>2. Приоритетные направления в сфере реализации подпрограммы 2, цели и задачи, описание основных ожидаемых конечных результатов подпрограммы 2, сроков и этапов ее реализации</w:t>
      </w:r>
    </w:p>
    <w:p w:rsidR="00335B01" w:rsidRPr="00DA0224" w:rsidRDefault="00335B01" w:rsidP="00335B01">
      <w:pPr>
        <w:pStyle w:val="ConsPlusNormal"/>
        <w:jc w:val="center"/>
        <w:outlineLvl w:val="3"/>
        <w:rPr>
          <w:rFonts w:ascii="Times New Roman" w:hAnsi="Times New Roman" w:cs="Times New Roman"/>
          <w:sz w:val="26"/>
          <w:szCs w:val="26"/>
        </w:rPr>
      </w:pPr>
    </w:p>
    <w:p w:rsidR="00335B01" w:rsidRPr="00DA0224" w:rsidRDefault="00335B01" w:rsidP="00335B01">
      <w:pPr>
        <w:ind w:firstLine="720"/>
        <w:jc w:val="both"/>
        <w:rPr>
          <w:sz w:val="26"/>
          <w:szCs w:val="26"/>
        </w:rPr>
      </w:pPr>
      <w:proofErr w:type="gramStart"/>
      <w:r w:rsidRPr="00DA0224">
        <w:rPr>
          <w:sz w:val="26"/>
          <w:szCs w:val="26"/>
        </w:rPr>
        <w:t>Улучшение инвестиционного климата в Российской Федерации является одним из приоритетным направлений государственной политики Российской Федерации.</w:t>
      </w:r>
      <w:proofErr w:type="gramEnd"/>
      <w:r w:rsidRPr="00DA0224">
        <w:rPr>
          <w:sz w:val="26"/>
          <w:szCs w:val="26"/>
        </w:rPr>
        <w:t xml:space="preserve"> Указом Президента Российской Федерации от 7 мая 2012 года № 596 «О долгосрочной государственной экономической политике» перед Правительством Российской Федерации поставлена задача увеличения объема инвестиций не менее чем до 25 процентов внутреннего валового продукта к 2015 году и до 27 процентов - к 2018 году. В качестве одного из направлений работы </w:t>
      </w:r>
      <w:r w:rsidRPr="00DA0224">
        <w:rPr>
          <w:sz w:val="26"/>
          <w:szCs w:val="26"/>
        </w:rPr>
        <w:lastRenderedPageBreak/>
        <w:t>определено существенное сокращение сроков прохождения процедур субъектами предпринимательской деятельности и стоимости этих процедур в таких сферах государственного регулирования как строительство, подключение к сетям, меры налогового стимулирования и налоговое администрирование, таможенное администрирование.</w:t>
      </w:r>
    </w:p>
    <w:p w:rsidR="00335B01" w:rsidRPr="00DA0224" w:rsidRDefault="00335B01" w:rsidP="00335B01">
      <w:pPr>
        <w:ind w:firstLine="709"/>
        <w:jc w:val="both"/>
        <w:rPr>
          <w:sz w:val="26"/>
          <w:szCs w:val="26"/>
        </w:rPr>
      </w:pPr>
      <w:r w:rsidRPr="00DA0224">
        <w:rPr>
          <w:sz w:val="26"/>
          <w:szCs w:val="26"/>
        </w:rPr>
        <w:t xml:space="preserve">Показатель «Объем инвестиций в основной капитал (за исключением бюджетных средств)» Указом Президента Российской Федерации от 21 августа 2012 года №1199 включен в систему показателей для оценки </w:t>
      </w:r>
      <w:proofErr w:type="gramStart"/>
      <w:r w:rsidRPr="00DA0224">
        <w:rPr>
          <w:sz w:val="26"/>
          <w:szCs w:val="26"/>
        </w:rPr>
        <w:t>эффективности деятельности органов исполнительной власти субъектов Российской Федерации</w:t>
      </w:r>
      <w:proofErr w:type="gramEnd"/>
      <w:r w:rsidRPr="00DA0224">
        <w:rPr>
          <w:sz w:val="26"/>
          <w:szCs w:val="26"/>
        </w:rPr>
        <w:t>».</w:t>
      </w:r>
    </w:p>
    <w:p w:rsidR="00335B01" w:rsidRPr="00DA0224" w:rsidRDefault="00335B01" w:rsidP="00335B01">
      <w:pPr>
        <w:pStyle w:val="ConsPlusNormal"/>
        <w:ind w:firstLine="540"/>
        <w:jc w:val="both"/>
        <w:rPr>
          <w:rFonts w:ascii="Times New Roman" w:hAnsi="Times New Roman" w:cs="Times New Roman"/>
          <w:sz w:val="26"/>
          <w:szCs w:val="26"/>
        </w:rPr>
      </w:pPr>
      <w:r w:rsidRPr="00DA0224">
        <w:rPr>
          <w:rFonts w:ascii="Times New Roman" w:hAnsi="Times New Roman" w:cs="Times New Roman"/>
          <w:sz w:val="26"/>
          <w:szCs w:val="26"/>
        </w:rPr>
        <w:t>Постановлением Алтайского краевого Законодательного Собрания от 31.03.2014 N 200 принят Закон об инвестиционной деятельности в Алтайском крае (в редакции от 03.10.2014 №75-ЗС).  Закон направлен на развитие инвестиционной деятельности, на создание режима наибольшего благоприятствования для инвесторов на территории Алтайского края. Закон устанавливает дополнительные гарантии инвесторов при осуществлении инвестиционной деятельности на территории Алтайского края.</w:t>
      </w:r>
    </w:p>
    <w:p w:rsidR="00335B01" w:rsidRPr="00DA0224" w:rsidRDefault="00335B01" w:rsidP="00335B01">
      <w:pPr>
        <w:pStyle w:val="a9"/>
        <w:ind w:firstLine="660"/>
        <w:jc w:val="both"/>
        <w:rPr>
          <w:rFonts w:ascii="Times New Roman" w:hAnsi="Times New Roman"/>
          <w:sz w:val="26"/>
          <w:szCs w:val="26"/>
        </w:rPr>
      </w:pPr>
      <w:r w:rsidRPr="00DA0224">
        <w:rPr>
          <w:rFonts w:ascii="Times New Roman" w:hAnsi="Times New Roman"/>
          <w:sz w:val="26"/>
          <w:szCs w:val="26"/>
        </w:rPr>
        <w:t>05.08.2009 года принято Постановление Администрации Алтайского края  №348 «Об утверждении порядка формирования и реализации краевой адресной инвестиционной программы, оценки социальной и бюджетной эффективности инвестиционных проектов, планируемых к реализации с участием средств бюджета Алтайского края».</w:t>
      </w:r>
    </w:p>
    <w:p w:rsidR="00335B01" w:rsidRPr="00DA0224" w:rsidRDefault="00335B01" w:rsidP="00335B01">
      <w:pPr>
        <w:pStyle w:val="ConsPlusNormal"/>
        <w:ind w:firstLine="540"/>
        <w:jc w:val="both"/>
        <w:rPr>
          <w:rFonts w:ascii="Times New Roman" w:hAnsi="Times New Roman" w:cs="Times New Roman"/>
          <w:sz w:val="26"/>
          <w:szCs w:val="26"/>
        </w:rPr>
      </w:pPr>
      <w:r w:rsidRPr="00DA0224">
        <w:rPr>
          <w:rFonts w:ascii="Times New Roman" w:hAnsi="Times New Roman" w:cs="Times New Roman"/>
          <w:sz w:val="26"/>
          <w:szCs w:val="26"/>
        </w:rPr>
        <w:t>Постановлением Администрации Алтайского края № 653 от 17.12.2013 года утвержден регламент сопровождения инвестиционных проектов на территории Алтайского края по принципу «Одного окна», где краевое автономное учреждение "Алтайский центр государственно-частного партнерства и привлечения инвестиций" определен уполномоченным органом по сопровождению инвестиционных проектов на территории Алтайского края по принципу "одного окна".</w:t>
      </w:r>
    </w:p>
    <w:p w:rsidR="00335B01" w:rsidRPr="00DA0224" w:rsidRDefault="00335B01" w:rsidP="00335B01">
      <w:pPr>
        <w:pStyle w:val="a9"/>
        <w:ind w:firstLine="660"/>
        <w:jc w:val="both"/>
        <w:rPr>
          <w:rFonts w:ascii="Times New Roman" w:hAnsi="Times New Roman"/>
          <w:sz w:val="26"/>
          <w:szCs w:val="26"/>
        </w:rPr>
      </w:pPr>
      <w:r w:rsidRPr="00DA0224">
        <w:rPr>
          <w:rFonts w:ascii="Times New Roman" w:hAnsi="Times New Roman"/>
          <w:sz w:val="26"/>
          <w:szCs w:val="26"/>
        </w:rPr>
        <w:t xml:space="preserve">Постановлением Администрации Алтайского края № 437 от 15.09.2007 года утверждены меры государственного стимулирования инвестиционной деятельности в Алтайском крае. </w:t>
      </w:r>
    </w:p>
    <w:p w:rsidR="00335B01" w:rsidRPr="00DA0224" w:rsidRDefault="00335B01" w:rsidP="007855E3">
      <w:pPr>
        <w:pStyle w:val="a9"/>
        <w:ind w:firstLine="660"/>
        <w:jc w:val="both"/>
        <w:rPr>
          <w:rFonts w:ascii="Times New Roman" w:hAnsi="Times New Roman"/>
          <w:sz w:val="26"/>
          <w:szCs w:val="26"/>
        </w:rPr>
      </w:pPr>
      <w:r w:rsidRPr="00DA0224">
        <w:rPr>
          <w:rFonts w:ascii="Times New Roman" w:hAnsi="Times New Roman"/>
          <w:sz w:val="26"/>
          <w:szCs w:val="26"/>
        </w:rPr>
        <w:t>Решением экспертного совета по улучшению инвестиционного климата в Алтайском крае 15.07.2014г. одобрен Стандарт деятельности органов местного самоуправления по обеспечению благоприятного инвестиционного климата в муниципальных образованиях Алтайского края.</w:t>
      </w:r>
    </w:p>
    <w:p w:rsidR="00335B01" w:rsidRPr="00DA0224" w:rsidRDefault="00335B01" w:rsidP="00335B01">
      <w:pPr>
        <w:ind w:firstLine="709"/>
        <w:jc w:val="both"/>
        <w:rPr>
          <w:sz w:val="26"/>
          <w:szCs w:val="26"/>
        </w:rPr>
      </w:pPr>
      <w:r w:rsidRPr="00DA0224">
        <w:rPr>
          <w:sz w:val="26"/>
          <w:szCs w:val="26"/>
        </w:rPr>
        <w:t>Цел</w:t>
      </w:r>
      <w:r w:rsidR="008554DB">
        <w:rPr>
          <w:sz w:val="26"/>
          <w:szCs w:val="26"/>
        </w:rPr>
        <w:t>ь</w:t>
      </w:r>
      <w:r w:rsidRPr="00DA0224">
        <w:rPr>
          <w:sz w:val="26"/>
          <w:szCs w:val="26"/>
        </w:rPr>
        <w:t>:</w:t>
      </w:r>
    </w:p>
    <w:p w:rsidR="00335B01" w:rsidRPr="00DA0224" w:rsidRDefault="00335B01" w:rsidP="00335B01">
      <w:pPr>
        <w:pStyle w:val="ConsPlusCell"/>
        <w:ind w:firstLine="709"/>
        <w:jc w:val="both"/>
        <w:rPr>
          <w:rFonts w:ascii="Times New Roman" w:hAnsi="Times New Roman" w:cs="Times New Roman"/>
          <w:sz w:val="26"/>
          <w:szCs w:val="26"/>
        </w:rPr>
      </w:pPr>
      <w:r w:rsidRPr="00DA0224">
        <w:rPr>
          <w:rFonts w:ascii="Times New Roman" w:hAnsi="Times New Roman" w:cs="Times New Roman"/>
          <w:sz w:val="26"/>
          <w:szCs w:val="26"/>
        </w:rPr>
        <w:t>формирование благоприятного инвестиционного климата, позволяющего увеличивать приток инвестиций на территорию Ребрихинского района в интересах его устойчивого социально-экономического развития</w:t>
      </w:r>
      <w:r w:rsidR="008554DB">
        <w:rPr>
          <w:rFonts w:ascii="Times New Roman" w:hAnsi="Times New Roman" w:cs="Times New Roman"/>
          <w:sz w:val="26"/>
          <w:szCs w:val="26"/>
        </w:rPr>
        <w:t>.</w:t>
      </w:r>
    </w:p>
    <w:p w:rsidR="00335B01" w:rsidRPr="00DA0224" w:rsidRDefault="00335B01" w:rsidP="00335B01">
      <w:pPr>
        <w:pStyle w:val="ConsPlusCell"/>
        <w:ind w:firstLine="709"/>
        <w:jc w:val="both"/>
        <w:rPr>
          <w:rFonts w:ascii="Times New Roman" w:hAnsi="Times New Roman" w:cs="Times New Roman"/>
          <w:sz w:val="26"/>
          <w:szCs w:val="26"/>
        </w:rPr>
      </w:pPr>
      <w:r w:rsidRPr="00DA0224">
        <w:rPr>
          <w:rFonts w:ascii="Times New Roman" w:hAnsi="Times New Roman" w:cs="Times New Roman"/>
          <w:sz w:val="26"/>
          <w:szCs w:val="26"/>
        </w:rPr>
        <w:t>Задачи:</w:t>
      </w:r>
    </w:p>
    <w:p w:rsidR="00335B01" w:rsidRPr="00DA0224" w:rsidRDefault="00335B01" w:rsidP="00335B01">
      <w:pPr>
        <w:pStyle w:val="ConsPlusCell"/>
        <w:ind w:firstLine="709"/>
        <w:jc w:val="both"/>
        <w:rPr>
          <w:rFonts w:ascii="Times New Roman" w:hAnsi="Times New Roman" w:cs="Times New Roman"/>
          <w:sz w:val="26"/>
          <w:szCs w:val="26"/>
        </w:rPr>
      </w:pPr>
      <w:r w:rsidRPr="00DA0224">
        <w:rPr>
          <w:rFonts w:ascii="Times New Roman" w:hAnsi="Times New Roman" w:cs="Times New Roman"/>
          <w:sz w:val="26"/>
          <w:szCs w:val="26"/>
        </w:rPr>
        <w:t>оказание содействия инициаторам инвестиционных проектов, планируемых к реализации на территории Ребрихинского района, в их разработке и реализации;</w:t>
      </w:r>
    </w:p>
    <w:p w:rsidR="00335B01" w:rsidRPr="00DA0224" w:rsidRDefault="00335B01" w:rsidP="00335B01">
      <w:pPr>
        <w:pStyle w:val="a6"/>
        <w:autoSpaceDE w:val="0"/>
        <w:autoSpaceDN w:val="0"/>
        <w:adjustRightInd w:val="0"/>
        <w:spacing w:before="0"/>
        <w:ind w:left="0" w:right="-85" w:firstLine="709"/>
        <w:contextualSpacing w:val="0"/>
        <w:jc w:val="both"/>
        <w:rPr>
          <w:sz w:val="26"/>
          <w:szCs w:val="26"/>
        </w:rPr>
      </w:pPr>
      <w:r w:rsidRPr="00DA0224">
        <w:rPr>
          <w:sz w:val="26"/>
          <w:szCs w:val="26"/>
        </w:rPr>
        <w:t>совершенствование механизмов стимулирования и поддержки инвестиционной деятельности на территории Ребрихинского района;</w:t>
      </w:r>
    </w:p>
    <w:p w:rsidR="00335B01" w:rsidRDefault="00335B01" w:rsidP="00335B01">
      <w:pPr>
        <w:pStyle w:val="a6"/>
        <w:autoSpaceDE w:val="0"/>
        <w:autoSpaceDN w:val="0"/>
        <w:adjustRightInd w:val="0"/>
        <w:spacing w:before="0"/>
        <w:ind w:left="0" w:right="-85" w:firstLine="709"/>
        <w:contextualSpacing w:val="0"/>
        <w:jc w:val="both"/>
        <w:rPr>
          <w:sz w:val="26"/>
          <w:szCs w:val="26"/>
        </w:rPr>
      </w:pPr>
      <w:r w:rsidRPr="00DA0224">
        <w:rPr>
          <w:sz w:val="26"/>
          <w:szCs w:val="26"/>
        </w:rPr>
        <w:t>повышение информационной открытости инвестиционной деятельности Ребрихинского района</w:t>
      </w:r>
      <w:r w:rsidR="00042883">
        <w:rPr>
          <w:sz w:val="26"/>
          <w:szCs w:val="26"/>
        </w:rPr>
        <w:t>;</w:t>
      </w:r>
    </w:p>
    <w:p w:rsidR="00042883" w:rsidRPr="00042883" w:rsidRDefault="00042883" w:rsidP="00335B01">
      <w:pPr>
        <w:pStyle w:val="a6"/>
        <w:autoSpaceDE w:val="0"/>
        <w:autoSpaceDN w:val="0"/>
        <w:adjustRightInd w:val="0"/>
        <w:spacing w:before="0"/>
        <w:ind w:left="0" w:right="-85" w:firstLine="709"/>
        <w:contextualSpacing w:val="0"/>
        <w:jc w:val="both"/>
        <w:rPr>
          <w:sz w:val="26"/>
          <w:szCs w:val="26"/>
        </w:rPr>
      </w:pPr>
      <w:r w:rsidRPr="00042883">
        <w:rPr>
          <w:sz w:val="26"/>
          <w:szCs w:val="26"/>
        </w:rPr>
        <w:t>создание условий для развития  конкуренции на приоритетных и социально - значимых рынках.</w:t>
      </w:r>
    </w:p>
    <w:p w:rsidR="00335B01" w:rsidRPr="00DA0224" w:rsidRDefault="00335B01" w:rsidP="00335B01">
      <w:pPr>
        <w:pStyle w:val="a6"/>
        <w:autoSpaceDE w:val="0"/>
        <w:autoSpaceDN w:val="0"/>
        <w:adjustRightInd w:val="0"/>
        <w:spacing w:before="0"/>
        <w:ind w:left="0" w:right="-85" w:firstLine="720"/>
        <w:contextualSpacing w:val="0"/>
        <w:jc w:val="both"/>
        <w:rPr>
          <w:sz w:val="26"/>
          <w:szCs w:val="26"/>
        </w:rPr>
      </w:pPr>
      <w:r w:rsidRPr="00DA0224">
        <w:rPr>
          <w:sz w:val="26"/>
          <w:szCs w:val="26"/>
        </w:rPr>
        <w:lastRenderedPageBreak/>
        <w:t>Показателями (индикаторами) подпрограммы 2, позволяющими определить уровень эффективности реализуемых мероприятий подпрограммы 2, являются:</w:t>
      </w:r>
    </w:p>
    <w:p w:rsidR="00335B01" w:rsidRPr="00DA0224" w:rsidRDefault="00335B01" w:rsidP="00335B01">
      <w:pPr>
        <w:pStyle w:val="a6"/>
        <w:autoSpaceDE w:val="0"/>
        <w:autoSpaceDN w:val="0"/>
        <w:adjustRightInd w:val="0"/>
        <w:spacing w:before="0"/>
        <w:ind w:left="0" w:right="-85" w:firstLine="709"/>
        <w:contextualSpacing w:val="0"/>
        <w:jc w:val="both"/>
        <w:rPr>
          <w:sz w:val="26"/>
          <w:szCs w:val="26"/>
        </w:rPr>
      </w:pPr>
      <w:r w:rsidRPr="00DA0224">
        <w:rPr>
          <w:sz w:val="26"/>
          <w:szCs w:val="26"/>
        </w:rPr>
        <w:t>объем инвестиций в основной капитал (за исключением бюджетных средств) в расчете на 1 человека (руб.);</w:t>
      </w:r>
    </w:p>
    <w:p w:rsidR="00335B01" w:rsidRPr="00DA0224" w:rsidRDefault="00335B01" w:rsidP="00335B01">
      <w:pPr>
        <w:pStyle w:val="a6"/>
        <w:autoSpaceDE w:val="0"/>
        <w:autoSpaceDN w:val="0"/>
        <w:adjustRightInd w:val="0"/>
        <w:spacing w:before="0"/>
        <w:ind w:left="0" w:right="-85" w:firstLine="709"/>
        <w:contextualSpacing w:val="0"/>
        <w:jc w:val="both"/>
        <w:rPr>
          <w:sz w:val="26"/>
          <w:szCs w:val="26"/>
        </w:rPr>
      </w:pPr>
      <w:r w:rsidRPr="00DA0224">
        <w:rPr>
          <w:sz w:val="26"/>
          <w:szCs w:val="26"/>
        </w:rPr>
        <w:t>индекс физического объема инвестиций в основной капитал за счет всех источников финансирования</w:t>
      </w:r>
      <w:proofErr w:type="gramStart"/>
      <w:r w:rsidRPr="00DA0224">
        <w:rPr>
          <w:sz w:val="26"/>
          <w:szCs w:val="26"/>
        </w:rPr>
        <w:t xml:space="preserve"> (%);</w:t>
      </w:r>
      <w:proofErr w:type="gramEnd"/>
    </w:p>
    <w:p w:rsidR="00335B01" w:rsidRPr="00DA0224" w:rsidRDefault="00335B01" w:rsidP="00335B01">
      <w:pPr>
        <w:pStyle w:val="a6"/>
        <w:autoSpaceDE w:val="0"/>
        <w:autoSpaceDN w:val="0"/>
        <w:adjustRightInd w:val="0"/>
        <w:spacing w:before="0"/>
        <w:ind w:left="0" w:right="-85" w:firstLine="709"/>
        <w:contextualSpacing w:val="0"/>
        <w:jc w:val="both"/>
        <w:rPr>
          <w:sz w:val="26"/>
          <w:szCs w:val="26"/>
        </w:rPr>
      </w:pPr>
      <w:r w:rsidRPr="00DA0224">
        <w:rPr>
          <w:bCs w:val="0"/>
          <w:sz w:val="26"/>
          <w:szCs w:val="26"/>
        </w:rPr>
        <w:t xml:space="preserve">количество реализованных на территории муниципального образования инвестиционных проектов (ед.). </w:t>
      </w:r>
    </w:p>
    <w:p w:rsidR="00335B01" w:rsidRPr="00DA0224" w:rsidRDefault="00335B01" w:rsidP="00335B01">
      <w:pPr>
        <w:pStyle w:val="ConsPlusNormal"/>
        <w:ind w:firstLine="540"/>
        <w:jc w:val="both"/>
        <w:rPr>
          <w:rFonts w:ascii="Times New Roman" w:hAnsi="Times New Roman" w:cs="Times New Roman"/>
          <w:sz w:val="26"/>
          <w:szCs w:val="26"/>
        </w:rPr>
      </w:pPr>
      <w:r w:rsidRPr="00DA0224">
        <w:rPr>
          <w:rFonts w:ascii="Times New Roman" w:hAnsi="Times New Roman" w:cs="Times New Roman"/>
          <w:sz w:val="26"/>
          <w:szCs w:val="26"/>
        </w:rPr>
        <w:t>Реализация подпрограммы 2 будет способствовать достижению к 2021 году следующих результатов:</w:t>
      </w:r>
    </w:p>
    <w:p w:rsidR="00335B01" w:rsidRPr="00DA0224" w:rsidRDefault="00335B01" w:rsidP="00335B01">
      <w:pPr>
        <w:pStyle w:val="a6"/>
        <w:autoSpaceDE w:val="0"/>
        <w:autoSpaceDN w:val="0"/>
        <w:adjustRightInd w:val="0"/>
        <w:spacing w:before="0"/>
        <w:ind w:left="0" w:right="-85" w:firstLine="720"/>
        <w:contextualSpacing w:val="0"/>
        <w:jc w:val="both"/>
        <w:rPr>
          <w:sz w:val="26"/>
          <w:szCs w:val="26"/>
        </w:rPr>
      </w:pPr>
      <w:r w:rsidRPr="00DA0224">
        <w:rPr>
          <w:sz w:val="26"/>
          <w:szCs w:val="26"/>
        </w:rPr>
        <w:t xml:space="preserve">увеличение объема инвестиций в основной капитал (за исключением бюджетных средств) в расчете на 1 человека к 2021 году до </w:t>
      </w:r>
      <w:r w:rsidR="007A0ACA" w:rsidRPr="00DA0224">
        <w:rPr>
          <w:sz w:val="26"/>
          <w:szCs w:val="26"/>
        </w:rPr>
        <w:t>26207 руб.</w:t>
      </w:r>
      <w:r w:rsidRPr="00DA0224">
        <w:rPr>
          <w:sz w:val="26"/>
          <w:szCs w:val="26"/>
        </w:rPr>
        <w:t>;</w:t>
      </w:r>
    </w:p>
    <w:p w:rsidR="00335B01" w:rsidRPr="00DA0224" w:rsidRDefault="00335B01" w:rsidP="00335B01">
      <w:pPr>
        <w:pStyle w:val="a6"/>
        <w:autoSpaceDE w:val="0"/>
        <w:autoSpaceDN w:val="0"/>
        <w:adjustRightInd w:val="0"/>
        <w:spacing w:before="0"/>
        <w:ind w:left="0" w:right="-85" w:firstLine="720"/>
        <w:contextualSpacing w:val="0"/>
        <w:jc w:val="both"/>
        <w:rPr>
          <w:sz w:val="26"/>
          <w:szCs w:val="26"/>
        </w:rPr>
      </w:pPr>
      <w:r w:rsidRPr="00DA0224">
        <w:rPr>
          <w:sz w:val="26"/>
          <w:szCs w:val="26"/>
        </w:rPr>
        <w:t xml:space="preserve">увеличение объема инвестиций за счет всех источников финансирования в сопоставимых ценах в 2021 году до </w:t>
      </w:r>
      <w:r w:rsidR="007A0ACA" w:rsidRPr="00DA0224">
        <w:rPr>
          <w:sz w:val="26"/>
          <w:szCs w:val="26"/>
        </w:rPr>
        <w:t>125%</w:t>
      </w:r>
      <w:r w:rsidRPr="00DA0224">
        <w:rPr>
          <w:sz w:val="26"/>
          <w:szCs w:val="26"/>
        </w:rPr>
        <w:t>;</w:t>
      </w:r>
    </w:p>
    <w:p w:rsidR="00335B01" w:rsidRDefault="00335B01" w:rsidP="00335B01">
      <w:pPr>
        <w:pStyle w:val="a6"/>
        <w:autoSpaceDE w:val="0"/>
        <w:autoSpaceDN w:val="0"/>
        <w:adjustRightInd w:val="0"/>
        <w:spacing w:before="0"/>
        <w:ind w:left="0" w:right="-85" w:firstLine="720"/>
        <w:contextualSpacing w:val="0"/>
        <w:jc w:val="both"/>
        <w:rPr>
          <w:sz w:val="26"/>
          <w:szCs w:val="26"/>
        </w:rPr>
      </w:pPr>
      <w:r w:rsidRPr="00DA0224">
        <w:rPr>
          <w:sz w:val="26"/>
          <w:szCs w:val="26"/>
        </w:rPr>
        <w:t xml:space="preserve">увеличение количества реализуемых на территории муниципального образования инвестиционных проектов к 2021 году до </w:t>
      </w:r>
      <w:r w:rsidR="007E5A78">
        <w:rPr>
          <w:sz w:val="26"/>
          <w:szCs w:val="26"/>
        </w:rPr>
        <w:t>4</w:t>
      </w:r>
      <w:r w:rsidRPr="00DA0224">
        <w:rPr>
          <w:sz w:val="26"/>
          <w:szCs w:val="26"/>
        </w:rPr>
        <w:t>.</w:t>
      </w:r>
    </w:p>
    <w:p w:rsidR="00335B01" w:rsidRPr="00DA0224" w:rsidRDefault="00335B01" w:rsidP="00335B01">
      <w:pPr>
        <w:ind w:left="1072"/>
        <w:jc w:val="both"/>
        <w:rPr>
          <w:sz w:val="26"/>
          <w:szCs w:val="26"/>
        </w:rPr>
      </w:pPr>
      <w:r w:rsidRPr="00DA0224">
        <w:rPr>
          <w:sz w:val="26"/>
          <w:szCs w:val="26"/>
        </w:rPr>
        <w:t>Срок реализации подпрограммы 2</w:t>
      </w:r>
    </w:p>
    <w:p w:rsidR="00335B01" w:rsidRPr="00DA0224" w:rsidRDefault="00335B01" w:rsidP="007855E3">
      <w:pPr>
        <w:ind w:left="1072"/>
        <w:jc w:val="both"/>
        <w:rPr>
          <w:sz w:val="26"/>
          <w:szCs w:val="26"/>
        </w:rPr>
      </w:pPr>
      <w:r w:rsidRPr="00DA0224">
        <w:rPr>
          <w:sz w:val="26"/>
          <w:szCs w:val="26"/>
        </w:rPr>
        <w:t>2016-2021гг., этапы реализации подпрограммы не выделяются.</w:t>
      </w:r>
    </w:p>
    <w:p w:rsidR="00335B01" w:rsidRPr="00DA0224" w:rsidRDefault="00335B01" w:rsidP="00335B01">
      <w:pPr>
        <w:ind w:left="1072"/>
        <w:jc w:val="both"/>
        <w:rPr>
          <w:sz w:val="26"/>
          <w:szCs w:val="26"/>
        </w:rPr>
      </w:pPr>
    </w:p>
    <w:p w:rsidR="00335B01" w:rsidRPr="000F0D31" w:rsidRDefault="00335B01" w:rsidP="00335B01">
      <w:pPr>
        <w:pStyle w:val="ConsPlusNormal"/>
        <w:jc w:val="center"/>
        <w:outlineLvl w:val="3"/>
        <w:rPr>
          <w:rFonts w:ascii="Times New Roman" w:hAnsi="Times New Roman" w:cs="Times New Roman"/>
          <w:sz w:val="26"/>
          <w:szCs w:val="26"/>
        </w:rPr>
      </w:pPr>
      <w:r w:rsidRPr="000F0D31">
        <w:rPr>
          <w:rFonts w:ascii="Times New Roman" w:hAnsi="Times New Roman" w:cs="Times New Roman"/>
          <w:sz w:val="26"/>
          <w:szCs w:val="26"/>
        </w:rPr>
        <w:t>3. Объем финансирования подпрограммы 2</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Общий объем финансирования мероприятий подпрограммы 2 составляет 439 тыс. руб., из них:</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за счет средств районного бюджета – 415 тыс. руб., в том числе по годам:</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 xml:space="preserve">2016 год - </w:t>
      </w:r>
      <w:r w:rsidR="004E37FC">
        <w:rPr>
          <w:rFonts w:ascii="Times New Roman" w:hAnsi="Times New Roman" w:cs="Times New Roman"/>
          <w:sz w:val="26"/>
          <w:szCs w:val="26"/>
        </w:rPr>
        <w:t>415</w:t>
      </w:r>
      <w:r w:rsidRPr="0093750C">
        <w:rPr>
          <w:rFonts w:ascii="Times New Roman" w:hAnsi="Times New Roman" w:cs="Times New Roman"/>
          <w:sz w:val="26"/>
          <w:szCs w:val="26"/>
        </w:rPr>
        <w:t xml:space="preserve"> тыс. руб.</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2017 год – 0 тыс. руб.</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2018 год – 0  тыс. руб.</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2019 год – 0 тыс. руб.</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2020 год – 0 тыс. руб.</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2021 год – 0 тыс. руб.</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за счет внебюджетных источников финансирования – 24 тыс. руб., в том числе по годам:</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2016 год - 4 тыс. руб.</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2017 год - 4 тыс. руб.</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2018 год - 4 тыс. руб.</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2019 год - 4 тыс. руб.</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2020 год - 4 тыс. руб.</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2021 год - 4 тыс. руб.</w:t>
      </w:r>
    </w:p>
    <w:p w:rsidR="00C14EDD" w:rsidRPr="0093750C" w:rsidRDefault="00C14EDD" w:rsidP="00C14EDD">
      <w:pPr>
        <w:pStyle w:val="ConsPlusNormal"/>
        <w:ind w:firstLine="540"/>
        <w:jc w:val="both"/>
        <w:rPr>
          <w:rFonts w:ascii="Times New Roman" w:hAnsi="Times New Roman" w:cs="Times New Roman"/>
          <w:sz w:val="26"/>
          <w:szCs w:val="26"/>
        </w:rPr>
      </w:pPr>
      <w:r w:rsidRPr="0093750C">
        <w:rPr>
          <w:rFonts w:ascii="Times New Roman" w:hAnsi="Times New Roman" w:cs="Times New Roman"/>
          <w:sz w:val="26"/>
          <w:szCs w:val="26"/>
        </w:rPr>
        <w:t>Объем средств местного бюджета ежегодно корректируется в соответствии с решением представительного органа местного самоуправления о местном бюджете на соответствующий финансовый год и на плановый период.</w:t>
      </w:r>
    </w:p>
    <w:p w:rsidR="002966D6" w:rsidRDefault="002966D6" w:rsidP="000F0D31">
      <w:pPr>
        <w:pStyle w:val="ConsPlusNormal"/>
        <w:ind w:firstLine="540"/>
        <w:jc w:val="both"/>
        <w:rPr>
          <w:rFonts w:ascii="Times New Roman" w:hAnsi="Times New Roman" w:cs="Times New Roman"/>
          <w:sz w:val="26"/>
          <w:szCs w:val="26"/>
        </w:rPr>
      </w:pPr>
    </w:p>
    <w:p w:rsidR="002966D6" w:rsidRDefault="002966D6" w:rsidP="000F0D31">
      <w:pPr>
        <w:pStyle w:val="ConsPlusNormal"/>
        <w:ind w:firstLine="540"/>
        <w:jc w:val="both"/>
        <w:rPr>
          <w:rFonts w:ascii="Times New Roman" w:hAnsi="Times New Roman" w:cs="Times New Roman"/>
          <w:sz w:val="26"/>
          <w:szCs w:val="26"/>
        </w:rPr>
      </w:pPr>
    </w:p>
    <w:p w:rsidR="002966D6" w:rsidRDefault="002966D6" w:rsidP="000F0D31">
      <w:pPr>
        <w:pStyle w:val="ConsPlusNormal"/>
        <w:ind w:firstLine="540"/>
        <w:jc w:val="both"/>
        <w:rPr>
          <w:rFonts w:ascii="Times New Roman" w:hAnsi="Times New Roman" w:cs="Times New Roman"/>
          <w:sz w:val="26"/>
          <w:szCs w:val="26"/>
        </w:rPr>
      </w:pPr>
    </w:p>
    <w:p w:rsidR="002966D6" w:rsidRDefault="002966D6" w:rsidP="000F0D31">
      <w:pPr>
        <w:pStyle w:val="ConsPlusNormal"/>
        <w:ind w:firstLine="540"/>
        <w:jc w:val="both"/>
        <w:rPr>
          <w:rFonts w:ascii="Times New Roman" w:hAnsi="Times New Roman" w:cs="Times New Roman"/>
          <w:sz w:val="26"/>
          <w:szCs w:val="26"/>
        </w:rPr>
      </w:pPr>
    </w:p>
    <w:p w:rsidR="002966D6" w:rsidRDefault="002966D6" w:rsidP="00120167">
      <w:pPr>
        <w:pStyle w:val="ConsPlusNormal"/>
        <w:jc w:val="both"/>
        <w:rPr>
          <w:rFonts w:ascii="Times New Roman" w:hAnsi="Times New Roman" w:cs="Times New Roman"/>
          <w:sz w:val="26"/>
          <w:szCs w:val="26"/>
        </w:rPr>
      </w:pPr>
    </w:p>
    <w:p w:rsidR="002966D6" w:rsidRPr="000F0D31" w:rsidRDefault="002966D6" w:rsidP="000F0D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Управляющий делами Администрации района                              В.Н. Лебедева</w:t>
      </w:r>
    </w:p>
    <w:sectPr w:rsidR="002966D6" w:rsidRPr="000F0D31" w:rsidSect="00335B01">
      <w:headerReference w:type="even" r:id="rId14"/>
      <w:headerReference w:type="default" r:id="rId15"/>
      <w:footerReference w:type="even" r:id="rId16"/>
      <w:footerReference w:type="first" r:id="rId1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39" w:rsidRDefault="002B2539">
      <w:r>
        <w:separator/>
      </w:r>
    </w:p>
  </w:endnote>
  <w:endnote w:type="continuationSeparator" w:id="0">
    <w:p w:rsidR="002B2539" w:rsidRDefault="002B2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B6" w:rsidRDefault="00AF25D8" w:rsidP="00591431">
    <w:pPr>
      <w:pStyle w:val="aa"/>
      <w:framePr w:wrap="around" w:vAnchor="text" w:hAnchor="margin" w:xAlign="right" w:y="1"/>
      <w:rPr>
        <w:rStyle w:val="ac"/>
      </w:rPr>
    </w:pPr>
    <w:r>
      <w:rPr>
        <w:rStyle w:val="ac"/>
      </w:rPr>
      <w:fldChar w:fldCharType="begin"/>
    </w:r>
    <w:r w:rsidR="00541EB6">
      <w:rPr>
        <w:rStyle w:val="ac"/>
      </w:rPr>
      <w:instrText xml:space="preserve">PAGE  </w:instrText>
    </w:r>
    <w:r>
      <w:rPr>
        <w:rStyle w:val="ac"/>
      </w:rPr>
      <w:fldChar w:fldCharType="end"/>
    </w:r>
  </w:p>
  <w:p w:rsidR="00541EB6" w:rsidRDefault="00541EB6" w:rsidP="0020152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B6" w:rsidRDefault="00AF25D8" w:rsidP="003E16AF">
    <w:pPr>
      <w:pStyle w:val="aa"/>
      <w:framePr w:wrap="around" w:vAnchor="text" w:hAnchor="margin" w:xAlign="right" w:y="1"/>
      <w:rPr>
        <w:rStyle w:val="ac"/>
      </w:rPr>
    </w:pPr>
    <w:r>
      <w:rPr>
        <w:rStyle w:val="ac"/>
      </w:rPr>
      <w:fldChar w:fldCharType="begin"/>
    </w:r>
    <w:r w:rsidR="00541EB6">
      <w:rPr>
        <w:rStyle w:val="ac"/>
      </w:rPr>
      <w:instrText xml:space="preserve">PAGE  </w:instrText>
    </w:r>
    <w:r>
      <w:rPr>
        <w:rStyle w:val="ac"/>
      </w:rPr>
      <w:fldChar w:fldCharType="separate"/>
    </w:r>
    <w:r w:rsidR="00305D01">
      <w:rPr>
        <w:rStyle w:val="ac"/>
        <w:noProof/>
      </w:rPr>
      <w:t>2</w:t>
    </w:r>
    <w:r>
      <w:rPr>
        <w:rStyle w:val="ac"/>
      </w:rPr>
      <w:fldChar w:fldCharType="end"/>
    </w:r>
  </w:p>
  <w:p w:rsidR="00541EB6" w:rsidRDefault="00541EB6" w:rsidP="00201524">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B6" w:rsidRDefault="00AF25D8">
    <w:pPr>
      <w:pStyle w:val="aa"/>
    </w:pPr>
    <w:r>
      <w:rPr>
        <w:rStyle w:val="ac"/>
      </w:rPr>
      <w:fldChar w:fldCharType="begin"/>
    </w:r>
    <w:r w:rsidR="00541EB6">
      <w:rPr>
        <w:rStyle w:val="ac"/>
      </w:rPr>
      <w:instrText xml:space="preserve"> NUMPAGES </w:instrText>
    </w:r>
    <w:r>
      <w:rPr>
        <w:rStyle w:val="ac"/>
      </w:rPr>
      <w:fldChar w:fldCharType="separate"/>
    </w:r>
    <w:r w:rsidR="00541EB6">
      <w:rPr>
        <w:rStyle w:val="ac"/>
        <w:noProof/>
      </w:rPr>
      <w:t>43</w:t>
    </w:r>
    <w:r>
      <w:rPr>
        <w:rStyle w:val="ac"/>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B6" w:rsidRDefault="00541EB6">
    <w:pPr>
      <w:pStyle w:val="aa"/>
      <w:rPr>
        <w:rStyle w:val="ac"/>
      </w:rPr>
    </w:pPr>
  </w:p>
  <w:p w:rsidR="00541EB6" w:rsidRDefault="00541E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39" w:rsidRDefault="002B2539">
      <w:r>
        <w:separator/>
      </w:r>
    </w:p>
  </w:footnote>
  <w:footnote w:type="continuationSeparator" w:id="0">
    <w:p w:rsidR="002B2539" w:rsidRDefault="002B2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B6" w:rsidRDefault="00AF25D8" w:rsidP="006958BC">
    <w:pPr>
      <w:pStyle w:val="ad"/>
      <w:framePr w:wrap="around" w:vAnchor="text" w:hAnchor="margin" w:xAlign="right" w:y="1"/>
      <w:rPr>
        <w:rStyle w:val="ac"/>
      </w:rPr>
    </w:pPr>
    <w:r>
      <w:rPr>
        <w:rStyle w:val="ac"/>
      </w:rPr>
      <w:fldChar w:fldCharType="begin"/>
    </w:r>
    <w:r w:rsidR="00541EB6">
      <w:rPr>
        <w:rStyle w:val="ac"/>
      </w:rPr>
      <w:instrText xml:space="preserve">PAGE  </w:instrText>
    </w:r>
    <w:r>
      <w:rPr>
        <w:rStyle w:val="ac"/>
      </w:rPr>
      <w:fldChar w:fldCharType="end"/>
    </w:r>
  </w:p>
  <w:p w:rsidR="00541EB6" w:rsidRDefault="00541EB6" w:rsidP="006958BC">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B6" w:rsidRDefault="00541EB6" w:rsidP="006958BC">
    <w:pPr>
      <w:pStyle w:val="ad"/>
      <w:ind w:right="36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40E"/>
    <w:multiLevelType w:val="hybridMultilevel"/>
    <w:tmpl w:val="EADC994E"/>
    <w:lvl w:ilvl="0" w:tplc="F82A1E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6B0338"/>
    <w:multiLevelType w:val="hybridMultilevel"/>
    <w:tmpl w:val="C6C06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720EF"/>
    <w:multiLevelType w:val="hybridMultilevel"/>
    <w:tmpl w:val="57DE4D78"/>
    <w:lvl w:ilvl="0" w:tplc="F82A1E64">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8631B7"/>
    <w:multiLevelType w:val="hybridMultilevel"/>
    <w:tmpl w:val="0786EC1E"/>
    <w:lvl w:ilvl="0" w:tplc="F82A1E64">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A63DDB"/>
    <w:multiLevelType w:val="multilevel"/>
    <w:tmpl w:val="0D7470C6"/>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25D645B"/>
    <w:multiLevelType w:val="multilevel"/>
    <w:tmpl w:val="8ECA7BA4"/>
    <w:lvl w:ilvl="0">
      <w:start w:val="1"/>
      <w:numFmt w:val="decimal"/>
      <w:lvlText w:val="%1"/>
      <w:lvlJc w:val="left"/>
      <w:pPr>
        <w:tabs>
          <w:tab w:val="num" w:pos="432"/>
        </w:tabs>
        <w:ind w:left="432" w:hanging="432"/>
      </w:pPr>
      <w:rPr>
        <w:rFonts w:hint="default"/>
      </w:rPr>
    </w:lvl>
    <w:lvl w:ilvl="1">
      <w:start w:val="5"/>
      <w:numFmt w:val="none"/>
      <w:lvlText w:val="5.4"/>
      <w:lvlJc w:val="left"/>
      <w:pPr>
        <w:tabs>
          <w:tab w:val="num" w:pos="576"/>
        </w:tabs>
        <w:ind w:left="576" w:hanging="576"/>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909608A"/>
    <w:multiLevelType w:val="hybridMultilevel"/>
    <w:tmpl w:val="84A66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373AE8"/>
    <w:multiLevelType w:val="hybridMultilevel"/>
    <w:tmpl w:val="8974A83A"/>
    <w:lvl w:ilvl="0" w:tplc="F82A1E6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8850E1"/>
    <w:multiLevelType w:val="multilevel"/>
    <w:tmpl w:val="C712B2A4"/>
    <w:lvl w:ilvl="0">
      <w:start w:val="2"/>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nsid w:val="50C73222"/>
    <w:multiLevelType w:val="multilevel"/>
    <w:tmpl w:val="B9F80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BBC7F96"/>
    <w:multiLevelType w:val="hybridMultilevel"/>
    <w:tmpl w:val="8EEC6D68"/>
    <w:lvl w:ilvl="0" w:tplc="3572B894">
      <w:start w:val="1"/>
      <w:numFmt w:val="decimal"/>
      <w:lvlText w:val="%1."/>
      <w:lvlJc w:val="left"/>
      <w:pPr>
        <w:tabs>
          <w:tab w:val="num" w:pos="1624"/>
        </w:tabs>
        <w:ind w:left="1624" w:hanging="9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CF1608A"/>
    <w:multiLevelType w:val="multilevel"/>
    <w:tmpl w:val="0D7470C6"/>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8862C4B"/>
    <w:multiLevelType w:val="hybridMultilevel"/>
    <w:tmpl w:val="C712B2A4"/>
    <w:lvl w:ilvl="0" w:tplc="A7A4C734">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3">
    <w:nsid w:val="69DA1FC6"/>
    <w:multiLevelType w:val="multilevel"/>
    <w:tmpl w:val="8974A83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BEA2C6F"/>
    <w:multiLevelType w:val="multilevel"/>
    <w:tmpl w:val="0D7470C6"/>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EF30B16"/>
    <w:multiLevelType w:val="hybridMultilevel"/>
    <w:tmpl w:val="B0589826"/>
    <w:lvl w:ilvl="0" w:tplc="F82A1E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
  </w:num>
  <w:num w:numId="4">
    <w:abstractNumId w:val="9"/>
  </w:num>
  <w:num w:numId="5">
    <w:abstractNumId w:val="4"/>
  </w:num>
  <w:num w:numId="6">
    <w:abstractNumId w:val="5"/>
  </w:num>
  <w:num w:numId="7">
    <w:abstractNumId w:val="11"/>
  </w:num>
  <w:num w:numId="8">
    <w:abstractNumId w:val="7"/>
  </w:num>
  <w:num w:numId="9">
    <w:abstractNumId w:val="13"/>
  </w:num>
  <w:num w:numId="10">
    <w:abstractNumId w:val="3"/>
  </w:num>
  <w:num w:numId="11">
    <w:abstractNumId w:val="2"/>
  </w:num>
  <w:num w:numId="12">
    <w:abstractNumId w:val="6"/>
  </w:num>
  <w:num w:numId="13">
    <w:abstractNumId w:val="12"/>
  </w:num>
  <w:num w:numId="14">
    <w:abstractNumId w:val="10"/>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5E2F"/>
    <w:rsid w:val="000036FE"/>
    <w:rsid w:val="0001090B"/>
    <w:rsid w:val="00011ABB"/>
    <w:rsid w:val="00014E04"/>
    <w:rsid w:val="00017CA8"/>
    <w:rsid w:val="000319A3"/>
    <w:rsid w:val="00042883"/>
    <w:rsid w:val="00070C89"/>
    <w:rsid w:val="0007537C"/>
    <w:rsid w:val="00080451"/>
    <w:rsid w:val="00090099"/>
    <w:rsid w:val="00090400"/>
    <w:rsid w:val="00095D0B"/>
    <w:rsid w:val="000B2C23"/>
    <w:rsid w:val="000B448B"/>
    <w:rsid w:val="000C5E2F"/>
    <w:rsid w:val="000D1E69"/>
    <w:rsid w:val="000E401A"/>
    <w:rsid w:val="000E7EE6"/>
    <w:rsid w:val="000F0CB7"/>
    <w:rsid w:val="000F0D31"/>
    <w:rsid w:val="00101BDB"/>
    <w:rsid w:val="00106342"/>
    <w:rsid w:val="00106DA0"/>
    <w:rsid w:val="00114F58"/>
    <w:rsid w:val="00116C7A"/>
    <w:rsid w:val="00120167"/>
    <w:rsid w:val="00126EFE"/>
    <w:rsid w:val="00146033"/>
    <w:rsid w:val="0015333A"/>
    <w:rsid w:val="00162915"/>
    <w:rsid w:val="001649A4"/>
    <w:rsid w:val="00175EFA"/>
    <w:rsid w:val="001811E6"/>
    <w:rsid w:val="00193EE4"/>
    <w:rsid w:val="0019679A"/>
    <w:rsid w:val="001A2627"/>
    <w:rsid w:val="001A5A81"/>
    <w:rsid w:val="001B3A31"/>
    <w:rsid w:val="001B4B36"/>
    <w:rsid w:val="001B5446"/>
    <w:rsid w:val="001B5D19"/>
    <w:rsid w:val="001C56C9"/>
    <w:rsid w:val="001D3A8C"/>
    <w:rsid w:val="001E63B0"/>
    <w:rsid w:val="001F3D26"/>
    <w:rsid w:val="001F4B9B"/>
    <w:rsid w:val="001F4DC5"/>
    <w:rsid w:val="001F54BD"/>
    <w:rsid w:val="00201524"/>
    <w:rsid w:val="00206B45"/>
    <w:rsid w:val="0021345E"/>
    <w:rsid w:val="00216DEA"/>
    <w:rsid w:val="00221031"/>
    <w:rsid w:val="00221D20"/>
    <w:rsid w:val="00226E30"/>
    <w:rsid w:val="002369DD"/>
    <w:rsid w:val="002415CC"/>
    <w:rsid w:val="00241BD1"/>
    <w:rsid w:val="00250428"/>
    <w:rsid w:val="002573A1"/>
    <w:rsid w:val="00260649"/>
    <w:rsid w:val="002705C4"/>
    <w:rsid w:val="00274308"/>
    <w:rsid w:val="002755C0"/>
    <w:rsid w:val="002840E2"/>
    <w:rsid w:val="00290FCE"/>
    <w:rsid w:val="0029239E"/>
    <w:rsid w:val="002935EE"/>
    <w:rsid w:val="00295920"/>
    <w:rsid w:val="002966D6"/>
    <w:rsid w:val="002A13B7"/>
    <w:rsid w:val="002A3AA3"/>
    <w:rsid w:val="002B2539"/>
    <w:rsid w:val="002B347A"/>
    <w:rsid w:val="002C16BE"/>
    <w:rsid w:val="002F2A02"/>
    <w:rsid w:val="002F3DC7"/>
    <w:rsid w:val="002F7E08"/>
    <w:rsid w:val="003036B1"/>
    <w:rsid w:val="00305D01"/>
    <w:rsid w:val="00307DDB"/>
    <w:rsid w:val="00310689"/>
    <w:rsid w:val="00311893"/>
    <w:rsid w:val="00317388"/>
    <w:rsid w:val="003241E9"/>
    <w:rsid w:val="00325CD5"/>
    <w:rsid w:val="003276B5"/>
    <w:rsid w:val="00332510"/>
    <w:rsid w:val="003348B9"/>
    <w:rsid w:val="00334E95"/>
    <w:rsid w:val="00335B01"/>
    <w:rsid w:val="003422E5"/>
    <w:rsid w:val="00346408"/>
    <w:rsid w:val="003475AB"/>
    <w:rsid w:val="00350FEF"/>
    <w:rsid w:val="003539B2"/>
    <w:rsid w:val="00370FAB"/>
    <w:rsid w:val="0037361A"/>
    <w:rsid w:val="00373F4E"/>
    <w:rsid w:val="003755DF"/>
    <w:rsid w:val="00380325"/>
    <w:rsid w:val="00391E57"/>
    <w:rsid w:val="003A01B3"/>
    <w:rsid w:val="003B05AE"/>
    <w:rsid w:val="003B3B81"/>
    <w:rsid w:val="003C5F65"/>
    <w:rsid w:val="003C7BE6"/>
    <w:rsid w:val="003E16AF"/>
    <w:rsid w:val="003F36B8"/>
    <w:rsid w:val="00411C2B"/>
    <w:rsid w:val="004223EC"/>
    <w:rsid w:val="00425CDF"/>
    <w:rsid w:val="00437EC9"/>
    <w:rsid w:val="0045196C"/>
    <w:rsid w:val="00456D0A"/>
    <w:rsid w:val="0046295A"/>
    <w:rsid w:val="00471A19"/>
    <w:rsid w:val="00474F2D"/>
    <w:rsid w:val="00474FFA"/>
    <w:rsid w:val="00495119"/>
    <w:rsid w:val="00497122"/>
    <w:rsid w:val="004A0059"/>
    <w:rsid w:val="004B59FB"/>
    <w:rsid w:val="004C2D7B"/>
    <w:rsid w:val="004E1C5D"/>
    <w:rsid w:val="004E2751"/>
    <w:rsid w:val="004E37FC"/>
    <w:rsid w:val="004E4D3A"/>
    <w:rsid w:val="004E602D"/>
    <w:rsid w:val="004F3B4C"/>
    <w:rsid w:val="004F460F"/>
    <w:rsid w:val="00511F21"/>
    <w:rsid w:val="00521C80"/>
    <w:rsid w:val="00533212"/>
    <w:rsid w:val="00541EB6"/>
    <w:rsid w:val="00545D3F"/>
    <w:rsid w:val="00567790"/>
    <w:rsid w:val="00571A77"/>
    <w:rsid w:val="00575E08"/>
    <w:rsid w:val="00580966"/>
    <w:rsid w:val="005847BA"/>
    <w:rsid w:val="005853F0"/>
    <w:rsid w:val="00591431"/>
    <w:rsid w:val="005944D3"/>
    <w:rsid w:val="005A0B6F"/>
    <w:rsid w:val="005B309E"/>
    <w:rsid w:val="005C208E"/>
    <w:rsid w:val="005C3DCF"/>
    <w:rsid w:val="005D0194"/>
    <w:rsid w:val="005D5680"/>
    <w:rsid w:val="005E4773"/>
    <w:rsid w:val="005F1E05"/>
    <w:rsid w:val="005F6288"/>
    <w:rsid w:val="005F6AC3"/>
    <w:rsid w:val="006072F8"/>
    <w:rsid w:val="0061286C"/>
    <w:rsid w:val="00616CDD"/>
    <w:rsid w:val="00622262"/>
    <w:rsid w:val="00622C3D"/>
    <w:rsid w:val="0063506E"/>
    <w:rsid w:val="00635690"/>
    <w:rsid w:val="0063631D"/>
    <w:rsid w:val="00646F6A"/>
    <w:rsid w:val="00661D06"/>
    <w:rsid w:val="00670A9D"/>
    <w:rsid w:val="00675340"/>
    <w:rsid w:val="00677AA9"/>
    <w:rsid w:val="00690F62"/>
    <w:rsid w:val="006958BC"/>
    <w:rsid w:val="0069757D"/>
    <w:rsid w:val="006A334F"/>
    <w:rsid w:val="006A65B4"/>
    <w:rsid w:val="006A7C3C"/>
    <w:rsid w:val="006B0C51"/>
    <w:rsid w:val="006D437D"/>
    <w:rsid w:val="006D6482"/>
    <w:rsid w:val="006D7D8D"/>
    <w:rsid w:val="006E53E8"/>
    <w:rsid w:val="006F2A8A"/>
    <w:rsid w:val="007022D2"/>
    <w:rsid w:val="00702886"/>
    <w:rsid w:val="00703AB4"/>
    <w:rsid w:val="00703D1A"/>
    <w:rsid w:val="00711C60"/>
    <w:rsid w:val="0071490A"/>
    <w:rsid w:val="0071665C"/>
    <w:rsid w:val="007256B0"/>
    <w:rsid w:val="00726090"/>
    <w:rsid w:val="0072706C"/>
    <w:rsid w:val="00731AAF"/>
    <w:rsid w:val="00741FF5"/>
    <w:rsid w:val="00746722"/>
    <w:rsid w:val="007504B0"/>
    <w:rsid w:val="00750B8E"/>
    <w:rsid w:val="00751760"/>
    <w:rsid w:val="007556CD"/>
    <w:rsid w:val="00762010"/>
    <w:rsid w:val="00775120"/>
    <w:rsid w:val="0078133C"/>
    <w:rsid w:val="0078396A"/>
    <w:rsid w:val="007855E3"/>
    <w:rsid w:val="0079595E"/>
    <w:rsid w:val="00797D57"/>
    <w:rsid w:val="007A0ACA"/>
    <w:rsid w:val="007A1004"/>
    <w:rsid w:val="007A72EF"/>
    <w:rsid w:val="007B00AD"/>
    <w:rsid w:val="007B4DD6"/>
    <w:rsid w:val="007C02DD"/>
    <w:rsid w:val="007C1E22"/>
    <w:rsid w:val="007D3D4D"/>
    <w:rsid w:val="007E2773"/>
    <w:rsid w:val="007E41CC"/>
    <w:rsid w:val="007E5A78"/>
    <w:rsid w:val="007E7461"/>
    <w:rsid w:val="007F668E"/>
    <w:rsid w:val="00802606"/>
    <w:rsid w:val="00804BE3"/>
    <w:rsid w:val="00812D99"/>
    <w:rsid w:val="00816387"/>
    <w:rsid w:val="00817B99"/>
    <w:rsid w:val="00830C3D"/>
    <w:rsid w:val="00833055"/>
    <w:rsid w:val="00833BEC"/>
    <w:rsid w:val="008554DB"/>
    <w:rsid w:val="00861E7E"/>
    <w:rsid w:val="008678F0"/>
    <w:rsid w:val="00875D12"/>
    <w:rsid w:val="00880D1D"/>
    <w:rsid w:val="008824C5"/>
    <w:rsid w:val="00885090"/>
    <w:rsid w:val="0089692C"/>
    <w:rsid w:val="00896934"/>
    <w:rsid w:val="008A068B"/>
    <w:rsid w:val="008A2EF5"/>
    <w:rsid w:val="008A3728"/>
    <w:rsid w:val="008B48B9"/>
    <w:rsid w:val="008B6640"/>
    <w:rsid w:val="008B6F26"/>
    <w:rsid w:val="008C262D"/>
    <w:rsid w:val="008E20D5"/>
    <w:rsid w:val="008F3A0E"/>
    <w:rsid w:val="008F730E"/>
    <w:rsid w:val="00901386"/>
    <w:rsid w:val="00910F5D"/>
    <w:rsid w:val="009118D6"/>
    <w:rsid w:val="00921125"/>
    <w:rsid w:val="00922BEC"/>
    <w:rsid w:val="00927177"/>
    <w:rsid w:val="009329CF"/>
    <w:rsid w:val="0094035C"/>
    <w:rsid w:val="009416CF"/>
    <w:rsid w:val="009438CF"/>
    <w:rsid w:val="00944E39"/>
    <w:rsid w:val="00946E8D"/>
    <w:rsid w:val="00963B51"/>
    <w:rsid w:val="00972D65"/>
    <w:rsid w:val="00973DD4"/>
    <w:rsid w:val="00975305"/>
    <w:rsid w:val="00975C78"/>
    <w:rsid w:val="0098170D"/>
    <w:rsid w:val="009852A0"/>
    <w:rsid w:val="00986B7A"/>
    <w:rsid w:val="009913EE"/>
    <w:rsid w:val="009A103A"/>
    <w:rsid w:val="009A704B"/>
    <w:rsid w:val="009B2263"/>
    <w:rsid w:val="009B2FF9"/>
    <w:rsid w:val="009C2E25"/>
    <w:rsid w:val="009C313B"/>
    <w:rsid w:val="009C41CC"/>
    <w:rsid w:val="009C5AB4"/>
    <w:rsid w:val="009C5BEE"/>
    <w:rsid w:val="009C70ED"/>
    <w:rsid w:val="009E652A"/>
    <w:rsid w:val="009E6B57"/>
    <w:rsid w:val="009E7F74"/>
    <w:rsid w:val="009F113F"/>
    <w:rsid w:val="009F3CB9"/>
    <w:rsid w:val="009F4DE3"/>
    <w:rsid w:val="009F50A5"/>
    <w:rsid w:val="009F5BBD"/>
    <w:rsid w:val="009F6F36"/>
    <w:rsid w:val="00A01548"/>
    <w:rsid w:val="00A30406"/>
    <w:rsid w:val="00A361CA"/>
    <w:rsid w:val="00A44577"/>
    <w:rsid w:val="00A47060"/>
    <w:rsid w:val="00A478E9"/>
    <w:rsid w:val="00A5610D"/>
    <w:rsid w:val="00A61BC9"/>
    <w:rsid w:val="00A6701B"/>
    <w:rsid w:val="00A71595"/>
    <w:rsid w:val="00A71A56"/>
    <w:rsid w:val="00A72CB3"/>
    <w:rsid w:val="00A748D1"/>
    <w:rsid w:val="00A7592E"/>
    <w:rsid w:val="00A9491C"/>
    <w:rsid w:val="00A95EF4"/>
    <w:rsid w:val="00A97438"/>
    <w:rsid w:val="00AA3868"/>
    <w:rsid w:val="00AC15AE"/>
    <w:rsid w:val="00AC20CE"/>
    <w:rsid w:val="00AD1ACF"/>
    <w:rsid w:val="00AD4745"/>
    <w:rsid w:val="00AD4EED"/>
    <w:rsid w:val="00AD5150"/>
    <w:rsid w:val="00AD5526"/>
    <w:rsid w:val="00AE023B"/>
    <w:rsid w:val="00AE715F"/>
    <w:rsid w:val="00AF065F"/>
    <w:rsid w:val="00AF25D8"/>
    <w:rsid w:val="00AF4068"/>
    <w:rsid w:val="00B01A64"/>
    <w:rsid w:val="00B04A07"/>
    <w:rsid w:val="00B05B34"/>
    <w:rsid w:val="00B05CFE"/>
    <w:rsid w:val="00B115E9"/>
    <w:rsid w:val="00B21F35"/>
    <w:rsid w:val="00B24A46"/>
    <w:rsid w:val="00B27BA1"/>
    <w:rsid w:val="00B3110C"/>
    <w:rsid w:val="00B46E32"/>
    <w:rsid w:val="00B5470A"/>
    <w:rsid w:val="00B634C8"/>
    <w:rsid w:val="00B738AF"/>
    <w:rsid w:val="00B77A18"/>
    <w:rsid w:val="00B8549E"/>
    <w:rsid w:val="00B94E65"/>
    <w:rsid w:val="00B952DD"/>
    <w:rsid w:val="00B97D19"/>
    <w:rsid w:val="00BA1A2D"/>
    <w:rsid w:val="00BA7237"/>
    <w:rsid w:val="00BB56B6"/>
    <w:rsid w:val="00BE257D"/>
    <w:rsid w:val="00BE3C2C"/>
    <w:rsid w:val="00C0340E"/>
    <w:rsid w:val="00C05578"/>
    <w:rsid w:val="00C06512"/>
    <w:rsid w:val="00C14EDD"/>
    <w:rsid w:val="00C179B9"/>
    <w:rsid w:val="00C32BD7"/>
    <w:rsid w:val="00C37126"/>
    <w:rsid w:val="00C5600E"/>
    <w:rsid w:val="00C57735"/>
    <w:rsid w:val="00C74F78"/>
    <w:rsid w:val="00C75F45"/>
    <w:rsid w:val="00C922F4"/>
    <w:rsid w:val="00C924C5"/>
    <w:rsid w:val="00CA007E"/>
    <w:rsid w:val="00CB721B"/>
    <w:rsid w:val="00CD1551"/>
    <w:rsid w:val="00CD3E8A"/>
    <w:rsid w:val="00CE27B4"/>
    <w:rsid w:val="00CE7CC2"/>
    <w:rsid w:val="00CF0013"/>
    <w:rsid w:val="00D013AB"/>
    <w:rsid w:val="00D02F2A"/>
    <w:rsid w:val="00D12F00"/>
    <w:rsid w:val="00D14362"/>
    <w:rsid w:val="00D17EC1"/>
    <w:rsid w:val="00D20CE4"/>
    <w:rsid w:val="00D225A7"/>
    <w:rsid w:val="00D31D72"/>
    <w:rsid w:val="00D37203"/>
    <w:rsid w:val="00D401A7"/>
    <w:rsid w:val="00D43BFB"/>
    <w:rsid w:val="00D462A6"/>
    <w:rsid w:val="00D54338"/>
    <w:rsid w:val="00D55644"/>
    <w:rsid w:val="00D63DB2"/>
    <w:rsid w:val="00D6651F"/>
    <w:rsid w:val="00D7376A"/>
    <w:rsid w:val="00D7491A"/>
    <w:rsid w:val="00D76F71"/>
    <w:rsid w:val="00D81BF7"/>
    <w:rsid w:val="00D84D26"/>
    <w:rsid w:val="00D935EE"/>
    <w:rsid w:val="00D949C1"/>
    <w:rsid w:val="00DA0224"/>
    <w:rsid w:val="00DA413A"/>
    <w:rsid w:val="00DB381D"/>
    <w:rsid w:val="00DB6463"/>
    <w:rsid w:val="00DC0432"/>
    <w:rsid w:val="00DC04AA"/>
    <w:rsid w:val="00DC3233"/>
    <w:rsid w:val="00DC4E31"/>
    <w:rsid w:val="00DC6471"/>
    <w:rsid w:val="00DE0C6E"/>
    <w:rsid w:val="00DE48EB"/>
    <w:rsid w:val="00DF0C42"/>
    <w:rsid w:val="00DF1652"/>
    <w:rsid w:val="00E055B4"/>
    <w:rsid w:val="00E130D7"/>
    <w:rsid w:val="00E22353"/>
    <w:rsid w:val="00E4591F"/>
    <w:rsid w:val="00E51BC3"/>
    <w:rsid w:val="00E54BB5"/>
    <w:rsid w:val="00E6795B"/>
    <w:rsid w:val="00E72753"/>
    <w:rsid w:val="00E7585C"/>
    <w:rsid w:val="00E8209F"/>
    <w:rsid w:val="00E8504E"/>
    <w:rsid w:val="00E904C4"/>
    <w:rsid w:val="00E9429D"/>
    <w:rsid w:val="00E948C4"/>
    <w:rsid w:val="00E97AB8"/>
    <w:rsid w:val="00EA3D9A"/>
    <w:rsid w:val="00EA784E"/>
    <w:rsid w:val="00EB426D"/>
    <w:rsid w:val="00EC30FB"/>
    <w:rsid w:val="00ED3767"/>
    <w:rsid w:val="00EF130A"/>
    <w:rsid w:val="00EF1842"/>
    <w:rsid w:val="00F239F7"/>
    <w:rsid w:val="00F2780C"/>
    <w:rsid w:val="00F33DD9"/>
    <w:rsid w:val="00F4122E"/>
    <w:rsid w:val="00F43261"/>
    <w:rsid w:val="00F51472"/>
    <w:rsid w:val="00F576F1"/>
    <w:rsid w:val="00F633DC"/>
    <w:rsid w:val="00F64062"/>
    <w:rsid w:val="00F74877"/>
    <w:rsid w:val="00F75942"/>
    <w:rsid w:val="00F8130A"/>
    <w:rsid w:val="00F85AF9"/>
    <w:rsid w:val="00FB0006"/>
    <w:rsid w:val="00FC2A18"/>
    <w:rsid w:val="00FC56E0"/>
    <w:rsid w:val="00FD6465"/>
    <w:rsid w:val="00FE1CC4"/>
    <w:rsid w:val="00FE695C"/>
    <w:rsid w:val="00FF4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86C"/>
    <w:rPr>
      <w:sz w:val="24"/>
      <w:szCs w:val="24"/>
    </w:rPr>
  </w:style>
  <w:style w:type="paragraph" w:styleId="1">
    <w:name w:val="heading 1"/>
    <w:basedOn w:val="a"/>
    <w:next w:val="a"/>
    <w:link w:val="10"/>
    <w:uiPriority w:val="99"/>
    <w:qFormat/>
    <w:rsid w:val="00011ABB"/>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qFormat/>
    <w:rsid w:val="00E72753"/>
    <w:pPr>
      <w:keepNext/>
      <w:spacing w:before="240" w:after="60"/>
      <w:outlineLvl w:val="1"/>
    </w:pPr>
    <w:rPr>
      <w:rFonts w:ascii="Arial" w:hAnsi="Arial" w:cs="Arial"/>
      <w:b/>
      <w:bCs/>
      <w:i/>
      <w:iCs/>
      <w:sz w:val="28"/>
      <w:szCs w:val="28"/>
    </w:rPr>
  </w:style>
  <w:style w:type="paragraph" w:styleId="3">
    <w:name w:val="heading 3"/>
    <w:basedOn w:val="a"/>
    <w:next w:val="a"/>
    <w:qFormat/>
    <w:rsid w:val="00335B0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C5E2F"/>
    <w:pPr>
      <w:autoSpaceDE w:val="0"/>
      <w:autoSpaceDN w:val="0"/>
      <w:adjustRightInd w:val="0"/>
    </w:pPr>
    <w:rPr>
      <w:rFonts w:ascii="Arial" w:hAnsi="Arial" w:cs="Arial"/>
    </w:rPr>
  </w:style>
  <w:style w:type="character" w:customStyle="1" w:styleId="a3">
    <w:name w:val="Цветовое выделение"/>
    <w:rsid w:val="000C5E2F"/>
    <w:rPr>
      <w:b/>
      <w:color w:val="000080"/>
    </w:rPr>
  </w:style>
  <w:style w:type="paragraph" w:customStyle="1" w:styleId="a4">
    <w:name w:val="Нормальный (таблица)"/>
    <w:basedOn w:val="a"/>
    <w:next w:val="a"/>
    <w:uiPriority w:val="99"/>
    <w:rsid w:val="000C5E2F"/>
    <w:pPr>
      <w:widowControl w:val="0"/>
      <w:autoSpaceDE w:val="0"/>
      <w:autoSpaceDN w:val="0"/>
      <w:adjustRightInd w:val="0"/>
      <w:jc w:val="both"/>
    </w:pPr>
    <w:rPr>
      <w:rFonts w:ascii="Arial" w:hAnsi="Arial" w:cs="Arial"/>
    </w:rPr>
  </w:style>
  <w:style w:type="paragraph" w:customStyle="1" w:styleId="a5">
    <w:name w:val="Прижатый влево"/>
    <w:basedOn w:val="a"/>
    <w:next w:val="a"/>
    <w:uiPriority w:val="99"/>
    <w:rsid w:val="000C5E2F"/>
    <w:pPr>
      <w:widowControl w:val="0"/>
      <w:autoSpaceDE w:val="0"/>
      <w:autoSpaceDN w:val="0"/>
      <w:adjustRightInd w:val="0"/>
    </w:pPr>
    <w:rPr>
      <w:rFonts w:ascii="Arial" w:hAnsi="Arial" w:cs="Arial"/>
    </w:rPr>
  </w:style>
  <w:style w:type="paragraph" w:styleId="a6">
    <w:name w:val="List Paragraph"/>
    <w:basedOn w:val="a"/>
    <w:link w:val="a7"/>
    <w:qFormat/>
    <w:rsid w:val="000C5E2F"/>
    <w:pPr>
      <w:spacing w:before="240"/>
      <w:ind w:left="720"/>
      <w:contextualSpacing/>
    </w:pPr>
    <w:rPr>
      <w:bCs/>
    </w:rPr>
  </w:style>
  <w:style w:type="character" w:customStyle="1" w:styleId="a7">
    <w:name w:val="Абзац списка Знак"/>
    <w:link w:val="a6"/>
    <w:locked/>
    <w:rsid w:val="000C5E2F"/>
    <w:rPr>
      <w:bCs/>
      <w:sz w:val="24"/>
      <w:szCs w:val="24"/>
      <w:lang w:bidi="ar-SA"/>
    </w:rPr>
  </w:style>
  <w:style w:type="table" w:styleId="a8">
    <w:name w:val="Table Grid"/>
    <w:basedOn w:val="a1"/>
    <w:rsid w:val="00011ABB"/>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locked/>
    <w:rsid w:val="00011ABB"/>
    <w:rPr>
      <w:rFonts w:ascii="Arial" w:hAnsi="Arial" w:cs="Arial"/>
      <w:b/>
      <w:bCs/>
      <w:color w:val="000080"/>
      <w:sz w:val="24"/>
      <w:szCs w:val="24"/>
      <w:lang w:val="ru-RU" w:eastAsia="ru-RU" w:bidi="ar-SA"/>
    </w:rPr>
  </w:style>
  <w:style w:type="paragraph" w:customStyle="1" w:styleId="ConsPlusTitle">
    <w:name w:val="ConsPlusTitle"/>
    <w:rsid w:val="003276B5"/>
    <w:pPr>
      <w:autoSpaceDE w:val="0"/>
      <w:autoSpaceDN w:val="0"/>
      <w:adjustRightInd w:val="0"/>
    </w:pPr>
    <w:rPr>
      <w:b/>
      <w:bCs/>
      <w:sz w:val="24"/>
      <w:szCs w:val="24"/>
    </w:rPr>
  </w:style>
  <w:style w:type="paragraph" w:styleId="a9">
    <w:name w:val="No Spacing"/>
    <w:qFormat/>
    <w:rsid w:val="002935EE"/>
    <w:rPr>
      <w:rFonts w:ascii="Calibri" w:hAnsi="Calibri"/>
      <w:sz w:val="22"/>
      <w:szCs w:val="22"/>
    </w:rPr>
  </w:style>
  <w:style w:type="paragraph" w:styleId="aa">
    <w:name w:val="footer"/>
    <w:basedOn w:val="a"/>
    <w:link w:val="ab"/>
    <w:rsid w:val="00201524"/>
    <w:pPr>
      <w:tabs>
        <w:tab w:val="center" w:pos="4677"/>
        <w:tab w:val="right" w:pos="9355"/>
      </w:tabs>
    </w:pPr>
  </w:style>
  <w:style w:type="character" w:styleId="ac">
    <w:name w:val="page number"/>
    <w:basedOn w:val="a0"/>
    <w:rsid w:val="00201524"/>
  </w:style>
  <w:style w:type="paragraph" w:customStyle="1" w:styleId="ConsPlusNormal">
    <w:name w:val="ConsPlusNormal"/>
    <w:link w:val="ConsPlusNormal0"/>
    <w:rsid w:val="00335B01"/>
    <w:pPr>
      <w:widowControl w:val="0"/>
      <w:autoSpaceDE w:val="0"/>
      <w:autoSpaceDN w:val="0"/>
      <w:adjustRightInd w:val="0"/>
    </w:pPr>
    <w:rPr>
      <w:rFonts w:ascii="Arial" w:hAnsi="Arial" w:cs="Arial"/>
    </w:rPr>
  </w:style>
  <w:style w:type="paragraph" w:customStyle="1" w:styleId="ConsNormal">
    <w:name w:val="ConsNormal"/>
    <w:rsid w:val="00335B01"/>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rsid w:val="00335B01"/>
    <w:rPr>
      <w:rFonts w:ascii="Arial" w:hAnsi="Arial" w:cs="Arial"/>
      <w:lang w:val="ru-RU" w:eastAsia="ru-RU" w:bidi="ar-SA"/>
    </w:rPr>
  </w:style>
  <w:style w:type="paragraph" w:styleId="ad">
    <w:name w:val="header"/>
    <w:basedOn w:val="a"/>
    <w:link w:val="ae"/>
    <w:rsid w:val="00335B01"/>
    <w:pPr>
      <w:tabs>
        <w:tab w:val="center" w:pos="4677"/>
        <w:tab w:val="right" w:pos="9355"/>
      </w:tabs>
    </w:pPr>
    <w:rPr>
      <w:sz w:val="20"/>
      <w:szCs w:val="20"/>
    </w:rPr>
  </w:style>
  <w:style w:type="character" w:customStyle="1" w:styleId="ae">
    <w:name w:val="Верхний колонтитул Знак"/>
    <w:link w:val="ad"/>
    <w:rsid w:val="00335B01"/>
    <w:rPr>
      <w:lang w:val="ru-RU" w:eastAsia="ru-RU" w:bidi="ar-SA"/>
    </w:rPr>
  </w:style>
  <w:style w:type="character" w:customStyle="1" w:styleId="ab">
    <w:name w:val="Нижний колонтитул Знак"/>
    <w:link w:val="aa"/>
    <w:rsid w:val="00335B01"/>
    <w:rPr>
      <w:sz w:val="24"/>
      <w:szCs w:val="24"/>
      <w:lang w:val="ru-RU" w:eastAsia="ru-RU" w:bidi="ar-SA"/>
    </w:rPr>
  </w:style>
  <w:style w:type="paragraph" w:styleId="af">
    <w:name w:val="Body Text"/>
    <w:basedOn w:val="a"/>
    <w:link w:val="af0"/>
    <w:rsid w:val="00335B01"/>
    <w:pPr>
      <w:spacing w:after="120"/>
    </w:pPr>
    <w:rPr>
      <w:sz w:val="20"/>
      <w:szCs w:val="20"/>
    </w:rPr>
  </w:style>
  <w:style w:type="character" w:customStyle="1" w:styleId="af0">
    <w:name w:val="Основной текст Знак"/>
    <w:link w:val="af"/>
    <w:rsid w:val="00335B01"/>
    <w:rPr>
      <w:lang w:val="ru-RU" w:eastAsia="ru-RU" w:bidi="ar-SA"/>
    </w:rPr>
  </w:style>
  <w:style w:type="paragraph" w:styleId="af1">
    <w:name w:val="caption"/>
    <w:basedOn w:val="a"/>
    <w:next w:val="a"/>
    <w:qFormat/>
    <w:rsid w:val="00335B01"/>
    <w:pPr>
      <w:spacing w:after="200" w:line="276" w:lineRule="auto"/>
    </w:pPr>
    <w:rPr>
      <w:rFonts w:ascii="Calibri" w:eastAsia="Calibri" w:hAnsi="Calibri"/>
      <w:b/>
      <w:bCs/>
      <w:sz w:val="20"/>
      <w:szCs w:val="20"/>
      <w:lang w:eastAsia="en-US"/>
    </w:rPr>
  </w:style>
  <w:style w:type="character" w:styleId="af2">
    <w:name w:val="Hyperlink"/>
    <w:basedOn w:val="a0"/>
    <w:rsid w:val="00325CD5"/>
    <w:rPr>
      <w:color w:val="0000FF"/>
      <w:u w:val="single"/>
    </w:rPr>
  </w:style>
  <w:style w:type="paragraph" w:customStyle="1" w:styleId="aj">
    <w:name w:val="_aj"/>
    <w:basedOn w:val="a"/>
    <w:rsid w:val="009F4DE3"/>
    <w:pPr>
      <w:spacing w:before="100" w:beforeAutospacing="1" w:after="100" w:afterAutospacing="1"/>
    </w:pPr>
  </w:style>
  <w:style w:type="character" w:customStyle="1" w:styleId="FontStyle105">
    <w:name w:val="Font Style105"/>
    <w:rsid w:val="004E1C5D"/>
    <w:rPr>
      <w:rFonts w:ascii="Times New Roman" w:hAnsi="Times New Roman" w:cs="Times New Roman"/>
      <w:b/>
      <w:bCs/>
      <w:color w:val="000000"/>
      <w:sz w:val="26"/>
      <w:szCs w:val="26"/>
    </w:rPr>
  </w:style>
  <w:style w:type="paragraph" w:customStyle="1" w:styleId="Style14">
    <w:name w:val="Style14"/>
    <w:basedOn w:val="a"/>
    <w:rsid w:val="004E1C5D"/>
    <w:pPr>
      <w:widowControl w:val="0"/>
      <w:autoSpaceDE w:val="0"/>
      <w:spacing w:line="322" w:lineRule="exact"/>
      <w:ind w:firstLine="331"/>
    </w:pPr>
    <w:rPr>
      <w:rFonts w:ascii="Calibri" w:hAnsi="Calibri" w:cs="Calibri"/>
      <w:lang w:eastAsia="ar-SA"/>
    </w:rPr>
  </w:style>
  <w:style w:type="paragraph" w:styleId="20">
    <w:name w:val="Body Text 2"/>
    <w:basedOn w:val="a"/>
    <w:rsid w:val="00E72753"/>
    <w:pPr>
      <w:spacing w:after="120" w:line="480" w:lineRule="auto"/>
    </w:pPr>
  </w:style>
  <w:style w:type="character" w:customStyle="1" w:styleId="21">
    <w:name w:val="Основной текст (2)_"/>
    <w:basedOn w:val="a0"/>
    <w:link w:val="22"/>
    <w:rsid w:val="00875D12"/>
    <w:rPr>
      <w:sz w:val="28"/>
      <w:szCs w:val="28"/>
      <w:shd w:val="clear" w:color="auto" w:fill="FFFFFF"/>
    </w:rPr>
  </w:style>
  <w:style w:type="paragraph" w:customStyle="1" w:styleId="22">
    <w:name w:val="Основной текст (2)"/>
    <w:basedOn w:val="a"/>
    <w:link w:val="21"/>
    <w:rsid w:val="00875D12"/>
    <w:pPr>
      <w:widowControl w:val="0"/>
      <w:shd w:val="clear" w:color="auto" w:fill="FFFFFF"/>
      <w:spacing w:before="660" w:after="360" w:line="0" w:lineRule="atLeast"/>
    </w:pPr>
    <w:rPr>
      <w:sz w:val="28"/>
      <w:szCs w:val="28"/>
    </w:rPr>
  </w:style>
  <w:style w:type="paragraph" w:styleId="af3">
    <w:name w:val="Balloon Text"/>
    <w:basedOn w:val="a"/>
    <w:link w:val="af4"/>
    <w:uiPriority w:val="99"/>
    <w:unhideWhenUsed/>
    <w:rsid w:val="00090400"/>
    <w:pPr>
      <w:jc w:val="both"/>
    </w:pPr>
    <w:rPr>
      <w:rFonts w:ascii="Tahoma" w:eastAsia="Calibri" w:hAnsi="Tahoma" w:cs="Tahoma"/>
      <w:sz w:val="16"/>
      <w:szCs w:val="16"/>
      <w:lang w:eastAsia="en-US"/>
    </w:rPr>
  </w:style>
  <w:style w:type="character" w:customStyle="1" w:styleId="af4">
    <w:name w:val="Текст выноски Знак"/>
    <w:basedOn w:val="a0"/>
    <w:link w:val="af3"/>
    <w:uiPriority w:val="99"/>
    <w:rsid w:val="00090400"/>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50252975">
      <w:bodyDiv w:val="1"/>
      <w:marLeft w:val="0"/>
      <w:marRight w:val="0"/>
      <w:marTop w:val="0"/>
      <w:marBottom w:val="0"/>
      <w:divBdr>
        <w:top w:val="none" w:sz="0" w:space="0" w:color="auto"/>
        <w:left w:val="none" w:sz="0" w:space="0" w:color="auto"/>
        <w:bottom w:val="none" w:sz="0" w:space="0" w:color="auto"/>
        <w:right w:val="none" w:sz="0" w:space="0" w:color="auto"/>
      </w:divBdr>
      <w:divsChild>
        <w:div w:id="1362247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5099"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0" i="0" u="none" strike="noStrike" baseline="0">
                <a:solidFill>
                  <a:srgbClr val="000000"/>
                </a:solidFill>
                <a:latin typeface="Times New Roman"/>
                <a:ea typeface="Times New Roman"/>
                <a:cs typeface="Times New Roman"/>
              </a:defRPr>
            </a:pPr>
            <a:r>
              <a:rPr lang="ru-RU"/>
              <a:t>Объем инвестиций в основной капитал, млн. руб.</a:t>
            </a:r>
          </a:p>
        </c:rich>
      </c:tx>
      <c:layout>
        <c:manualLayout>
          <c:xMode val="edge"/>
          <c:yMode val="edge"/>
          <c:x val="0.23443708609271569"/>
          <c:y val="6.3291139240506458E-3"/>
        </c:manualLayout>
      </c:layout>
      <c:spPr>
        <a:noFill/>
        <a:ln w="25400">
          <a:noFill/>
        </a:ln>
      </c:spPr>
    </c:title>
    <c:view3D>
      <c:hPercent val="36"/>
      <c:depthPercent val="100"/>
      <c:rAngAx val="1"/>
    </c:view3D>
    <c:floor>
      <c:spPr>
        <a:solidFill>
          <a:srgbClr val="C0C0C0"/>
        </a:solidFill>
        <a:ln w="3175">
          <a:solidFill>
            <a:srgbClr val="000000"/>
          </a:solidFill>
          <a:prstDash val="solid"/>
        </a:ln>
      </c:spPr>
    </c:floor>
    <c:sideWall>
      <c:spPr>
        <a:gradFill rotWithShape="0">
          <a:gsLst>
            <a:gs pos="0">
              <a:srgbClr val="FFFFFF"/>
            </a:gs>
            <a:gs pos="100000">
              <a:srgbClr val="FFFFFF">
                <a:gamma/>
                <a:shade val="46275"/>
                <a:invGamma/>
              </a:srgbClr>
            </a:gs>
          </a:gsLst>
          <a:lin ang="5400000" scaled="1"/>
        </a:gradFill>
        <a:ln w="12700">
          <a:solidFill>
            <a:srgbClr val="FFFFFF"/>
          </a:solidFill>
          <a:prstDash val="solid"/>
        </a:ln>
      </c:spPr>
    </c:sideWall>
    <c:backWall>
      <c:spPr>
        <a:gradFill rotWithShape="0">
          <a:gsLst>
            <a:gs pos="0">
              <a:srgbClr val="FFFFFF"/>
            </a:gs>
            <a:gs pos="100000">
              <a:srgbClr val="FFFFFF">
                <a:gamma/>
                <a:shade val="46275"/>
                <a:invGamma/>
              </a:srgbClr>
            </a:gs>
          </a:gsLst>
          <a:lin ang="5400000" scaled="1"/>
        </a:gradFill>
        <a:ln w="12700">
          <a:solidFill>
            <a:srgbClr val="FFFFFF"/>
          </a:solidFill>
          <a:prstDash val="solid"/>
        </a:ln>
      </c:spPr>
    </c:backWall>
    <c:plotArea>
      <c:layout>
        <c:manualLayout>
          <c:layoutTarget val="inner"/>
          <c:xMode val="edge"/>
          <c:yMode val="edge"/>
          <c:x val="7.4172185430463583E-2"/>
          <c:y val="0.21835443037974694"/>
          <c:w val="0.79205298013244907"/>
          <c:h val="0.63607594936708978"/>
        </c:manualLayout>
      </c:layout>
      <c:bar3DChart>
        <c:barDir val="col"/>
        <c:grouping val="clustered"/>
        <c:ser>
          <c:idx val="0"/>
          <c:order val="0"/>
          <c:tx>
            <c:strRef>
              <c:f>Sheet1!$A$2</c:f>
              <c:strCache>
                <c:ptCount val="1"/>
                <c:pt idx="0">
                  <c:v>2011 г.</c:v>
                </c:pt>
              </c:strCache>
            </c:strRef>
          </c:tx>
          <c:spPr>
            <a:solidFill>
              <a:srgbClr val="CCCCFF"/>
            </a:solidFill>
            <a:ln w="12700">
              <a:solidFill>
                <a:srgbClr val="000000"/>
              </a:solidFill>
              <a:prstDash val="solid"/>
            </a:ln>
          </c:spPr>
          <c:dLbls>
            <c:dLbl>
              <c:idx val="0"/>
              <c:layout>
                <c:manualLayout>
                  <c:x val="-5.9099459795780894E-3"/>
                  <c:y val="0.48132417064092597"/>
                </c:manualLayout>
              </c:layout>
              <c:showVal val="1"/>
            </c:dLbl>
            <c:spPr>
              <a:noFill/>
              <a:ln w="25400">
                <a:noFill/>
              </a:ln>
            </c:spPr>
            <c:txPr>
              <a:bodyPr/>
              <a:lstStyle/>
              <a:p>
                <a:pPr>
                  <a:defRPr sz="950" b="0" i="0" u="none" strike="noStrike" baseline="0">
                    <a:solidFill>
                      <a:srgbClr val="000000"/>
                    </a:solidFill>
                    <a:latin typeface="Arial"/>
                    <a:ea typeface="Arial"/>
                    <a:cs typeface="Arial"/>
                  </a:defRPr>
                </a:pPr>
                <a:endParaRPr lang="ru-RU"/>
              </a:p>
            </c:txPr>
            <c:showVal val="1"/>
          </c:dLbls>
          <c:cat>
            <c:strRef>
              <c:f>Sheet1!$B$1:$B$1</c:f>
              <c:strCache>
                <c:ptCount val="1"/>
                <c:pt idx="0">
                  <c:v>млн. руб.</c:v>
                </c:pt>
              </c:strCache>
            </c:strRef>
          </c:cat>
          <c:val>
            <c:numRef>
              <c:f>Sheet1!$B$2:$B$2</c:f>
              <c:numCache>
                <c:formatCode>General</c:formatCode>
                <c:ptCount val="1"/>
                <c:pt idx="0">
                  <c:v>858.7</c:v>
                </c:pt>
              </c:numCache>
            </c:numRef>
          </c:val>
          <c:shape val="cylinder"/>
        </c:ser>
        <c:ser>
          <c:idx val="1"/>
          <c:order val="1"/>
          <c:tx>
            <c:strRef>
              <c:f>Sheet1!$A$3</c:f>
              <c:strCache>
                <c:ptCount val="1"/>
                <c:pt idx="0">
                  <c:v>2012 г.</c:v>
                </c:pt>
              </c:strCache>
            </c:strRef>
          </c:tx>
          <c:spPr>
            <a:solidFill>
              <a:srgbClr val="FF99CC"/>
            </a:solidFill>
            <a:ln w="12700">
              <a:solidFill>
                <a:srgbClr val="000000"/>
              </a:solidFill>
              <a:prstDash val="solid"/>
            </a:ln>
          </c:spPr>
          <c:dLbls>
            <c:dLbl>
              <c:idx val="0"/>
              <c:layout>
                <c:manualLayout>
                  <c:x val="-4.1564322807762953E-3"/>
                  <c:y val="0.10252706976069847"/>
                </c:manualLayout>
              </c:layout>
              <c:showVal val="1"/>
            </c:dLbl>
            <c:spPr>
              <a:noFill/>
              <a:ln w="25400">
                <a:noFill/>
              </a:ln>
            </c:spPr>
            <c:txPr>
              <a:bodyPr/>
              <a:lstStyle/>
              <a:p>
                <a:pPr>
                  <a:defRPr sz="950" b="0" i="0" u="none" strike="noStrike" baseline="0">
                    <a:solidFill>
                      <a:srgbClr val="000000"/>
                    </a:solidFill>
                    <a:latin typeface="Arial"/>
                    <a:ea typeface="Arial"/>
                    <a:cs typeface="Arial"/>
                  </a:defRPr>
                </a:pPr>
                <a:endParaRPr lang="ru-RU"/>
              </a:p>
            </c:txPr>
            <c:showVal val="1"/>
          </c:dLbls>
          <c:cat>
            <c:strRef>
              <c:f>Sheet1!$B$1:$B$1</c:f>
              <c:strCache>
                <c:ptCount val="1"/>
                <c:pt idx="0">
                  <c:v>млн. руб.</c:v>
                </c:pt>
              </c:strCache>
            </c:strRef>
          </c:cat>
          <c:val>
            <c:numRef>
              <c:f>Sheet1!$B$3:$B$3</c:f>
              <c:numCache>
                <c:formatCode>General</c:formatCode>
                <c:ptCount val="1"/>
                <c:pt idx="0">
                  <c:v>173.1</c:v>
                </c:pt>
              </c:numCache>
            </c:numRef>
          </c:val>
          <c:shape val="cylinder"/>
        </c:ser>
        <c:ser>
          <c:idx val="2"/>
          <c:order val="2"/>
          <c:tx>
            <c:strRef>
              <c:f>Sheet1!$A$4</c:f>
              <c:strCache>
                <c:ptCount val="1"/>
                <c:pt idx="0">
                  <c:v>2013 г.</c:v>
                </c:pt>
              </c:strCache>
            </c:strRef>
          </c:tx>
          <c:spPr>
            <a:solidFill>
              <a:srgbClr val="FFFFCC"/>
            </a:solidFill>
            <a:ln w="12700">
              <a:solidFill>
                <a:srgbClr val="000000"/>
              </a:solidFill>
              <a:prstDash val="solid"/>
            </a:ln>
          </c:spPr>
          <c:dLbls>
            <c:dLbl>
              <c:idx val="0"/>
              <c:layout>
                <c:manualLayout>
                  <c:x val="-3.727421893232284E-3"/>
                  <c:y val="0.49836918975461947"/>
                </c:manualLayout>
              </c:layout>
              <c:showVal val="1"/>
            </c:dLbl>
            <c:spPr>
              <a:noFill/>
              <a:ln w="25400">
                <a:noFill/>
              </a:ln>
            </c:spPr>
            <c:txPr>
              <a:bodyPr/>
              <a:lstStyle/>
              <a:p>
                <a:pPr>
                  <a:defRPr sz="950" b="0" i="0" u="none" strike="noStrike" baseline="0">
                    <a:solidFill>
                      <a:srgbClr val="000000"/>
                    </a:solidFill>
                    <a:latin typeface="Arial"/>
                    <a:ea typeface="Arial"/>
                    <a:cs typeface="Arial"/>
                  </a:defRPr>
                </a:pPr>
                <a:endParaRPr lang="ru-RU"/>
              </a:p>
            </c:txPr>
            <c:showVal val="1"/>
          </c:dLbls>
          <c:cat>
            <c:strRef>
              <c:f>Sheet1!$B$1:$B$1</c:f>
              <c:strCache>
                <c:ptCount val="1"/>
                <c:pt idx="0">
                  <c:v>млн. руб.</c:v>
                </c:pt>
              </c:strCache>
            </c:strRef>
          </c:cat>
          <c:val>
            <c:numRef>
              <c:f>Sheet1!$B$4:$B$4</c:f>
              <c:numCache>
                <c:formatCode>General</c:formatCode>
                <c:ptCount val="1"/>
                <c:pt idx="0">
                  <c:v>895.9</c:v>
                </c:pt>
              </c:numCache>
            </c:numRef>
          </c:val>
          <c:shape val="cylinder"/>
        </c:ser>
        <c:ser>
          <c:idx val="3"/>
          <c:order val="3"/>
          <c:tx>
            <c:strRef>
              <c:f>Sheet1!$A$5</c:f>
              <c:strCache>
                <c:ptCount val="1"/>
                <c:pt idx="0">
                  <c:v>2014г.</c:v>
                </c:pt>
              </c:strCache>
            </c:strRef>
          </c:tx>
          <c:spPr>
            <a:solidFill>
              <a:srgbClr val="CCFFCC"/>
            </a:solidFill>
            <a:ln w="12700">
              <a:solidFill>
                <a:srgbClr val="000000"/>
              </a:solidFill>
              <a:prstDash val="solid"/>
            </a:ln>
          </c:spPr>
          <c:dLbls>
            <c:dLbl>
              <c:idx val="0"/>
              <c:layout>
                <c:manualLayout>
                  <c:x val="-5.9472478976202526E-3"/>
                  <c:y val="0.15705797132090379"/>
                </c:manualLayout>
              </c:layout>
              <c:showVal val="1"/>
            </c:dLbl>
            <c:spPr>
              <a:noFill/>
              <a:ln w="25400">
                <a:noFill/>
              </a:ln>
            </c:spPr>
            <c:txPr>
              <a:bodyPr/>
              <a:lstStyle/>
              <a:p>
                <a:pPr>
                  <a:defRPr sz="950" b="0" i="0" u="none" strike="noStrike" baseline="0">
                    <a:solidFill>
                      <a:srgbClr val="000000"/>
                    </a:solidFill>
                    <a:latin typeface="Arial"/>
                    <a:ea typeface="Arial"/>
                    <a:cs typeface="Arial"/>
                  </a:defRPr>
                </a:pPr>
                <a:endParaRPr lang="ru-RU"/>
              </a:p>
            </c:txPr>
            <c:showVal val="1"/>
          </c:dLbls>
          <c:cat>
            <c:strRef>
              <c:f>Sheet1!$B$1:$B$1</c:f>
              <c:strCache>
                <c:ptCount val="1"/>
                <c:pt idx="0">
                  <c:v>млн. руб.</c:v>
                </c:pt>
              </c:strCache>
            </c:strRef>
          </c:cat>
          <c:val>
            <c:numRef>
              <c:f>Sheet1!$B$5:$B$5</c:f>
              <c:numCache>
                <c:formatCode>General</c:formatCode>
                <c:ptCount val="1"/>
                <c:pt idx="0">
                  <c:v>279.3</c:v>
                </c:pt>
              </c:numCache>
            </c:numRef>
          </c:val>
          <c:shape val="cylinder"/>
        </c:ser>
        <c:gapDepth val="0"/>
        <c:shape val="box"/>
        <c:axId val="175112192"/>
        <c:axId val="175113728"/>
        <c:axId val="0"/>
      </c:bar3DChart>
      <c:catAx>
        <c:axId val="175112192"/>
        <c:scaling>
          <c:orientation val="minMax"/>
        </c:scaling>
        <c:axPos val="b"/>
        <c:numFmt formatCode="General" sourceLinked="1"/>
        <c:tickLblPos val="low"/>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175113728"/>
        <c:crosses val="autoZero"/>
        <c:auto val="1"/>
        <c:lblAlgn val="ctr"/>
        <c:lblOffset val="100"/>
        <c:tickLblSkip val="1"/>
        <c:tickMarkSkip val="1"/>
      </c:catAx>
      <c:valAx>
        <c:axId val="1751137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175112192"/>
        <c:crosses val="autoZero"/>
        <c:crossBetween val="between"/>
      </c:valAx>
      <c:spPr>
        <a:noFill/>
        <a:ln w="25400">
          <a:noFill/>
        </a:ln>
      </c:spPr>
    </c:plotArea>
    <c:legend>
      <c:legendPos val="r"/>
      <c:layout>
        <c:manualLayout>
          <c:xMode val="edge"/>
          <c:yMode val="edge"/>
          <c:x val="0.88476821192053001"/>
          <c:y val="0.42405063291139244"/>
          <c:w val="0.10860927152317909"/>
          <c:h val="0.33227848101265989"/>
        </c:manualLayout>
      </c:layout>
      <c:spPr>
        <a:noFill/>
        <a:ln w="3175">
          <a:solidFill>
            <a:srgbClr val="000000"/>
          </a:solidFill>
          <a:prstDash val="solid"/>
        </a:ln>
      </c:spPr>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5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0" i="0" u="none" strike="noStrike" baseline="0">
                <a:solidFill>
                  <a:srgbClr val="000000"/>
                </a:solidFill>
                <a:latin typeface="Times New Roman"/>
                <a:ea typeface="Times New Roman"/>
                <a:cs typeface="Times New Roman"/>
              </a:defRPr>
            </a:pPr>
            <a:r>
              <a:rPr lang="ru-RU"/>
              <a:t>Объем инвестиций в основной капитал (за исключением бюджетных средств) в расчете на 1 чел. , млн. руб.</a:t>
            </a:r>
          </a:p>
        </c:rich>
      </c:tx>
      <c:layout>
        <c:manualLayout>
          <c:xMode val="edge"/>
          <c:yMode val="edge"/>
          <c:x val="0.12834224598930491"/>
          <c:y val="0"/>
        </c:manualLayout>
      </c:layout>
      <c:spPr>
        <a:noFill/>
        <a:ln w="25400">
          <a:noFill/>
        </a:ln>
      </c:spPr>
    </c:title>
    <c:view3D>
      <c:hPercent val="35"/>
      <c:depthPercent val="100"/>
      <c:rAngAx val="1"/>
    </c:view3D>
    <c:floor>
      <c:spPr>
        <a:solidFill>
          <a:srgbClr val="C0C0C0"/>
        </a:solidFill>
        <a:ln w="3175">
          <a:solidFill>
            <a:srgbClr val="000000"/>
          </a:solidFill>
          <a:prstDash val="solid"/>
        </a:ln>
      </c:spPr>
    </c:floor>
    <c:sideWall>
      <c:spPr>
        <a:gradFill rotWithShape="0">
          <a:gsLst>
            <a:gs pos="0">
              <a:srgbClr val="FFFFFF"/>
            </a:gs>
            <a:gs pos="100000">
              <a:srgbClr val="FFFFFF">
                <a:gamma/>
                <a:shade val="46275"/>
                <a:invGamma/>
              </a:srgbClr>
            </a:gs>
          </a:gsLst>
          <a:lin ang="5400000" scaled="1"/>
        </a:gradFill>
        <a:ln w="12700">
          <a:solidFill>
            <a:srgbClr val="FFFFFF"/>
          </a:solidFill>
          <a:prstDash val="solid"/>
        </a:ln>
      </c:spPr>
    </c:sideWall>
    <c:backWall>
      <c:spPr>
        <a:gradFill rotWithShape="0">
          <a:gsLst>
            <a:gs pos="0">
              <a:srgbClr val="FFFFFF"/>
            </a:gs>
            <a:gs pos="100000">
              <a:srgbClr val="FFFFFF">
                <a:gamma/>
                <a:shade val="46275"/>
                <a:invGamma/>
              </a:srgbClr>
            </a:gs>
          </a:gsLst>
          <a:lin ang="5400000" scaled="1"/>
        </a:gradFill>
        <a:ln w="12700">
          <a:solidFill>
            <a:srgbClr val="FFFFFF"/>
          </a:solidFill>
          <a:prstDash val="solid"/>
        </a:ln>
      </c:spPr>
    </c:backWall>
    <c:plotArea>
      <c:layout>
        <c:manualLayout>
          <c:layoutTarget val="inner"/>
          <c:xMode val="edge"/>
          <c:yMode val="edge"/>
          <c:x val="8.6898395721925245E-2"/>
          <c:y val="0.17132867132867102"/>
          <c:w val="0.77807486631016243"/>
          <c:h val="0.66783216783216759"/>
        </c:manualLayout>
      </c:layout>
      <c:bar3DChart>
        <c:barDir val="col"/>
        <c:grouping val="clustered"/>
        <c:ser>
          <c:idx val="0"/>
          <c:order val="0"/>
          <c:tx>
            <c:strRef>
              <c:f>Sheet1!$A$2</c:f>
              <c:strCache>
                <c:ptCount val="1"/>
                <c:pt idx="0">
                  <c:v>2011 г.</c:v>
                </c:pt>
              </c:strCache>
            </c:strRef>
          </c:tx>
          <c:spPr>
            <a:solidFill>
              <a:srgbClr val="CCCCFF"/>
            </a:solidFill>
            <a:ln w="12700">
              <a:solidFill>
                <a:srgbClr val="000000"/>
              </a:solidFill>
              <a:prstDash val="solid"/>
            </a:ln>
          </c:spPr>
          <c:dLbls>
            <c:dLbl>
              <c:idx val="0"/>
              <c:layout>
                <c:manualLayout>
                  <c:x val="-3.747312349190718E-3"/>
                  <c:y val="0.50146788600725478"/>
                </c:manualLayout>
              </c:layout>
              <c:showVal val="1"/>
            </c:dLbl>
            <c:spPr>
              <a:noFill/>
              <a:ln w="25400">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Sheet1!$B$1:$B$1</c:f>
              <c:strCache>
                <c:ptCount val="1"/>
                <c:pt idx="0">
                  <c:v>Ребрихинский район</c:v>
                </c:pt>
              </c:strCache>
            </c:strRef>
          </c:cat>
          <c:val>
            <c:numRef>
              <c:f>Sheet1!$B$2:$B$2</c:f>
              <c:numCache>
                <c:formatCode>General</c:formatCode>
                <c:ptCount val="1"/>
                <c:pt idx="0">
                  <c:v>31039</c:v>
                </c:pt>
              </c:numCache>
            </c:numRef>
          </c:val>
          <c:shape val="cylinder"/>
        </c:ser>
        <c:ser>
          <c:idx val="1"/>
          <c:order val="1"/>
          <c:tx>
            <c:strRef>
              <c:f>Sheet1!$A$3</c:f>
              <c:strCache>
                <c:ptCount val="1"/>
                <c:pt idx="0">
                  <c:v>2012 г.</c:v>
                </c:pt>
              </c:strCache>
            </c:strRef>
          </c:tx>
          <c:spPr>
            <a:solidFill>
              <a:srgbClr val="FF99CC"/>
            </a:solidFill>
            <a:ln w="12700">
              <a:solidFill>
                <a:srgbClr val="000000"/>
              </a:solidFill>
              <a:prstDash val="solid"/>
            </a:ln>
          </c:spPr>
          <c:dLbls>
            <c:dLbl>
              <c:idx val="0"/>
              <c:layout>
                <c:manualLayout>
                  <c:x val="-9.1757002704138287E-3"/>
                  <c:y val="6.1844921045708517E-2"/>
                </c:manualLayout>
              </c:layout>
              <c:showVal val="1"/>
            </c:dLbl>
            <c:spPr>
              <a:noFill/>
              <a:ln w="25400">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Sheet1!$B$1:$B$1</c:f>
              <c:strCache>
                <c:ptCount val="1"/>
                <c:pt idx="0">
                  <c:v>Ребрихинский район</c:v>
                </c:pt>
              </c:strCache>
            </c:strRef>
          </c:cat>
          <c:val>
            <c:numRef>
              <c:f>Sheet1!$B$3:$B$3</c:f>
              <c:numCache>
                <c:formatCode>General</c:formatCode>
                <c:ptCount val="1"/>
                <c:pt idx="0">
                  <c:v>3504</c:v>
                </c:pt>
              </c:numCache>
            </c:numRef>
          </c:val>
          <c:shape val="cylinder"/>
        </c:ser>
        <c:ser>
          <c:idx val="2"/>
          <c:order val="2"/>
          <c:tx>
            <c:strRef>
              <c:f>Sheet1!$A$4</c:f>
              <c:strCache>
                <c:ptCount val="1"/>
                <c:pt idx="0">
                  <c:v>2013 г.</c:v>
                </c:pt>
              </c:strCache>
            </c:strRef>
          </c:tx>
          <c:spPr>
            <a:solidFill>
              <a:srgbClr val="FFFFCC"/>
            </a:solidFill>
            <a:ln w="12700">
              <a:solidFill>
                <a:srgbClr val="000000"/>
              </a:solidFill>
              <a:prstDash val="solid"/>
            </a:ln>
          </c:spPr>
          <c:dLbls>
            <c:dLbl>
              <c:idx val="0"/>
              <c:layout>
                <c:manualLayout>
                  <c:x val="-2.4840255427935518E-3"/>
                  <c:y val="0.53531916071679875"/>
                </c:manualLayout>
              </c:layout>
              <c:showVal val="1"/>
            </c:dLbl>
            <c:spPr>
              <a:noFill/>
              <a:ln w="25400">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Sheet1!$B$1:$B$1</c:f>
              <c:strCache>
                <c:ptCount val="1"/>
                <c:pt idx="0">
                  <c:v>Ребрихинский район</c:v>
                </c:pt>
              </c:strCache>
            </c:strRef>
          </c:cat>
          <c:val>
            <c:numRef>
              <c:f>Sheet1!$B$4:$B$4</c:f>
              <c:numCache>
                <c:formatCode>General</c:formatCode>
                <c:ptCount val="1"/>
                <c:pt idx="0">
                  <c:v>32932</c:v>
                </c:pt>
              </c:numCache>
            </c:numRef>
          </c:val>
          <c:shape val="cylinder"/>
        </c:ser>
        <c:ser>
          <c:idx val="3"/>
          <c:order val="3"/>
          <c:tx>
            <c:strRef>
              <c:f>Sheet1!$A$5</c:f>
              <c:strCache>
                <c:ptCount val="1"/>
                <c:pt idx="0">
                  <c:v>2014г.</c:v>
                </c:pt>
              </c:strCache>
            </c:strRef>
          </c:tx>
          <c:spPr>
            <a:solidFill>
              <a:srgbClr val="CCFFCC"/>
            </a:solidFill>
            <a:ln w="12700">
              <a:solidFill>
                <a:srgbClr val="000000"/>
              </a:solidFill>
              <a:prstDash val="solid"/>
            </a:ln>
          </c:spPr>
          <c:dLbls>
            <c:dLbl>
              <c:idx val="0"/>
              <c:layout>
                <c:manualLayout>
                  <c:x val="-1.0586210255462086E-2"/>
                  <c:y val="0.14561001902734241"/>
                </c:manualLayout>
              </c:layout>
              <c:showVal val="1"/>
            </c:dLbl>
            <c:spPr>
              <a:noFill/>
              <a:ln w="25400">
                <a:no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Sheet1!$B$1:$B$1</c:f>
              <c:strCache>
                <c:ptCount val="1"/>
                <c:pt idx="0">
                  <c:v>Ребрихинский район</c:v>
                </c:pt>
              </c:strCache>
            </c:strRef>
          </c:cat>
          <c:val>
            <c:numRef>
              <c:f>Sheet1!$B$5:$B$5</c:f>
              <c:numCache>
                <c:formatCode>General</c:formatCode>
                <c:ptCount val="1"/>
                <c:pt idx="0">
                  <c:v>8915</c:v>
                </c:pt>
              </c:numCache>
            </c:numRef>
          </c:val>
          <c:shape val="cylinder"/>
        </c:ser>
        <c:gapDepth val="0"/>
        <c:shape val="box"/>
        <c:axId val="74001024"/>
        <c:axId val="74015104"/>
        <c:axId val="0"/>
      </c:bar3DChart>
      <c:catAx>
        <c:axId val="74001024"/>
        <c:scaling>
          <c:orientation val="minMax"/>
        </c:scaling>
        <c:axPos val="b"/>
        <c:numFmt formatCode="General" sourceLinked="1"/>
        <c:tickLblPos val="low"/>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74015104"/>
        <c:crosses val="autoZero"/>
        <c:auto val="1"/>
        <c:lblAlgn val="ctr"/>
        <c:lblOffset val="100"/>
        <c:tickLblSkip val="1"/>
        <c:tickMarkSkip val="1"/>
      </c:catAx>
      <c:valAx>
        <c:axId val="740151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74001024"/>
        <c:crosses val="autoZero"/>
        <c:crossBetween val="between"/>
      </c:valAx>
      <c:spPr>
        <a:noFill/>
        <a:ln w="25400">
          <a:noFill/>
        </a:ln>
      </c:spPr>
    </c:plotArea>
    <c:legend>
      <c:legendPos val="r"/>
      <c:layout>
        <c:manualLayout>
          <c:xMode val="edge"/>
          <c:yMode val="edge"/>
          <c:x val="0.88368983957219394"/>
          <c:y val="0.37762237762237866"/>
          <c:w val="0.1096256684491981"/>
          <c:h val="0.36713286713286841"/>
        </c:manualLayout>
      </c:layout>
      <c:spPr>
        <a:noFill/>
        <a:ln w="3175">
          <a:solidFill>
            <a:srgbClr val="000000"/>
          </a:solidFill>
          <a:prstDash val="solid"/>
        </a:ln>
      </c:spPr>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9" b="0" i="0" u="none" strike="noStrike" baseline="0">
                <a:solidFill>
                  <a:srgbClr val="000000"/>
                </a:solidFill>
                <a:latin typeface="Times New Roman"/>
                <a:ea typeface="Times New Roman"/>
                <a:cs typeface="Times New Roman"/>
              </a:defRPr>
            </a:pPr>
            <a:r>
              <a:rPr lang="ru-RU"/>
              <a:t>Ожидаемая динамика привлечения инвестиций в основной капитал (за счет всех источников финансирования) , млн. руб.</a:t>
            </a:r>
          </a:p>
        </c:rich>
      </c:tx>
      <c:layout>
        <c:manualLayout>
          <c:xMode val="edge"/>
          <c:yMode val="edge"/>
          <c:x val="9.2000000000000026E-2"/>
          <c:y val="0"/>
        </c:manualLayout>
      </c:layout>
      <c:spPr>
        <a:noFill/>
        <a:ln w="25371">
          <a:noFill/>
        </a:ln>
      </c:spPr>
    </c:title>
    <c:view3D>
      <c:hPercent val="34"/>
      <c:depthPercent val="100"/>
      <c:rAngAx val="1"/>
    </c:view3D>
    <c:floor>
      <c:spPr>
        <a:solidFill>
          <a:srgbClr val="C0C0C0"/>
        </a:solidFill>
        <a:ln w="3175">
          <a:solidFill>
            <a:srgbClr val="000000"/>
          </a:solidFill>
          <a:prstDash val="solid"/>
        </a:ln>
      </c:spPr>
    </c:floor>
    <c:sideWall>
      <c:spPr>
        <a:gradFill rotWithShape="0">
          <a:gsLst>
            <a:gs pos="0">
              <a:srgbClr val="FFFFFF"/>
            </a:gs>
            <a:gs pos="100000">
              <a:srgbClr val="FFFFFF">
                <a:gamma/>
                <a:shade val="46275"/>
                <a:invGamma/>
              </a:srgbClr>
            </a:gs>
          </a:gsLst>
          <a:lin ang="5400000" scaled="1"/>
        </a:gradFill>
        <a:ln w="12700">
          <a:solidFill>
            <a:srgbClr val="FFFFFF"/>
          </a:solidFill>
          <a:prstDash val="solid"/>
        </a:ln>
      </c:spPr>
    </c:sideWall>
    <c:backWall>
      <c:spPr>
        <a:gradFill rotWithShape="0">
          <a:gsLst>
            <a:gs pos="0">
              <a:srgbClr val="FFFFFF"/>
            </a:gs>
            <a:gs pos="100000">
              <a:srgbClr val="FFFFFF">
                <a:gamma/>
                <a:shade val="46275"/>
                <a:invGamma/>
              </a:srgbClr>
            </a:gs>
          </a:gsLst>
          <a:lin ang="5400000" scaled="1"/>
        </a:gradFill>
        <a:ln w="12700">
          <a:solidFill>
            <a:srgbClr val="FFFFFF"/>
          </a:solidFill>
          <a:prstDash val="solid"/>
        </a:ln>
      </c:spPr>
    </c:backWall>
    <c:plotArea>
      <c:layout>
        <c:manualLayout>
          <c:layoutTarget val="inner"/>
          <c:xMode val="edge"/>
          <c:yMode val="edge"/>
          <c:x val="8.1333333333333313E-2"/>
          <c:y val="0.16245487364620942"/>
          <c:w val="0.78533333333333333"/>
          <c:h val="0.65703971119133575"/>
        </c:manualLayout>
      </c:layout>
      <c:bar3DChart>
        <c:barDir val="col"/>
        <c:grouping val="clustered"/>
        <c:ser>
          <c:idx val="0"/>
          <c:order val="0"/>
          <c:tx>
            <c:strRef>
              <c:f>Sheet1!$A$2</c:f>
              <c:strCache>
                <c:ptCount val="1"/>
                <c:pt idx="0">
                  <c:v>2015 г.</c:v>
                </c:pt>
              </c:strCache>
            </c:strRef>
          </c:tx>
          <c:spPr>
            <a:solidFill>
              <a:srgbClr val="CCCCFF"/>
            </a:solidFill>
            <a:ln w="12685">
              <a:solidFill>
                <a:srgbClr val="000000"/>
              </a:solidFill>
              <a:prstDash val="solid"/>
            </a:ln>
          </c:spPr>
          <c:dLbls>
            <c:dLbl>
              <c:idx val="0"/>
              <c:layout>
                <c:manualLayout>
                  <c:x val="1.1063662224584637E-2"/>
                  <c:y val="0.13142469170377688"/>
                </c:manualLayout>
              </c:layout>
              <c:showVal val="1"/>
            </c:dLbl>
            <c:spPr>
              <a:noFill/>
              <a:ln w="25371">
                <a:noFill/>
              </a:ln>
            </c:spPr>
            <c:txPr>
              <a:bodyPr/>
              <a:lstStyle/>
              <a:p>
                <a:pPr>
                  <a:defRPr sz="999" b="0" i="0" u="none" strike="noStrike" baseline="0">
                    <a:solidFill>
                      <a:srgbClr val="000000"/>
                    </a:solidFill>
                    <a:latin typeface="Arial"/>
                    <a:ea typeface="Arial"/>
                    <a:cs typeface="Arial"/>
                  </a:defRPr>
                </a:pPr>
                <a:endParaRPr lang="ru-RU"/>
              </a:p>
            </c:txPr>
            <c:showVal val="1"/>
          </c:dLbls>
          <c:cat>
            <c:strRef>
              <c:f>Sheet1!$B$1:$B$1</c:f>
              <c:strCache>
                <c:ptCount val="1"/>
                <c:pt idx="0">
                  <c:v>Ребрихинский район </c:v>
                </c:pt>
              </c:strCache>
            </c:strRef>
          </c:cat>
          <c:val>
            <c:numRef>
              <c:f>Sheet1!$B$2:$B$2</c:f>
              <c:numCache>
                <c:formatCode>General</c:formatCode>
                <c:ptCount val="1"/>
                <c:pt idx="0">
                  <c:v>268.89999999999969</c:v>
                </c:pt>
              </c:numCache>
            </c:numRef>
          </c:val>
          <c:shape val="cylinder"/>
        </c:ser>
        <c:ser>
          <c:idx val="1"/>
          <c:order val="1"/>
          <c:tx>
            <c:strRef>
              <c:f>Sheet1!$A$3</c:f>
              <c:strCache>
                <c:ptCount val="1"/>
                <c:pt idx="0">
                  <c:v>2016 г.</c:v>
                </c:pt>
              </c:strCache>
            </c:strRef>
          </c:tx>
          <c:spPr>
            <a:solidFill>
              <a:srgbClr val="FF99CC"/>
            </a:solidFill>
            <a:ln w="12685">
              <a:solidFill>
                <a:srgbClr val="000000"/>
              </a:solidFill>
              <a:prstDash val="solid"/>
            </a:ln>
          </c:spPr>
          <c:dLbls>
            <c:dLbl>
              <c:idx val="0"/>
              <c:layout>
                <c:manualLayout>
                  <c:x val="9.9384280829892795E-3"/>
                  <c:y val="0.13501059023023845"/>
                </c:manualLayout>
              </c:layout>
              <c:showVal val="1"/>
            </c:dLbl>
            <c:spPr>
              <a:noFill/>
              <a:ln w="25371">
                <a:noFill/>
              </a:ln>
            </c:spPr>
            <c:txPr>
              <a:bodyPr/>
              <a:lstStyle/>
              <a:p>
                <a:pPr>
                  <a:defRPr sz="999" b="0" i="0" u="none" strike="noStrike" baseline="0">
                    <a:solidFill>
                      <a:srgbClr val="000000"/>
                    </a:solidFill>
                    <a:latin typeface="Arial"/>
                    <a:ea typeface="Arial"/>
                    <a:cs typeface="Arial"/>
                  </a:defRPr>
                </a:pPr>
                <a:endParaRPr lang="ru-RU"/>
              </a:p>
            </c:txPr>
            <c:showVal val="1"/>
          </c:dLbls>
          <c:cat>
            <c:strRef>
              <c:f>Sheet1!$B$1:$B$1</c:f>
              <c:strCache>
                <c:ptCount val="1"/>
                <c:pt idx="0">
                  <c:v>Ребрихинский район </c:v>
                </c:pt>
              </c:strCache>
            </c:strRef>
          </c:cat>
          <c:val>
            <c:numRef>
              <c:f>Sheet1!$B$3:$B$3</c:f>
              <c:numCache>
                <c:formatCode>General</c:formatCode>
                <c:ptCount val="1"/>
                <c:pt idx="0">
                  <c:v>283.8</c:v>
                </c:pt>
              </c:numCache>
            </c:numRef>
          </c:val>
          <c:shape val="cylinder"/>
        </c:ser>
        <c:ser>
          <c:idx val="2"/>
          <c:order val="2"/>
          <c:tx>
            <c:strRef>
              <c:f>Sheet1!$A$4</c:f>
              <c:strCache>
                <c:ptCount val="1"/>
                <c:pt idx="0">
                  <c:v>2017 г.</c:v>
                </c:pt>
              </c:strCache>
            </c:strRef>
          </c:tx>
          <c:spPr>
            <a:solidFill>
              <a:srgbClr val="FFFFCC"/>
            </a:solidFill>
            <a:ln w="12685">
              <a:solidFill>
                <a:srgbClr val="000000"/>
              </a:solidFill>
              <a:prstDash val="solid"/>
            </a:ln>
          </c:spPr>
          <c:dLbls>
            <c:dLbl>
              <c:idx val="0"/>
              <c:layout>
                <c:manualLayout>
                  <c:x val="-2.5568333626234131E-4"/>
                  <c:y val="0.13800456573981637"/>
                </c:manualLayout>
              </c:layout>
              <c:showVal val="1"/>
            </c:dLbl>
            <c:spPr>
              <a:noFill/>
              <a:ln w="25371">
                <a:noFill/>
              </a:ln>
            </c:spPr>
            <c:txPr>
              <a:bodyPr/>
              <a:lstStyle/>
              <a:p>
                <a:pPr>
                  <a:defRPr sz="999" b="0" i="0" u="none" strike="noStrike" baseline="0">
                    <a:solidFill>
                      <a:srgbClr val="000000"/>
                    </a:solidFill>
                    <a:latin typeface="Arial"/>
                    <a:ea typeface="Arial"/>
                    <a:cs typeface="Arial"/>
                  </a:defRPr>
                </a:pPr>
                <a:endParaRPr lang="ru-RU"/>
              </a:p>
            </c:txPr>
            <c:showVal val="1"/>
          </c:dLbls>
          <c:cat>
            <c:strRef>
              <c:f>Sheet1!$B$1:$B$1</c:f>
              <c:strCache>
                <c:ptCount val="1"/>
                <c:pt idx="0">
                  <c:v>Ребрихинский район </c:v>
                </c:pt>
              </c:strCache>
            </c:strRef>
          </c:cat>
          <c:val>
            <c:numRef>
              <c:f>Sheet1!$B$4:$B$4</c:f>
              <c:numCache>
                <c:formatCode>General</c:formatCode>
                <c:ptCount val="1"/>
                <c:pt idx="0">
                  <c:v>290</c:v>
                </c:pt>
              </c:numCache>
            </c:numRef>
          </c:val>
          <c:shape val="cylinder"/>
        </c:ser>
        <c:ser>
          <c:idx val="3"/>
          <c:order val="3"/>
          <c:tx>
            <c:strRef>
              <c:f>Sheet1!$A$5</c:f>
              <c:strCache>
                <c:ptCount val="1"/>
                <c:pt idx="0">
                  <c:v>2018 г.</c:v>
                </c:pt>
              </c:strCache>
            </c:strRef>
          </c:tx>
          <c:spPr>
            <a:solidFill>
              <a:srgbClr val="CCFFCC"/>
            </a:solidFill>
            <a:ln w="12685">
              <a:solidFill>
                <a:srgbClr val="000000"/>
              </a:solidFill>
              <a:prstDash val="solid"/>
            </a:ln>
          </c:spPr>
          <c:dLbls>
            <c:dLbl>
              <c:idx val="0"/>
              <c:layout>
                <c:manualLayout>
                  <c:x val="6.3547979202656724E-3"/>
                  <c:y val="0.19408721068056789"/>
                </c:manualLayout>
              </c:layout>
              <c:showVal val="1"/>
            </c:dLbl>
            <c:spPr>
              <a:noFill/>
              <a:ln w="25371">
                <a:noFill/>
              </a:ln>
            </c:spPr>
            <c:txPr>
              <a:bodyPr/>
              <a:lstStyle/>
              <a:p>
                <a:pPr>
                  <a:defRPr sz="999" b="0" i="0" u="none" strike="noStrike" baseline="0">
                    <a:solidFill>
                      <a:srgbClr val="000000"/>
                    </a:solidFill>
                    <a:latin typeface="Arial"/>
                    <a:ea typeface="Arial"/>
                    <a:cs typeface="Arial"/>
                  </a:defRPr>
                </a:pPr>
                <a:endParaRPr lang="ru-RU"/>
              </a:p>
            </c:txPr>
            <c:showVal val="1"/>
          </c:dLbls>
          <c:cat>
            <c:strRef>
              <c:f>Sheet1!$B$1:$B$1</c:f>
              <c:strCache>
                <c:ptCount val="1"/>
                <c:pt idx="0">
                  <c:v>Ребрихинский район </c:v>
                </c:pt>
              </c:strCache>
            </c:strRef>
          </c:cat>
          <c:val>
            <c:numRef>
              <c:f>Sheet1!$B$5:$B$5</c:f>
              <c:numCache>
                <c:formatCode>General</c:formatCode>
                <c:ptCount val="1"/>
                <c:pt idx="0">
                  <c:v>413.6</c:v>
                </c:pt>
              </c:numCache>
            </c:numRef>
          </c:val>
          <c:shape val="cylinder"/>
        </c:ser>
        <c:ser>
          <c:idx val="4"/>
          <c:order val="4"/>
          <c:tx>
            <c:strRef>
              <c:f>Sheet1!$A$6</c:f>
              <c:strCache>
                <c:ptCount val="1"/>
                <c:pt idx="0">
                  <c:v>2019 г.</c:v>
                </c:pt>
              </c:strCache>
            </c:strRef>
          </c:tx>
          <c:spPr>
            <a:solidFill>
              <a:srgbClr val="FFCC99"/>
            </a:solidFill>
            <a:ln w="12685">
              <a:solidFill>
                <a:srgbClr val="000000"/>
              </a:solidFill>
              <a:prstDash val="solid"/>
            </a:ln>
          </c:spPr>
          <c:dLbls>
            <c:dLbl>
              <c:idx val="0"/>
              <c:layout>
                <c:manualLayout>
                  <c:x val="1.2257049251532651E-2"/>
                  <c:y val="0.31240615810669831"/>
                </c:manualLayout>
              </c:layout>
              <c:showVal val="1"/>
            </c:dLbl>
            <c:numFmt formatCode="0.00" sourceLinked="0"/>
            <c:spPr>
              <a:noFill/>
              <a:ln w="25371">
                <a:noFill/>
              </a:ln>
            </c:spPr>
            <c:txPr>
              <a:bodyPr/>
              <a:lstStyle/>
              <a:p>
                <a:pPr>
                  <a:defRPr sz="1099" b="0" i="0" u="none" strike="noStrike" baseline="0">
                    <a:solidFill>
                      <a:srgbClr val="000000"/>
                    </a:solidFill>
                    <a:latin typeface="Times New Roman"/>
                    <a:ea typeface="Times New Roman"/>
                    <a:cs typeface="Times New Roman"/>
                  </a:defRPr>
                </a:pPr>
                <a:endParaRPr lang="ru-RU"/>
              </a:p>
            </c:txPr>
            <c:showVal val="1"/>
          </c:dLbls>
          <c:cat>
            <c:strRef>
              <c:f>Sheet1!$B$1:$B$1</c:f>
              <c:strCache>
                <c:ptCount val="1"/>
                <c:pt idx="0">
                  <c:v>Ребрихинский район </c:v>
                </c:pt>
              </c:strCache>
            </c:strRef>
          </c:cat>
          <c:val>
            <c:numRef>
              <c:f>Sheet1!$B$6:$B$6</c:f>
              <c:numCache>
                <c:formatCode>General</c:formatCode>
                <c:ptCount val="1"/>
                <c:pt idx="0">
                  <c:v>630</c:v>
                </c:pt>
              </c:numCache>
            </c:numRef>
          </c:val>
          <c:shape val="cylinder"/>
        </c:ser>
        <c:ser>
          <c:idx val="5"/>
          <c:order val="5"/>
          <c:tx>
            <c:strRef>
              <c:f>Sheet1!$A$7</c:f>
              <c:strCache>
                <c:ptCount val="1"/>
                <c:pt idx="0">
                  <c:v>2020 г.</c:v>
                </c:pt>
              </c:strCache>
            </c:strRef>
          </c:tx>
          <c:spPr>
            <a:solidFill>
              <a:srgbClr val="FF8080"/>
            </a:solidFill>
            <a:ln w="12685">
              <a:solidFill>
                <a:srgbClr val="000000"/>
              </a:solidFill>
              <a:prstDash val="solid"/>
            </a:ln>
          </c:spPr>
          <c:dLbls>
            <c:dLbl>
              <c:idx val="0"/>
              <c:layout>
                <c:manualLayout>
                  <c:x val="-2.2978809739148493E-3"/>
                  <c:y val="0.4265557035069063"/>
                </c:manualLayout>
              </c:layout>
              <c:showVal val="1"/>
            </c:dLbl>
            <c:spPr>
              <a:noFill/>
              <a:ln w="25371">
                <a:noFill/>
              </a:ln>
            </c:spPr>
            <c:txPr>
              <a:bodyPr/>
              <a:lstStyle/>
              <a:p>
                <a:pPr>
                  <a:defRPr sz="999" b="0" i="0" u="none" strike="noStrike" baseline="0">
                    <a:solidFill>
                      <a:srgbClr val="000000"/>
                    </a:solidFill>
                    <a:latin typeface="Arial"/>
                    <a:ea typeface="Arial"/>
                    <a:cs typeface="Arial"/>
                  </a:defRPr>
                </a:pPr>
                <a:endParaRPr lang="ru-RU"/>
              </a:p>
            </c:txPr>
            <c:showVal val="1"/>
          </c:dLbls>
          <c:cat>
            <c:strRef>
              <c:f>Sheet1!$B$1:$B$1</c:f>
              <c:strCache>
                <c:ptCount val="1"/>
                <c:pt idx="0">
                  <c:v>Ребрихинский район </c:v>
                </c:pt>
              </c:strCache>
            </c:strRef>
          </c:cat>
          <c:val>
            <c:numRef>
              <c:f>Sheet1!$B$7:$B$7</c:f>
              <c:numCache>
                <c:formatCode>General</c:formatCode>
                <c:ptCount val="1"/>
                <c:pt idx="0">
                  <c:v>880</c:v>
                </c:pt>
              </c:numCache>
            </c:numRef>
          </c:val>
          <c:shape val="cylinder"/>
        </c:ser>
        <c:ser>
          <c:idx val="6"/>
          <c:order val="6"/>
          <c:tx>
            <c:strRef>
              <c:f>Sheet1!$A$8</c:f>
              <c:strCache>
                <c:ptCount val="1"/>
                <c:pt idx="0">
                  <c:v>2021 г. </c:v>
                </c:pt>
              </c:strCache>
            </c:strRef>
          </c:tx>
          <c:spPr>
            <a:solidFill>
              <a:srgbClr val="99CCFF"/>
            </a:solidFill>
            <a:ln w="12685">
              <a:solidFill>
                <a:srgbClr val="000000"/>
              </a:solidFill>
              <a:prstDash val="solid"/>
            </a:ln>
          </c:spPr>
          <c:dLbls>
            <c:dLbl>
              <c:idx val="0"/>
              <c:layout>
                <c:manualLayout>
                  <c:x val="3.9580795459911028E-3"/>
                  <c:y val="0.52558440143203855"/>
                </c:manualLayout>
              </c:layout>
              <c:showVal val="1"/>
            </c:dLbl>
            <c:spPr>
              <a:noFill/>
              <a:ln w="25371">
                <a:noFill/>
              </a:ln>
            </c:spPr>
            <c:txPr>
              <a:bodyPr/>
              <a:lstStyle/>
              <a:p>
                <a:pPr>
                  <a:defRPr sz="999" b="0" i="0" u="none" strike="noStrike" baseline="0">
                    <a:solidFill>
                      <a:srgbClr val="000000"/>
                    </a:solidFill>
                    <a:latin typeface="Arial"/>
                    <a:ea typeface="Arial"/>
                    <a:cs typeface="Arial"/>
                  </a:defRPr>
                </a:pPr>
                <a:endParaRPr lang="ru-RU"/>
              </a:p>
            </c:txPr>
            <c:showVal val="1"/>
          </c:dLbls>
          <c:cat>
            <c:strRef>
              <c:f>Sheet1!$B$1:$B$1</c:f>
              <c:strCache>
                <c:ptCount val="1"/>
                <c:pt idx="0">
                  <c:v>Ребрихинский район </c:v>
                </c:pt>
              </c:strCache>
            </c:strRef>
          </c:cat>
          <c:val>
            <c:numRef>
              <c:f>Sheet1!$B$8:$B$8</c:f>
              <c:numCache>
                <c:formatCode>General</c:formatCode>
                <c:ptCount val="1"/>
                <c:pt idx="0">
                  <c:v>1100</c:v>
                </c:pt>
              </c:numCache>
            </c:numRef>
          </c:val>
          <c:shape val="cylinder"/>
        </c:ser>
        <c:gapWidth val="140"/>
        <c:gapDepth val="0"/>
        <c:shape val="box"/>
        <c:axId val="133971968"/>
        <c:axId val="133973504"/>
        <c:axId val="0"/>
      </c:bar3DChart>
      <c:catAx>
        <c:axId val="133971968"/>
        <c:scaling>
          <c:orientation val="minMax"/>
        </c:scaling>
        <c:axPos val="b"/>
        <c:numFmt formatCode="General" sourceLinked="1"/>
        <c:tickLblPos val="low"/>
        <c:spPr>
          <a:ln w="3171">
            <a:solidFill>
              <a:srgbClr val="000000"/>
            </a:solidFill>
            <a:prstDash val="solid"/>
          </a:ln>
        </c:spPr>
        <c:txPr>
          <a:bodyPr rot="0" vert="horz"/>
          <a:lstStyle/>
          <a:p>
            <a:pPr>
              <a:defRPr sz="1099" b="0" i="0" u="none" strike="noStrike" baseline="0">
                <a:solidFill>
                  <a:srgbClr val="000000"/>
                </a:solidFill>
                <a:latin typeface="Times New Roman"/>
                <a:ea typeface="Times New Roman"/>
                <a:cs typeface="Times New Roman"/>
              </a:defRPr>
            </a:pPr>
            <a:endParaRPr lang="ru-RU"/>
          </a:p>
        </c:txPr>
        <c:crossAx val="133973504"/>
        <c:crosses val="autoZero"/>
        <c:auto val="1"/>
        <c:lblAlgn val="ctr"/>
        <c:lblOffset val="100"/>
        <c:tickLblSkip val="1"/>
        <c:tickMarkSkip val="1"/>
      </c:catAx>
      <c:valAx>
        <c:axId val="133973504"/>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099" b="0" i="0" u="none" strike="noStrike" baseline="0">
                <a:solidFill>
                  <a:srgbClr val="000000"/>
                </a:solidFill>
                <a:latin typeface="Times New Roman"/>
                <a:ea typeface="Times New Roman"/>
                <a:cs typeface="Times New Roman"/>
              </a:defRPr>
            </a:pPr>
            <a:endParaRPr lang="ru-RU"/>
          </a:p>
        </c:txPr>
        <c:crossAx val="133971968"/>
        <c:crosses val="autoZero"/>
        <c:crossBetween val="between"/>
      </c:valAx>
      <c:spPr>
        <a:noFill/>
        <a:ln w="25371">
          <a:noFill/>
        </a:ln>
      </c:spPr>
    </c:plotArea>
    <c:legend>
      <c:legendPos val="r"/>
      <c:layout>
        <c:manualLayout>
          <c:xMode val="edge"/>
          <c:yMode val="edge"/>
          <c:x val="0.87733333333333363"/>
          <c:y val="0.23826714801444093"/>
          <c:w val="0.11599999999999998"/>
          <c:h val="0.66064981949458956"/>
        </c:manualLayout>
      </c:layout>
      <c:spPr>
        <a:noFill/>
        <a:ln w="3171">
          <a:solidFill>
            <a:srgbClr val="000000"/>
          </a:solidFill>
          <a:prstDash val="solid"/>
        </a:ln>
      </c:spPr>
      <c:txPr>
        <a:bodyPr/>
        <a:lstStyle/>
        <a:p>
          <a:pPr>
            <a:defRPr sz="1009"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7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1180A83-E53B-422D-A394-98560566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10977</Words>
  <Characters>62569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MoBIL GROUP</Company>
  <LinksUpToDate>false</LinksUpToDate>
  <CharactersWithSpaces>73400</CharactersWithSpaces>
  <SharedDoc>false</SharedDoc>
  <HLinks>
    <vt:vector size="6" baseType="variant">
      <vt:variant>
        <vt:i4>6815869</vt:i4>
      </vt:variant>
      <vt:variant>
        <vt:i4>0</vt:i4>
      </vt:variant>
      <vt:variant>
        <vt:i4>0</vt:i4>
      </vt:variant>
      <vt:variant>
        <vt:i4>5</vt:i4>
      </vt:variant>
      <vt:variant>
        <vt:lpwstr>http://docs.cntd.ru/document/902345099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comp</dc:creator>
  <cp:lastModifiedBy>user</cp:lastModifiedBy>
  <cp:revision>11</cp:revision>
  <cp:lastPrinted>2019-02-25T07:12:00Z</cp:lastPrinted>
  <dcterms:created xsi:type="dcterms:W3CDTF">2020-03-04T04:54:00Z</dcterms:created>
  <dcterms:modified xsi:type="dcterms:W3CDTF">2021-05-17T09:35:00Z</dcterms:modified>
</cp:coreProperties>
</file>