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956" w:rsidRDefault="00D76956" w:rsidP="00D76956">
      <w:pPr>
        <w:pStyle w:val="af2"/>
        <w:jc w:val="right"/>
      </w:pPr>
      <w:r>
        <w:t xml:space="preserve">ПРИЛОЖЕНИЕ </w:t>
      </w:r>
    </w:p>
    <w:p w:rsidR="00D76956" w:rsidRPr="00EF1DD7" w:rsidRDefault="00D76956" w:rsidP="00D76956">
      <w:pPr>
        <w:pStyle w:val="af2"/>
        <w:jc w:val="right"/>
      </w:pPr>
      <w:r w:rsidRPr="00EF1DD7">
        <w:t>При</w:t>
      </w:r>
      <w:r>
        <w:t>нято</w:t>
      </w:r>
    </w:p>
    <w:p w:rsidR="00D76956" w:rsidRDefault="00D76956" w:rsidP="00D76956">
      <w:pPr>
        <w:pStyle w:val="af2"/>
        <w:ind w:left="5529"/>
      </w:pPr>
      <w:r w:rsidRPr="00EF1DD7">
        <w:t>решени</w:t>
      </w:r>
      <w:r>
        <w:t>ем</w:t>
      </w:r>
      <w:r w:rsidRPr="00EF1DD7">
        <w:t xml:space="preserve"> Ребрихинского районного Совета народных депутатов Ал</w:t>
      </w:r>
      <w:r w:rsidR="00942950">
        <w:t>тайского края от 18.11.2022 № 9</w:t>
      </w:r>
    </w:p>
    <w:p w:rsidR="00982C8A" w:rsidRPr="004B2E31" w:rsidRDefault="001E5EA6" w:rsidP="00D76956">
      <w:pPr>
        <w:widowControl w:val="0"/>
        <w:autoSpaceDE w:val="0"/>
        <w:autoSpaceDN w:val="0"/>
        <w:spacing w:line="240" w:lineRule="auto"/>
        <w:ind w:firstLine="0"/>
        <w:jc w:val="right"/>
        <w:rPr>
          <w:sz w:val="24"/>
          <w:szCs w:val="24"/>
          <w:highlight w:val="yellow"/>
          <w:lang w:eastAsia="en-US"/>
        </w:rPr>
      </w:pPr>
      <w:r>
        <w:rPr>
          <w:noProof/>
        </w:rPr>
        <w:drawing>
          <wp:anchor distT="0" distB="0" distL="114300" distR="114300" simplePos="0" relativeHeight="251657728" behindDoc="1" locked="0" layoutInCell="0" allowOverlap="1">
            <wp:simplePos x="0" y="0"/>
            <wp:positionH relativeFrom="page">
              <wp:posOffset>3284855</wp:posOffset>
            </wp:positionH>
            <wp:positionV relativeFrom="page">
              <wp:posOffset>622300</wp:posOffset>
            </wp:positionV>
            <wp:extent cx="1370330" cy="974090"/>
            <wp:effectExtent l="0" t="0" r="127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0330" cy="974090"/>
                    </a:xfrm>
                    <a:prstGeom prst="rect">
                      <a:avLst/>
                    </a:prstGeom>
                    <a:noFill/>
                    <a:ln>
                      <a:noFill/>
                    </a:ln>
                  </pic:spPr>
                </pic:pic>
              </a:graphicData>
            </a:graphic>
          </wp:anchor>
        </w:drawing>
      </w:r>
    </w:p>
    <w:p w:rsidR="00982C8A" w:rsidRPr="004B2E31" w:rsidRDefault="00982C8A" w:rsidP="00982C8A">
      <w:pPr>
        <w:widowControl w:val="0"/>
        <w:autoSpaceDE w:val="0"/>
        <w:autoSpaceDN w:val="0"/>
        <w:spacing w:line="240" w:lineRule="auto"/>
        <w:ind w:firstLine="0"/>
        <w:jc w:val="left"/>
        <w:rPr>
          <w:sz w:val="24"/>
          <w:szCs w:val="24"/>
          <w:highlight w:val="yellow"/>
          <w:lang w:eastAsia="en-US"/>
        </w:rPr>
      </w:pPr>
    </w:p>
    <w:p w:rsidR="00982C8A" w:rsidRPr="004B2E31" w:rsidRDefault="003960D3" w:rsidP="00982C8A">
      <w:pPr>
        <w:widowControl w:val="0"/>
        <w:autoSpaceDE w:val="0"/>
        <w:autoSpaceDN w:val="0"/>
        <w:spacing w:line="240" w:lineRule="auto"/>
        <w:ind w:firstLine="0"/>
        <w:jc w:val="left"/>
        <w:rPr>
          <w:sz w:val="10"/>
          <w:szCs w:val="10"/>
          <w:highlight w:val="yellow"/>
          <w:lang w:eastAsia="en-US"/>
        </w:rPr>
      </w:pPr>
      <w:r w:rsidRPr="003960D3">
        <w:rPr>
          <w:noProof/>
        </w:rPr>
        <w:pict>
          <v:line id="Прямая соединительная линия 5" o:spid="_x0000_s1026" style="position:absolute;z-index:251653632;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De&#10;sJP0TwIAAFkEAAAOAAAAAAAAAAAAAAAAAC4CAABkcnMvZTJvRG9jLnhtbFBLAQItABQABgAIAAAA&#10;IQB1WdBb2wAAAAkBAAAPAAAAAAAAAAAAAAAAAKkEAABkcnMvZG93bnJldi54bWxQSwUGAAAAAAQA&#10;BADzAAAAsQUAAAAA&#10;" o:allowincell="f" strokeweight="3pt">
            <w10:wrap anchorx="page" anchory="page"/>
          </v:line>
        </w:pict>
      </w:r>
      <w:r w:rsidRPr="003960D3">
        <w:rPr>
          <w:noProof/>
        </w:rPr>
        <w:pict>
          <v:line id="Прямая соединительная линия 4" o:spid="_x0000_s1033" style="position:absolute;z-index:251654656;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" o:allowincell="f" strokeweight="3pt">
            <w10:wrap anchorx="page" anchory="page"/>
          </v:line>
        </w:pict>
      </w:r>
      <w:r w:rsidRPr="003960D3">
        <w:rPr>
          <w:noProof/>
        </w:rPr>
        <w:pict>
          <v:line id="Прямая соединительная линия 3" o:spid="_x0000_s1032" style="position:absolute;z-index:251655680;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" o:allowincell="f" strokeweight="3pt">
            <w10:wrap anchorx="page" anchory="page"/>
          </v:line>
        </w:pict>
      </w:r>
      <w:r w:rsidRPr="003960D3">
        <w:rPr>
          <w:noProof/>
        </w:rPr>
        <w:pict>
          <v:line id="Прямая соединительная линия 2" o:spid="_x0000_s1031" style="position:absolute;z-index:251656704;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" o:allowincell="f" strokeweight="3pt">
            <w10:wrap anchorx="page" anchory="page"/>
          </v:line>
        </w:pic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right="284" w:firstLine="0"/>
        <w:jc w:val="center"/>
        <w:rPr>
          <w:rFonts w:ascii="GOST Common" w:hAnsi="GOST Common"/>
          <w:sz w:val="24"/>
          <w:szCs w:val="20"/>
          <w:lang w:eastAsia="en-US"/>
        </w:rPr>
      </w:pPr>
      <w:r w:rsidRPr="004B2E31">
        <w:rPr>
          <w:rFonts w:ascii="GOST Common" w:eastAsia="Courier New" w:hAnsi="GOST Common" w:cs="Courier New"/>
          <w:szCs w:val="28"/>
          <w:lang w:eastAsia="en-US"/>
        </w:rPr>
        <w:t xml:space="preserve">ООО </w:t>
      </w:r>
      <w:r w:rsidRPr="0046178C">
        <w:rPr>
          <w:rFonts w:ascii="Calibri" w:eastAsia="Courier New" w:hAnsi="Calibri" w:cs="Calibri"/>
          <w:szCs w:val="28"/>
          <w:lang w:eastAsia="en-US"/>
        </w:rPr>
        <w:t>«</w:t>
      </w:r>
      <w:r w:rsidRPr="004B2E31">
        <w:rPr>
          <w:rFonts w:ascii="GOST Common" w:eastAsia="Courier New" w:hAnsi="GOST Common" w:cs="Courier New"/>
          <w:szCs w:val="28"/>
          <w:lang w:eastAsia="en-US"/>
        </w:rPr>
        <w:t xml:space="preserve">Компания </w:t>
      </w:r>
      <w:proofErr w:type="spellStart"/>
      <w:r w:rsidRPr="004B2E31">
        <w:rPr>
          <w:rFonts w:ascii="GOST Common" w:eastAsia="Courier New" w:hAnsi="GOST Common" w:cs="Courier New"/>
          <w:szCs w:val="28"/>
          <w:lang w:eastAsia="en-US"/>
        </w:rPr>
        <w:t>Земпроект</w:t>
      </w:r>
      <w:proofErr w:type="spellEnd"/>
      <w:r w:rsidRPr="0046178C">
        <w:rPr>
          <w:rFonts w:ascii="Calibri" w:eastAsia="Courier New" w:hAnsi="Calibri" w:cs="Calibri"/>
          <w:szCs w:val="28"/>
          <w:lang w:eastAsia="en-US"/>
        </w:rPr>
        <w:t>»</w: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НОРМАТИВЫ ГРАДОСТРОИТЕЛЬНОГО ПРОЕКТИРОВАНИЯ</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МУНИЦИПАЛЬНОГО ОБРАЗОВАНИЯ</w:t>
      </w:r>
      <w:r>
        <w:rPr>
          <w:rFonts w:ascii="GOST Common" w:eastAsia="Courier New" w:hAnsi="GOST Common" w:cs="Courier New"/>
          <w:b/>
          <w:bCs/>
          <w:sz w:val="36"/>
          <w:szCs w:val="36"/>
          <w:lang w:eastAsia="en-US"/>
        </w:rPr>
        <w:t xml:space="preserve"> РЕБРИХИНСКИЙ РАЙОН</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АЛТАЙСКОГО КРАЯ</w: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 w:val="22"/>
          <w:szCs w:val="28"/>
          <w:highlight w:val="yellow"/>
          <w:lang w:eastAsia="en-US"/>
        </w:rPr>
      </w:pPr>
    </w:p>
    <w:p w:rsidR="00982C8A" w:rsidRPr="004B2E31" w:rsidRDefault="00982C8A" w:rsidP="00982C8A">
      <w:pPr>
        <w:widowControl w:val="0"/>
        <w:autoSpaceDE w:val="0"/>
        <w:autoSpaceDN w:val="0"/>
        <w:spacing w:line="240" w:lineRule="auto"/>
        <w:ind w:firstLine="0"/>
        <w:jc w:val="right"/>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firstLine="0"/>
        <w:jc w:val="right"/>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firstLine="0"/>
        <w:jc w:val="right"/>
        <w:rPr>
          <w:rFonts w:ascii="GOST Common" w:eastAsia="Courier New" w:hAnsi="GOST Common" w:cs="Courier New"/>
          <w:sz w:val="22"/>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szCs w:val="28"/>
          <w:lang w:eastAsia="en-US"/>
        </w:rPr>
      </w:pPr>
    </w:p>
    <w:p w:rsidR="00982C8A" w:rsidRPr="004B2E31" w:rsidRDefault="00982C8A" w:rsidP="00D76956">
      <w:pPr>
        <w:widowControl w:val="0"/>
        <w:autoSpaceDE w:val="0"/>
        <w:autoSpaceDN w:val="0"/>
        <w:spacing w:line="240" w:lineRule="auto"/>
        <w:ind w:firstLine="0"/>
        <w:jc w:val="center"/>
        <w:rPr>
          <w:rFonts w:ascii="GOST Common" w:eastAsia="Courier New" w:hAnsi="GOST Common" w:cs="Courier New"/>
          <w:b/>
          <w:szCs w:val="28"/>
          <w:lang w:eastAsia="en-US"/>
        </w:rPr>
        <w:sectPr w:rsidR="00982C8A" w:rsidRPr="004B2E31" w:rsidSect="0007282B">
          <w:footerReference w:type="default" r:id="rId9"/>
          <w:footerReference w:type="first" r:id="rId10"/>
          <w:pgSz w:w="11906" w:h="16838" w:code="9"/>
          <w:pgMar w:top="1134" w:right="851" w:bottom="1134" w:left="1701" w:header="709" w:footer="709" w:gutter="0"/>
          <w:cols w:space="708"/>
          <w:titlePg/>
          <w:docGrid w:linePitch="381"/>
        </w:sectPr>
      </w:pPr>
      <w:r w:rsidRPr="004B2E31">
        <w:rPr>
          <w:rFonts w:ascii="GOST Common" w:eastAsia="Courier New" w:hAnsi="GOST Common" w:cs="Courier New"/>
          <w:b/>
          <w:szCs w:val="28"/>
          <w:lang w:eastAsia="en-US"/>
        </w:rPr>
        <w:t>2022</w:t>
      </w:r>
    </w:p>
    <w:p w:rsidR="00982C8A" w:rsidRPr="004B2E31" w:rsidRDefault="00982C8A" w:rsidP="00982C8A">
      <w:pPr>
        <w:widowControl w:val="0"/>
        <w:autoSpaceDE w:val="0"/>
        <w:autoSpaceDN w:val="0"/>
        <w:spacing w:line="240" w:lineRule="auto"/>
        <w:ind w:firstLine="0"/>
        <w:jc w:val="left"/>
        <w:rPr>
          <w:sz w:val="24"/>
          <w:szCs w:val="24"/>
          <w:highlight w:val="yellow"/>
          <w:lang w:eastAsia="en-US"/>
        </w:rPr>
      </w:pPr>
    </w:p>
    <w:p w:rsidR="00982C8A" w:rsidRPr="004B2E31" w:rsidRDefault="00982C8A" w:rsidP="00982C8A">
      <w:pPr>
        <w:widowControl w:val="0"/>
        <w:autoSpaceDE w:val="0"/>
        <w:autoSpaceDN w:val="0"/>
        <w:spacing w:line="240" w:lineRule="auto"/>
        <w:ind w:firstLine="0"/>
        <w:jc w:val="left"/>
        <w:rPr>
          <w:sz w:val="24"/>
          <w:szCs w:val="24"/>
          <w:highlight w:val="yellow"/>
          <w:lang w:eastAsia="en-US"/>
        </w:rPr>
      </w:pPr>
    </w:p>
    <w:p w:rsidR="00982C8A" w:rsidRPr="004B2E31" w:rsidRDefault="003960D3" w:rsidP="00982C8A">
      <w:pPr>
        <w:widowControl w:val="0"/>
        <w:autoSpaceDE w:val="0"/>
        <w:autoSpaceDN w:val="0"/>
        <w:spacing w:line="240" w:lineRule="auto"/>
        <w:ind w:firstLine="0"/>
        <w:jc w:val="left"/>
        <w:rPr>
          <w:sz w:val="10"/>
          <w:szCs w:val="10"/>
          <w:highlight w:val="yellow"/>
          <w:lang w:eastAsia="en-US"/>
        </w:rPr>
      </w:pPr>
      <w:r w:rsidRPr="003960D3">
        <w:rPr>
          <w:noProof/>
        </w:rPr>
        <w:pict>
          <v:line id="Прямая соединительная линия 14" o:spid="_x0000_s1030" style="position:absolute;z-index:251658752;visibility:visible;mso-wrap-distance-left:0;mso-wrap-distance-top:-3e-5mm;mso-wrap-distance-right:0;mso-wrap-distance-bottom:-3e-5mm;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3960D3">
        <w:rPr>
          <w:noProof/>
        </w:rPr>
        <w:pict>
          <v:line id="Прямая соединительная линия 15" o:spid="_x0000_s1029" style="position:absolute;z-index:251659776;visibility:visible;mso-wrap-distance-left:-3e-5mm;mso-wrap-distance-right:-3e-5mm;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3960D3">
        <w:rPr>
          <w:noProof/>
        </w:rPr>
        <w:pict>
          <v:line id="Прямая соединительная линия 16" o:spid="_x0000_s1028" style="position:absolute;z-index:251660800;visibility:visible;mso-wrap-distance-left:0;mso-wrap-distance-top:-3e-5mm;mso-wrap-distance-right:0;mso-wrap-distance-bottom:-3e-5mm;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3960D3">
        <w:rPr>
          <w:noProof/>
        </w:rPr>
        <w:pict>
          <v:line id="Прямая соединительная линия 17" o:spid="_x0000_s1027" style="position:absolute;z-index:251661824;visibility:visible;mso-wrap-distance-left:-3e-5mm;mso-wrap-distance-right:-3e-5mm;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Pr="004B2E31" w:rsidRDefault="00982C8A" w:rsidP="00982C8A">
      <w:pPr>
        <w:widowControl w:val="0"/>
        <w:autoSpaceDE w:val="0"/>
        <w:autoSpaceDN w:val="0"/>
        <w:spacing w:line="240" w:lineRule="auto"/>
        <w:ind w:right="284" w:firstLine="0"/>
        <w:jc w:val="center"/>
        <w:rPr>
          <w:rFonts w:ascii="GOST Common" w:eastAsia="Courier New" w:hAnsi="GOST Common" w:cs="Courier New"/>
          <w:b/>
          <w:bCs/>
          <w:sz w:val="32"/>
          <w:szCs w:val="32"/>
          <w:highlight w:val="yellow"/>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Pr>
          <w:rFonts w:ascii="GOST Common" w:eastAsia="Courier New" w:hAnsi="GOST Common" w:cs="Courier New"/>
          <w:b/>
          <w:bCs/>
          <w:sz w:val="36"/>
          <w:szCs w:val="36"/>
          <w:lang w:eastAsia="en-US"/>
        </w:rPr>
        <w:t>НОРМАТИВЫ ГРАДОСТРОИТЕЛЬНОГО ПРОЕКТИРОВАНИЯ</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МУНИЦИПАЛЬНОГО ОБРАЗОВАНИЯ</w:t>
      </w:r>
      <w:r>
        <w:rPr>
          <w:rFonts w:ascii="GOST Common" w:eastAsia="Courier New" w:hAnsi="GOST Common" w:cs="Courier New"/>
          <w:b/>
          <w:bCs/>
          <w:sz w:val="36"/>
          <w:szCs w:val="36"/>
          <w:lang w:eastAsia="en-US"/>
        </w:rPr>
        <w:t xml:space="preserve"> РЕБРИХИНСКИЙ РАЙОН</w:t>
      </w:r>
    </w:p>
    <w:p w:rsidR="00982C8A" w:rsidRPr="004B2E31" w:rsidRDefault="00982C8A" w:rsidP="00982C8A">
      <w:pPr>
        <w:widowControl w:val="0"/>
        <w:autoSpaceDE w:val="0"/>
        <w:autoSpaceDN w:val="0"/>
        <w:ind w:right="284" w:firstLine="0"/>
        <w:jc w:val="center"/>
        <w:rPr>
          <w:rFonts w:ascii="GOST Common" w:eastAsia="Courier New" w:hAnsi="GOST Common" w:cs="Courier New"/>
          <w:b/>
          <w:bCs/>
          <w:sz w:val="36"/>
          <w:szCs w:val="36"/>
          <w:lang w:eastAsia="en-US"/>
        </w:rPr>
      </w:pPr>
      <w:r w:rsidRPr="004B2E31">
        <w:rPr>
          <w:rFonts w:ascii="GOST Common" w:eastAsia="Courier New" w:hAnsi="GOST Common" w:cs="Courier New"/>
          <w:b/>
          <w:bCs/>
          <w:sz w:val="36"/>
          <w:szCs w:val="36"/>
          <w:lang w:eastAsia="en-US"/>
        </w:rPr>
        <w:t>АЛТАЙСКОГО КРАЯ</w:t>
      </w: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
          <w:bCs/>
          <w:sz w:val="22"/>
          <w:szCs w:val="28"/>
          <w:highlight w:val="yellow"/>
          <w:lang w:eastAsia="en-US"/>
        </w:rPr>
      </w:pPr>
    </w:p>
    <w:p w:rsidR="00982C8A" w:rsidRPr="004B2E31" w:rsidRDefault="00982C8A" w:rsidP="00982C8A">
      <w:pPr>
        <w:widowControl w:val="0"/>
        <w:autoSpaceDE w:val="0"/>
        <w:autoSpaceDN w:val="0"/>
        <w:spacing w:line="240" w:lineRule="auto"/>
        <w:ind w:firstLine="0"/>
        <w:jc w:val="center"/>
        <w:rPr>
          <w:rFonts w:ascii="GOST Common" w:eastAsia="Courier New" w:hAnsi="GOST Common" w:cs="Courier New"/>
          <w:b/>
          <w:bCs/>
          <w:sz w:val="22"/>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hAnsi="GOST Common"/>
          <w:szCs w:val="28"/>
          <w:highlight w:val="yellow"/>
          <w:lang w:eastAsia="en-US"/>
        </w:rPr>
      </w:pPr>
    </w:p>
    <w:p w:rsidR="00982C8A" w:rsidRPr="004B2E31" w:rsidRDefault="00982C8A" w:rsidP="00982C8A">
      <w:pPr>
        <w:widowControl w:val="0"/>
        <w:autoSpaceDE w:val="0"/>
        <w:autoSpaceDN w:val="0"/>
        <w:ind w:firstLine="0"/>
        <w:rPr>
          <w:rFonts w:ascii="GOST Common" w:hAnsi="GOST Common"/>
          <w:szCs w:val="28"/>
          <w:lang w:eastAsia="en-US"/>
        </w:rPr>
      </w:pPr>
      <w:r w:rsidRPr="004B2E31">
        <w:rPr>
          <w:rFonts w:ascii="GOST Common" w:eastAsia="Courier New" w:hAnsi="GOST Common" w:cs="Courier New"/>
          <w:b/>
          <w:bCs/>
          <w:szCs w:val="28"/>
          <w:lang w:eastAsia="en-US"/>
        </w:rPr>
        <w:t xml:space="preserve">Заказчик: </w:t>
      </w:r>
      <w:r>
        <w:rPr>
          <w:rFonts w:ascii="GOST Common" w:hAnsi="GOST Common"/>
          <w:szCs w:val="28"/>
          <w:lang w:eastAsia="en-US"/>
        </w:rPr>
        <w:t>Администрация Ребрихинского района</w:t>
      </w:r>
    </w:p>
    <w:p w:rsidR="00982C8A" w:rsidRPr="004B2E31" w:rsidRDefault="00982C8A" w:rsidP="00982C8A">
      <w:pPr>
        <w:widowControl w:val="0"/>
        <w:autoSpaceDE w:val="0"/>
        <w:autoSpaceDN w:val="0"/>
        <w:ind w:firstLine="0"/>
        <w:rPr>
          <w:rFonts w:ascii="GOST Common" w:eastAsia="Courier New" w:hAnsi="GOST Common" w:cs="Courier New"/>
          <w:szCs w:val="28"/>
          <w:lang w:eastAsia="en-US"/>
        </w:rPr>
      </w:pPr>
      <w:r w:rsidRPr="004B2E31">
        <w:rPr>
          <w:rFonts w:ascii="GOST Common" w:eastAsia="Courier New" w:hAnsi="GOST Common" w:cs="Courier New"/>
          <w:b/>
          <w:bCs/>
          <w:szCs w:val="28"/>
          <w:lang w:eastAsia="en-US"/>
        </w:rPr>
        <w:t xml:space="preserve">Муниципальный контракт: </w:t>
      </w:r>
      <w:r w:rsidRPr="004B2E31">
        <w:rPr>
          <w:rFonts w:ascii="GOST Common" w:eastAsia="Courier New" w:hAnsi="GOST Common" w:cs="Courier New"/>
          <w:szCs w:val="28"/>
          <w:lang w:eastAsia="en-US"/>
        </w:rPr>
        <w:t>№</w:t>
      </w:r>
      <w:r>
        <w:rPr>
          <w:rFonts w:ascii="GOST Common" w:hAnsi="GOST Common"/>
          <w:szCs w:val="24"/>
          <w:lang w:eastAsia="en-US"/>
        </w:rPr>
        <w:t>417</w:t>
      </w:r>
      <w:r w:rsidRPr="004B2E31">
        <w:rPr>
          <w:rFonts w:ascii="GOST Common" w:eastAsia="Courier New" w:hAnsi="GOST Common" w:cs="Courier New"/>
          <w:szCs w:val="28"/>
          <w:lang w:eastAsia="en-US"/>
        </w:rPr>
        <w:t xml:space="preserve"> от </w:t>
      </w:r>
      <w:r>
        <w:rPr>
          <w:rFonts w:ascii="GOST Common" w:eastAsia="Courier New" w:hAnsi="GOST Common" w:cs="Courier New"/>
          <w:szCs w:val="28"/>
          <w:lang w:eastAsia="en-US"/>
        </w:rPr>
        <w:t>15</w:t>
      </w:r>
      <w:r w:rsidRPr="004B2E31">
        <w:rPr>
          <w:rFonts w:ascii="GOST Common" w:eastAsia="Courier New" w:hAnsi="GOST Common" w:cs="Courier New"/>
          <w:szCs w:val="28"/>
          <w:lang w:eastAsia="en-US"/>
        </w:rPr>
        <w:t>.07.2022 г.</w:t>
      </w:r>
    </w:p>
    <w:p w:rsidR="00982C8A" w:rsidRPr="004B2E31" w:rsidRDefault="00982C8A" w:rsidP="00982C8A">
      <w:pPr>
        <w:widowControl w:val="0"/>
        <w:autoSpaceDE w:val="0"/>
        <w:autoSpaceDN w:val="0"/>
        <w:ind w:firstLine="0"/>
        <w:rPr>
          <w:rFonts w:ascii="GOST Common" w:eastAsia="Courier New" w:hAnsi="GOST Common" w:cs="Courier New"/>
          <w:bCs/>
          <w:szCs w:val="28"/>
          <w:highlight w:val="yellow"/>
          <w:lang w:eastAsia="en-US"/>
        </w:rPr>
      </w:pPr>
      <w:r w:rsidRPr="004B2E31">
        <w:rPr>
          <w:rFonts w:ascii="GOST Common" w:eastAsia="Courier New" w:hAnsi="GOST Common" w:cs="Courier New"/>
          <w:b/>
          <w:bCs/>
          <w:szCs w:val="28"/>
          <w:lang w:eastAsia="en-US"/>
        </w:rPr>
        <w:t xml:space="preserve">Исполнитель: </w:t>
      </w:r>
      <w:r w:rsidRPr="004B2E31">
        <w:rPr>
          <w:rFonts w:ascii="GOST Common" w:eastAsia="Courier New" w:hAnsi="GOST Common" w:cs="Courier New"/>
          <w:bCs/>
          <w:szCs w:val="28"/>
          <w:lang w:eastAsia="en-US"/>
        </w:rPr>
        <w:t xml:space="preserve">ООО </w:t>
      </w:r>
      <w:r w:rsidRPr="004B2E31">
        <w:rPr>
          <w:rFonts w:eastAsia="Courier New"/>
          <w:bCs/>
          <w:szCs w:val="28"/>
          <w:lang w:eastAsia="en-US"/>
        </w:rPr>
        <w:t>«</w:t>
      </w:r>
      <w:r w:rsidRPr="004B2E31">
        <w:rPr>
          <w:rFonts w:ascii="GOST Common" w:eastAsia="Courier New" w:hAnsi="GOST Common" w:cs="Courier New"/>
          <w:bCs/>
          <w:szCs w:val="28"/>
          <w:lang w:eastAsia="en-US"/>
        </w:rPr>
        <w:t xml:space="preserve">Компания </w:t>
      </w:r>
      <w:proofErr w:type="spellStart"/>
      <w:r w:rsidRPr="004B2E31">
        <w:rPr>
          <w:rFonts w:ascii="GOST Common" w:eastAsia="Courier New" w:hAnsi="GOST Common" w:cs="Courier New"/>
          <w:bCs/>
          <w:szCs w:val="28"/>
          <w:lang w:eastAsia="en-US"/>
        </w:rPr>
        <w:t>Земпроект</w:t>
      </w:r>
      <w:proofErr w:type="spellEnd"/>
      <w:r w:rsidRPr="004B2E31">
        <w:rPr>
          <w:rFonts w:eastAsia="Courier New"/>
          <w:bCs/>
          <w:szCs w:val="28"/>
          <w:lang w:eastAsia="en-US"/>
        </w:rPr>
        <w:t>»</w:t>
      </w: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Cs w:val="28"/>
          <w:highlight w:val="yellow"/>
          <w:lang w:eastAsia="en-US"/>
        </w:rPr>
      </w:pPr>
    </w:p>
    <w:p w:rsidR="00982C8A" w:rsidRPr="004B2E31" w:rsidRDefault="00982C8A" w:rsidP="00982C8A">
      <w:pPr>
        <w:widowControl w:val="0"/>
        <w:autoSpaceDE w:val="0"/>
        <w:autoSpaceDN w:val="0"/>
        <w:spacing w:line="240" w:lineRule="auto"/>
        <w:ind w:firstLine="0"/>
        <w:jc w:val="left"/>
        <w:rPr>
          <w:rFonts w:ascii="GOST Common" w:eastAsia="Courier New" w:hAnsi="GOST Common" w:cs="Courier New"/>
          <w:bCs/>
          <w:szCs w:val="28"/>
          <w:highlight w:val="yellow"/>
          <w:lang w:eastAsia="en-US"/>
        </w:rPr>
      </w:pPr>
    </w:p>
    <w:p w:rsidR="00982C8A" w:rsidRPr="004B2E31" w:rsidRDefault="00982C8A" w:rsidP="00982C8A">
      <w:pPr>
        <w:widowControl w:val="0"/>
        <w:autoSpaceDE w:val="0"/>
        <w:autoSpaceDN w:val="0"/>
        <w:ind w:firstLine="0"/>
        <w:jc w:val="right"/>
        <w:rPr>
          <w:rFonts w:ascii="GOST Common" w:eastAsia="Courier New" w:hAnsi="GOST Common" w:cs="Courier New"/>
          <w:szCs w:val="28"/>
          <w:lang w:eastAsia="en-US"/>
        </w:rPr>
      </w:pPr>
      <w:r w:rsidRPr="004B2E31">
        <w:rPr>
          <w:rFonts w:ascii="GOST Common" w:eastAsia="Courier New" w:hAnsi="GOST Common" w:cs="Courier New"/>
          <w:szCs w:val="28"/>
          <w:lang w:eastAsia="en-US"/>
        </w:rPr>
        <w:t>Руководитель проекта:</w:t>
      </w:r>
    </w:p>
    <w:p w:rsidR="00982C8A" w:rsidRPr="004B2E31" w:rsidRDefault="00982C8A" w:rsidP="00982C8A">
      <w:pPr>
        <w:widowControl w:val="0"/>
        <w:autoSpaceDE w:val="0"/>
        <w:autoSpaceDN w:val="0"/>
        <w:ind w:firstLine="0"/>
        <w:jc w:val="right"/>
        <w:rPr>
          <w:rFonts w:ascii="GOST Common" w:hAnsi="GOST Common"/>
          <w:sz w:val="24"/>
          <w:szCs w:val="20"/>
          <w:lang w:eastAsia="en-US"/>
        </w:rPr>
      </w:pPr>
      <w:r w:rsidRPr="004B2E31">
        <w:rPr>
          <w:rFonts w:ascii="GOST Common" w:eastAsia="Courier New" w:hAnsi="GOST Common" w:cs="Courier New"/>
          <w:szCs w:val="28"/>
          <w:lang w:eastAsia="en-US"/>
        </w:rPr>
        <w:t xml:space="preserve">_______________ </w:t>
      </w:r>
      <w:proofErr w:type="spellStart"/>
      <w:r w:rsidRPr="004B2E31">
        <w:rPr>
          <w:rFonts w:ascii="GOST Common" w:eastAsia="Courier New" w:hAnsi="GOST Common" w:cs="Courier New"/>
          <w:szCs w:val="28"/>
          <w:lang w:eastAsia="en-US"/>
        </w:rPr>
        <w:t>Садакова</w:t>
      </w:r>
      <w:proofErr w:type="spellEnd"/>
      <w:r w:rsidRPr="004B2E31">
        <w:rPr>
          <w:rFonts w:ascii="GOST Common" w:eastAsia="Courier New" w:hAnsi="GOST Common" w:cs="Courier New"/>
          <w:szCs w:val="28"/>
          <w:lang w:eastAsia="en-US"/>
        </w:rPr>
        <w:t xml:space="preserve"> Г.А.</w:t>
      </w:r>
    </w:p>
    <w:p w:rsidR="00982C8A" w:rsidRPr="004B2E31" w:rsidRDefault="00982C8A" w:rsidP="00982C8A">
      <w:pPr>
        <w:widowControl w:val="0"/>
        <w:autoSpaceDE w:val="0"/>
        <w:autoSpaceDN w:val="0"/>
        <w:spacing w:line="240" w:lineRule="auto"/>
        <w:ind w:firstLine="0"/>
        <w:jc w:val="left"/>
        <w:rPr>
          <w:sz w:val="10"/>
          <w:szCs w:val="10"/>
          <w:lang w:eastAsia="en-US"/>
        </w:rPr>
      </w:pPr>
    </w:p>
    <w:p w:rsidR="00982C8A" w:rsidRPr="004B2E31" w:rsidRDefault="00982C8A" w:rsidP="00982C8A">
      <w:pPr>
        <w:widowControl w:val="0"/>
        <w:autoSpaceDE w:val="0"/>
        <w:autoSpaceDN w:val="0"/>
        <w:spacing w:line="240" w:lineRule="auto"/>
        <w:ind w:firstLine="0"/>
        <w:jc w:val="left"/>
        <w:rPr>
          <w:sz w:val="10"/>
          <w:szCs w:val="10"/>
          <w:lang w:eastAsia="en-US"/>
        </w:rPr>
      </w:pPr>
    </w:p>
    <w:p w:rsidR="00982C8A" w:rsidRPr="004B2E31" w:rsidRDefault="00982C8A" w:rsidP="00982C8A">
      <w:pPr>
        <w:widowControl w:val="0"/>
        <w:autoSpaceDE w:val="0"/>
        <w:autoSpaceDN w:val="0"/>
        <w:spacing w:line="240" w:lineRule="auto"/>
        <w:ind w:firstLine="0"/>
        <w:jc w:val="left"/>
        <w:rPr>
          <w:sz w:val="10"/>
          <w:szCs w:val="10"/>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rPr>
          <w:rFonts w:ascii="GOST Common" w:eastAsia="Courier New" w:hAnsi="GOST Common" w:cs="Courier New"/>
          <w:b/>
          <w:bCs/>
          <w:sz w:val="32"/>
          <w:szCs w:val="28"/>
          <w:lang w:eastAsia="en-US"/>
        </w:rPr>
      </w:pPr>
    </w:p>
    <w:p w:rsidR="00982C8A" w:rsidRDefault="00982C8A" w:rsidP="00982C8A">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982C8A" w:rsidRPr="004B2E31" w:rsidRDefault="00982C8A" w:rsidP="00982C8A">
      <w:pPr>
        <w:widowControl w:val="0"/>
        <w:autoSpaceDE w:val="0"/>
        <w:autoSpaceDN w:val="0"/>
        <w:spacing w:line="240" w:lineRule="auto"/>
        <w:ind w:right="-2" w:firstLine="0"/>
        <w:jc w:val="center"/>
        <w:rPr>
          <w:b/>
          <w:bCs/>
          <w:color w:val="FF0000"/>
          <w:sz w:val="52"/>
          <w:szCs w:val="52"/>
          <w:lang w:val="en-US" w:eastAsia="en-US"/>
        </w:rPr>
        <w:sectPr w:rsidR="00982C8A" w:rsidRPr="004B2E31" w:rsidSect="00982C8A">
          <w:pgSz w:w="11906" w:h="16838"/>
          <w:pgMar w:top="1134" w:right="851" w:bottom="1134" w:left="1701" w:header="708" w:footer="708" w:gutter="0"/>
          <w:pgNumType w:start="1"/>
          <w:cols w:space="708"/>
          <w:titlePg/>
          <w:docGrid w:linePitch="381"/>
        </w:sectPr>
      </w:pPr>
      <w:r w:rsidRPr="004B2E31">
        <w:rPr>
          <w:rFonts w:ascii="GOST Common" w:eastAsia="Courier New" w:hAnsi="GOST Common" w:cs="Courier New"/>
          <w:b/>
          <w:bCs/>
          <w:szCs w:val="28"/>
          <w:lang w:eastAsia="en-US"/>
        </w:rPr>
        <w:t>2022</w:t>
      </w:r>
    </w:p>
    <w:p w:rsidR="001F738A" w:rsidRPr="007A07AE" w:rsidRDefault="00982C8A" w:rsidP="00982C8A">
      <w:pPr>
        <w:jc w:val="center"/>
        <w:rPr>
          <w:b/>
        </w:rPr>
      </w:pPr>
      <w:r w:rsidRPr="007A07AE">
        <w:rPr>
          <w:b/>
        </w:rPr>
        <w:lastRenderedPageBreak/>
        <w:t>СОДЕРЖАНИЕ</w:t>
      </w:r>
    </w:p>
    <w:p w:rsidR="005013AA" w:rsidRPr="00611A79" w:rsidRDefault="005013AA" w:rsidP="00BC6439">
      <w:pPr>
        <w:pStyle w:val="af1"/>
        <w:jc w:val="both"/>
        <w:rPr>
          <w:sz w:val="2"/>
          <w:szCs w:val="2"/>
        </w:rPr>
      </w:pPr>
    </w:p>
    <w:p w:rsidR="00BC6439" w:rsidRPr="0046178C" w:rsidRDefault="003960D3" w:rsidP="00BC6439">
      <w:pPr>
        <w:pStyle w:val="13"/>
        <w:tabs>
          <w:tab w:val="left" w:pos="1100"/>
          <w:tab w:val="right" w:leader="dot" w:pos="9345"/>
        </w:tabs>
        <w:rPr>
          <w:rFonts w:ascii="Calibri" w:hAnsi="Calibri"/>
          <w:noProof/>
          <w:szCs w:val="28"/>
        </w:rPr>
      </w:pPr>
      <w:r w:rsidRPr="00BC6439">
        <w:rPr>
          <w:bCs/>
          <w:szCs w:val="28"/>
        </w:rPr>
        <w:fldChar w:fldCharType="begin"/>
      </w:r>
      <w:r w:rsidR="005013AA" w:rsidRPr="00BC6439">
        <w:rPr>
          <w:bCs/>
          <w:szCs w:val="28"/>
        </w:rPr>
        <w:instrText xml:space="preserve"> TOC \o "1-3" \h \z \u </w:instrText>
      </w:r>
      <w:r w:rsidRPr="00BC6439">
        <w:rPr>
          <w:bCs/>
          <w:szCs w:val="28"/>
        </w:rPr>
        <w:fldChar w:fldCharType="separate"/>
      </w:r>
      <w:hyperlink w:anchor="_Toc112240639" w:history="1">
        <w:r w:rsidR="00BC6439" w:rsidRPr="00BC6439">
          <w:rPr>
            <w:rStyle w:val="ad"/>
            <w:noProof/>
            <w:szCs w:val="28"/>
          </w:rPr>
          <w:t>I.</w:t>
        </w:r>
        <w:r w:rsidR="00BC6439" w:rsidRPr="0046178C">
          <w:rPr>
            <w:rFonts w:ascii="Calibri" w:hAnsi="Calibri"/>
            <w:noProof/>
            <w:szCs w:val="28"/>
          </w:rPr>
          <w:tab/>
        </w:r>
        <w:r w:rsidR="00BC6439" w:rsidRPr="00BC6439">
          <w:rPr>
            <w:rStyle w:val="ad"/>
            <w:noProof/>
            <w:szCs w:val="28"/>
          </w:rPr>
          <w:t>ОСНОВНАЯ ЧАСТЬ</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_Toc112240639 \h </w:instrText>
        </w:r>
        <w:r w:rsidRPr="00BC6439">
          <w:rPr>
            <w:noProof/>
            <w:webHidden/>
            <w:szCs w:val="28"/>
          </w:rPr>
        </w:r>
        <w:r w:rsidRPr="00BC6439">
          <w:rPr>
            <w:noProof/>
            <w:webHidden/>
            <w:szCs w:val="28"/>
          </w:rPr>
          <w:fldChar w:fldCharType="separate"/>
        </w:r>
        <w:r w:rsidR="0007282B">
          <w:rPr>
            <w:noProof/>
            <w:webHidden/>
            <w:szCs w:val="28"/>
          </w:rPr>
          <w:t>3</w:t>
        </w:r>
        <w:r w:rsidRPr="00BC6439">
          <w:rPr>
            <w:noProof/>
            <w:webHidden/>
            <w:szCs w:val="28"/>
          </w:rPr>
          <w:fldChar w:fldCharType="end"/>
        </w:r>
      </w:hyperlink>
    </w:p>
    <w:p w:rsidR="00BC6439" w:rsidRPr="0046178C" w:rsidRDefault="003960D3" w:rsidP="00BC6439">
      <w:pPr>
        <w:pStyle w:val="22"/>
        <w:tabs>
          <w:tab w:val="left" w:pos="1540"/>
          <w:tab w:val="right" w:leader="dot" w:pos="9345"/>
        </w:tabs>
        <w:rPr>
          <w:rFonts w:ascii="Calibri" w:hAnsi="Calibri"/>
          <w:noProof/>
          <w:szCs w:val="28"/>
        </w:rPr>
      </w:pPr>
      <w:hyperlink w:anchor="_Toc112240640" w:history="1">
        <w:r w:rsidR="00BC6439" w:rsidRPr="00BC6439">
          <w:rPr>
            <w:rStyle w:val="ad"/>
            <w:noProof/>
            <w:szCs w:val="28"/>
          </w:rPr>
          <w:t>1.</w:t>
        </w:r>
        <w:r w:rsidR="00BC6439" w:rsidRPr="0046178C">
          <w:rPr>
            <w:rFonts w:ascii="Calibri" w:hAnsi="Calibri"/>
            <w:noProof/>
            <w:szCs w:val="28"/>
          </w:rPr>
          <w:tab/>
        </w:r>
        <w:r w:rsidR="00BC6439" w:rsidRPr="00BC6439">
          <w:rPr>
            <w:rStyle w:val="ad"/>
            <w:noProof/>
            <w:szCs w:val="28"/>
          </w:rPr>
          <w:t>О</w:t>
        </w:r>
        <w:r w:rsidR="00153E67" w:rsidRPr="00BC6439">
          <w:rPr>
            <w:rStyle w:val="ad"/>
            <w:noProof/>
            <w:szCs w:val="28"/>
          </w:rPr>
          <w:t>бщие положения</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_Toc112240640 \h </w:instrText>
        </w:r>
        <w:r w:rsidRPr="00BC6439">
          <w:rPr>
            <w:noProof/>
            <w:webHidden/>
            <w:szCs w:val="28"/>
          </w:rPr>
        </w:r>
        <w:r w:rsidRPr="00BC6439">
          <w:rPr>
            <w:noProof/>
            <w:webHidden/>
            <w:szCs w:val="28"/>
          </w:rPr>
          <w:fldChar w:fldCharType="separate"/>
        </w:r>
        <w:r w:rsidR="0007282B">
          <w:rPr>
            <w:noProof/>
            <w:webHidden/>
            <w:szCs w:val="28"/>
          </w:rPr>
          <w:t>3</w:t>
        </w:r>
        <w:r w:rsidRPr="00BC6439">
          <w:rPr>
            <w:noProof/>
            <w:webHidden/>
            <w:szCs w:val="28"/>
          </w:rPr>
          <w:fldChar w:fldCharType="end"/>
        </w:r>
      </w:hyperlink>
    </w:p>
    <w:p w:rsidR="00BC6439" w:rsidRPr="0046178C" w:rsidRDefault="003960D3" w:rsidP="00BC6439">
      <w:pPr>
        <w:pStyle w:val="22"/>
        <w:tabs>
          <w:tab w:val="left" w:pos="1540"/>
          <w:tab w:val="right" w:leader="dot" w:pos="9345"/>
        </w:tabs>
        <w:rPr>
          <w:rFonts w:ascii="Calibri" w:hAnsi="Calibri"/>
          <w:noProof/>
          <w:szCs w:val="28"/>
        </w:rPr>
      </w:pPr>
      <w:hyperlink w:anchor="_Toc112240641" w:history="1">
        <w:r w:rsidR="00BC6439" w:rsidRPr="00BC6439">
          <w:rPr>
            <w:rStyle w:val="ad"/>
            <w:noProof/>
            <w:szCs w:val="28"/>
          </w:rPr>
          <w:t>2.</w:t>
        </w:r>
        <w:r w:rsidR="00BC6439" w:rsidRPr="0046178C">
          <w:rPr>
            <w:rFonts w:ascii="Calibri" w:hAnsi="Calibri"/>
            <w:noProof/>
            <w:szCs w:val="28"/>
          </w:rPr>
          <w:tab/>
        </w:r>
        <w:r w:rsidR="00BC6439" w:rsidRPr="00BC6439">
          <w:rPr>
            <w:rStyle w:val="ad"/>
            <w:noProof/>
            <w:szCs w:val="28"/>
          </w:rPr>
          <w:t>П</w:t>
        </w:r>
        <w:r w:rsidR="00153E67" w:rsidRPr="00BC6439">
          <w:rPr>
            <w:rStyle w:val="ad"/>
            <w:noProof/>
            <w:szCs w:val="28"/>
          </w:rPr>
          <w:t xml:space="preserve">еречень предельных значений показателей минимально допустимого уровня обеспеченности населения </w:t>
        </w:r>
        <w:r w:rsidR="0058500B">
          <w:rPr>
            <w:rStyle w:val="ad"/>
            <w:noProof/>
            <w:szCs w:val="28"/>
          </w:rPr>
          <w:t>Р</w:t>
        </w:r>
        <w:r w:rsidR="00153E67" w:rsidRPr="00BC6439">
          <w:rPr>
            <w:rStyle w:val="ad"/>
            <w:noProof/>
            <w:szCs w:val="28"/>
          </w:rPr>
          <w:t>ебрихинского муниципального района объектами местного значения и максимально допустимого уровня территориальной доступности объектов местного значения для населения</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_Toc112240641 \h </w:instrText>
        </w:r>
        <w:r w:rsidRPr="00BC6439">
          <w:rPr>
            <w:noProof/>
            <w:webHidden/>
            <w:szCs w:val="28"/>
          </w:rPr>
        </w:r>
        <w:r w:rsidRPr="00BC6439">
          <w:rPr>
            <w:noProof/>
            <w:webHidden/>
            <w:szCs w:val="28"/>
          </w:rPr>
          <w:fldChar w:fldCharType="separate"/>
        </w:r>
        <w:r w:rsidR="0007282B">
          <w:rPr>
            <w:noProof/>
            <w:webHidden/>
            <w:szCs w:val="28"/>
          </w:rPr>
          <w:t>7</w:t>
        </w:r>
        <w:r w:rsidRPr="00BC6439">
          <w:rPr>
            <w:noProof/>
            <w:webHidden/>
            <w:szCs w:val="28"/>
          </w:rPr>
          <w:fldChar w:fldCharType="end"/>
        </w:r>
      </w:hyperlink>
    </w:p>
    <w:p w:rsidR="00BC6439" w:rsidRPr="0046178C" w:rsidRDefault="003960D3" w:rsidP="00BC6439">
      <w:pPr>
        <w:pStyle w:val="13"/>
        <w:tabs>
          <w:tab w:val="right" w:leader="dot" w:pos="9345"/>
        </w:tabs>
        <w:rPr>
          <w:rFonts w:ascii="Calibri" w:hAnsi="Calibri"/>
          <w:noProof/>
          <w:szCs w:val="28"/>
        </w:rPr>
      </w:pPr>
      <w:hyperlink w:anchor="_Toc112240642" w:history="1">
        <w:r w:rsidR="00BC6439" w:rsidRPr="00BC6439">
          <w:rPr>
            <w:rStyle w:val="ad"/>
            <w:noProof/>
            <w:szCs w:val="28"/>
            <w:lang w:val="en-US"/>
          </w:rPr>
          <w:t>II</w:t>
        </w:r>
        <w:r w:rsidR="00BC6439" w:rsidRPr="00BC6439">
          <w:rPr>
            <w:rStyle w:val="ad"/>
            <w:noProof/>
            <w:szCs w:val="28"/>
          </w:rPr>
          <w:t>. МАТЕРИАЛЫ ПО ОБОСНОВАНИЮ РАСЧЕТНЫХ ПОКАЗАТЕЛЕЙ, СОДЕРЖАЩИХСЯ В ОСНОВНОЙ ЧАСТИ НОРМАТИВОВ</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_Toc112240642 \h </w:instrText>
        </w:r>
        <w:r w:rsidRPr="00BC6439">
          <w:rPr>
            <w:noProof/>
            <w:webHidden/>
            <w:szCs w:val="28"/>
          </w:rPr>
        </w:r>
        <w:r w:rsidRPr="00BC6439">
          <w:rPr>
            <w:noProof/>
            <w:webHidden/>
            <w:szCs w:val="28"/>
          </w:rPr>
          <w:fldChar w:fldCharType="separate"/>
        </w:r>
        <w:r w:rsidR="0007282B">
          <w:rPr>
            <w:noProof/>
            <w:webHidden/>
            <w:szCs w:val="28"/>
          </w:rPr>
          <w:t>27</w:t>
        </w:r>
        <w:r w:rsidRPr="00BC6439">
          <w:rPr>
            <w:noProof/>
            <w:webHidden/>
            <w:szCs w:val="28"/>
          </w:rPr>
          <w:fldChar w:fldCharType="end"/>
        </w:r>
      </w:hyperlink>
    </w:p>
    <w:p w:rsidR="00BC6439" w:rsidRPr="0046178C" w:rsidRDefault="003960D3" w:rsidP="00BC6439">
      <w:pPr>
        <w:pStyle w:val="22"/>
        <w:tabs>
          <w:tab w:val="left" w:pos="1540"/>
          <w:tab w:val="right" w:leader="dot" w:pos="9345"/>
        </w:tabs>
        <w:rPr>
          <w:rFonts w:ascii="Calibri" w:hAnsi="Calibri"/>
          <w:noProof/>
          <w:szCs w:val="28"/>
        </w:rPr>
      </w:pPr>
      <w:hyperlink w:anchor="_Toc112240643" w:history="1">
        <w:r w:rsidR="00BC6439" w:rsidRPr="00BC6439">
          <w:rPr>
            <w:rStyle w:val="ad"/>
            <w:noProof/>
            <w:szCs w:val="28"/>
          </w:rPr>
          <w:t>1.</w:t>
        </w:r>
        <w:r w:rsidR="00BC6439" w:rsidRPr="0046178C">
          <w:rPr>
            <w:rFonts w:ascii="Calibri" w:hAnsi="Calibri"/>
            <w:noProof/>
            <w:szCs w:val="28"/>
          </w:rPr>
          <w:tab/>
        </w:r>
        <w:r w:rsidR="00BC6439" w:rsidRPr="00BC6439">
          <w:rPr>
            <w:rStyle w:val="ad"/>
            <w:noProof/>
            <w:szCs w:val="28"/>
          </w:rPr>
          <w:t>И</w:t>
        </w:r>
        <w:r w:rsidR="00153E67" w:rsidRPr="00BC6439">
          <w:rPr>
            <w:rStyle w:val="ad"/>
            <w:noProof/>
            <w:szCs w:val="28"/>
          </w:rPr>
          <w:t>нформация о современном состоянии, прогнозе ра</w:t>
        </w:r>
        <w:r w:rsidR="0058500B">
          <w:rPr>
            <w:rStyle w:val="ad"/>
            <w:noProof/>
            <w:szCs w:val="28"/>
          </w:rPr>
          <w:t>звития Р</w:t>
        </w:r>
        <w:r w:rsidR="00153E67" w:rsidRPr="00BC6439">
          <w:rPr>
            <w:rStyle w:val="ad"/>
            <w:noProof/>
            <w:szCs w:val="28"/>
          </w:rPr>
          <w:t>ебрихинского муниципального района</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_Toc112240643 \h </w:instrText>
        </w:r>
        <w:r w:rsidRPr="00BC6439">
          <w:rPr>
            <w:noProof/>
            <w:webHidden/>
            <w:szCs w:val="28"/>
          </w:rPr>
        </w:r>
        <w:r w:rsidRPr="00BC6439">
          <w:rPr>
            <w:noProof/>
            <w:webHidden/>
            <w:szCs w:val="28"/>
          </w:rPr>
          <w:fldChar w:fldCharType="separate"/>
        </w:r>
        <w:r w:rsidR="0007282B">
          <w:rPr>
            <w:noProof/>
            <w:webHidden/>
            <w:szCs w:val="28"/>
          </w:rPr>
          <w:t>27</w:t>
        </w:r>
        <w:r w:rsidRPr="00BC6439">
          <w:rPr>
            <w:noProof/>
            <w:webHidden/>
            <w:szCs w:val="28"/>
          </w:rPr>
          <w:fldChar w:fldCharType="end"/>
        </w:r>
      </w:hyperlink>
    </w:p>
    <w:p w:rsidR="00BC6439" w:rsidRPr="0046178C" w:rsidRDefault="003960D3" w:rsidP="00BC6439">
      <w:pPr>
        <w:pStyle w:val="22"/>
        <w:tabs>
          <w:tab w:val="right" w:leader="dot" w:pos="9345"/>
        </w:tabs>
        <w:rPr>
          <w:rFonts w:ascii="Calibri" w:hAnsi="Calibri"/>
          <w:noProof/>
          <w:szCs w:val="28"/>
        </w:rPr>
      </w:pPr>
      <w:hyperlink w:anchor="_Toc112240644" w:history="1">
        <w:r w:rsidR="00BC6439" w:rsidRPr="00BC6439">
          <w:rPr>
            <w:rStyle w:val="ad"/>
            <w:noProof/>
            <w:szCs w:val="28"/>
          </w:rPr>
          <w:t>2. О</w:t>
        </w:r>
        <w:r w:rsidR="00153E67" w:rsidRPr="00BC6439">
          <w:rPr>
            <w:rStyle w:val="ad"/>
            <w:noProof/>
            <w:szCs w:val="28"/>
          </w:rPr>
          <w:t>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_Toc112240644 \h </w:instrText>
        </w:r>
        <w:r w:rsidRPr="00BC6439">
          <w:rPr>
            <w:noProof/>
            <w:webHidden/>
            <w:szCs w:val="28"/>
          </w:rPr>
        </w:r>
        <w:r w:rsidRPr="00BC6439">
          <w:rPr>
            <w:noProof/>
            <w:webHidden/>
            <w:szCs w:val="28"/>
          </w:rPr>
          <w:fldChar w:fldCharType="separate"/>
        </w:r>
        <w:r w:rsidR="0007282B">
          <w:rPr>
            <w:noProof/>
            <w:webHidden/>
            <w:szCs w:val="28"/>
          </w:rPr>
          <w:t>34</w:t>
        </w:r>
        <w:r w:rsidRPr="00BC6439">
          <w:rPr>
            <w:noProof/>
            <w:webHidden/>
            <w:szCs w:val="28"/>
          </w:rPr>
          <w:fldChar w:fldCharType="end"/>
        </w:r>
      </w:hyperlink>
    </w:p>
    <w:p w:rsidR="00BC6439" w:rsidRPr="0046178C" w:rsidRDefault="003960D3" w:rsidP="00BC6439">
      <w:pPr>
        <w:pStyle w:val="13"/>
        <w:tabs>
          <w:tab w:val="left" w:pos="1540"/>
          <w:tab w:val="right" w:leader="dot" w:pos="9345"/>
        </w:tabs>
        <w:rPr>
          <w:rFonts w:ascii="Calibri" w:hAnsi="Calibri"/>
          <w:noProof/>
          <w:szCs w:val="28"/>
        </w:rPr>
      </w:pPr>
      <w:hyperlink w:anchor="_Toc112240645" w:history="1">
        <w:r w:rsidR="00BC6439" w:rsidRPr="00BC6439">
          <w:rPr>
            <w:rStyle w:val="ad"/>
            <w:noProof/>
            <w:szCs w:val="28"/>
          </w:rPr>
          <w:t>III.</w:t>
        </w:r>
        <w:r w:rsidR="00BC6439" w:rsidRPr="0046178C">
          <w:rPr>
            <w:rFonts w:ascii="Calibri" w:hAnsi="Calibri"/>
            <w:noProof/>
            <w:szCs w:val="28"/>
          </w:rPr>
          <w:tab/>
        </w:r>
        <w:r w:rsidR="00BC6439" w:rsidRPr="00BC6439">
          <w:rPr>
            <w:rStyle w:val="ad"/>
            <w:noProof/>
            <w:szCs w:val="28"/>
          </w:rPr>
          <w:t>ПРАВИЛА И ОБЛАСТЬ ПРИМЕНЕНИЯ РАСЧЕТНЫХ ПОКАЗАТЕЛЕЙ, СОДЕРЖАЩИХСЯ В ОСНОВНОЙ ЧАСТИ НОРМАТИВОВ</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_Toc112240645 \h </w:instrText>
        </w:r>
        <w:r w:rsidRPr="00BC6439">
          <w:rPr>
            <w:noProof/>
            <w:webHidden/>
            <w:szCs w:val="28"/>
          </w:rPr>
        </w:r>
        <w:r w:rsidRPr="00BC6439">
          <w:rPr>
            <w:noProof/>
            <w:webHidden/>
            <w:szCs w:val="28"/>
          </w:rPr>
          <w:fldChar w:fldCharType="separate"/>
        </w:r>
        <w:r w:rsidR="0007282B">
          <w:rPr>
            <w:noProof/>
            <w:webHidden/>
            <w:szCs w:val="28"/>
          </w:rPr>
          <w:t>42</w:t>
        </w:r>
        <w:r w:rsidRPr="00BC6439">
          <w:rPr>
            <w:noProof/>
            <w:webHidden/>
            <w:szCs w:val="28"/>
          </w:rPr>
          <w:fldChar w:fldCharType="end"/>
        </w:r>
      </w:hyperlink>
    </w:p>
    <w:p w:rsidR="00BC6439" w:rsidRPr="0046178C" w:rsidRDefault="003960D3" w:rsidP="00BC6439">
      <w:pPr>
        <w:pStyle w:val="13"/>
        <w:tabs>
          <w:tab w:val="right" w:leader="dot" w:pos="9345"/>
        </w:tabs>
        <w:rPr>
          <w:rFonts w:ascii="Calibri" w:hAnsi="Calibri"/>
          <w:noProof/>
          <w:szCs w:val="28"/>
        </w:rPr>
      </w:pPr>
      <w:hyperlink w:anchor="_Toc112240646" w:history="1">
        <w:r w:rsidR="00BC6439" w:rsidRPr="00BC6439">
          <w:rPr>
            <w:rStyle w:val="ad"/>
            <w:noProof/>
            <w:szCs w:val="28"/>
          </w:rPr>
          <w:t>ПРИЛОЖЕНИЕ</w:t>
        </w:r>
        <w:r w:rsidR="00BC6439" w:rsidRPr="00BC6439">
          <w:rPr>
            <w:noProof/>
            <w:webHidden/>
            <w:szCs w:val="28"/>
          </w:rPr>
          <w:tab/>
        </w:r>
        <w:r w:rsidRPr="00BC6439">
          <w:rPr>
            <w:noProof/>
            <w:webHidden/>
            <w:szCs w:val="28"/>
          </w:rPr>
          <w:fldChar w:fldCharType="begin"/>
        </w:r>
        <w:r w:rsidR="00BC6439" w:rsidRPr="00BC6439">
          <w:rPr>
            <w:noProof/>
            <w:webHidden/>
            <w:szCs w:val="28"/>
          </w:rPr>
          <w:instrText xml:space="preserve"> PAGEREF _Toc112240646 \h </w:instrText>
        </w:r>
        <w:r w:rsidRPr="00BC6439">
          <w:rPr>
            <w:noProof/>
            <w:webHidden/>
            <w:szCs w:val="28"/>
          </w:rPr>
        </w:r>
        <w:r w:rsidRPr="00BC6439">
          <w:rPr>
            <w:noProof/>
            <w:webHidden/>
            <w:szCs w:val="28"/>
          </w:rPr>
          <w:fldChar w:fldCharType="separate"/>
        </w:r>
        <w:r w:rsidR="0007282B">
          <w:rPr>
            <w:noProof/>
            <w:webHidden/>
            <w:szCs w:val="28"/>
          </w:rPr>
          <w:t>44</w:t>
        </w:r>
        <w:r w:rsidRPr="00BC6439">
          <w:rPr>
            <w:noProof/>
            <w:webHidden/>
            <w:szCs w:val="28"/>
          </w:rPr>
          <w:fldChar w:fldCharType="end"/>
        </w:r>
      </w:hyperlink>
    </w:p>
    <w:p w:rsidR="005013AA" w:rsidRDefault="003960D3" w:rsidP="00BC6439">
      <w:r w:rsidRPr="00BC6439">
        <w:rPr>
          <w:bCs/>
          <w:szCs w:val="28"/>
        </w:rPr>
        <w:fldChar w:fldCharType="end"/>
      </w:r>
    </w:p>
    <w:p w:rsidR="00982C8A" w:rsidRDefault="00982C8A" w:rsidP="00982C8A">
      <w:pPr>
        <w:jc w:val="right"/>
      </w:pPr>
    </w:p>
    <w:p w:rsidR="00982C8A" w:rsidRDefault="00982C8A" w:rsidP="00982C8A"/>
    <w:p w:rsidR="00982C8A" w:rsidRPr="00982C8A" w:rsidRDefault="00982C8A" w:rsidP="00982C8A">
      <w:pPr>
        <w:sectPr w:rsidR="00982C8A" w:rsidRPr="00982C8A" w:rsidSect="00982C8A">
          <w:pgSz w:w="11906" w:h="16838"/>
          <w:pgMar w:top="1134" w:right="850" w:bottom="1134" w:left="1701" w:header="708" w:footer="708" w:gutter="0"/>
          <w:cols w:space="708"/>
          <w:titlePg/>
          <w:docGrid w:linePitch="381"/>
        </w:sectPr>
      </w:pPr>
    </w:p>
    <w:p w:rsidR="00982C8A" w:rsidRPr="002A73CE" w:rsidRDefault="00982C8A" w:rsidP="00982C8A">
      <w:pPr>
        <w:pStyle w:val="1"/>
        <w:numPr>
          <w:ilvl w:val="0"/>
          <w:numId w:val="2"/>
        </w:numPr>
        <w:spacing w:line="240" w:lineRule="auto"/>
        <w:rPr>
          <w:sz w:val="28"/>
          <w:szCs w:val="28"/>
        </w:rPr>
      </w:pPr>
      <w:bookmarkStart w:id="0" w:name="_Toc524943639"/>
      <w:bookmarkStart w:id="1" w:name="_Toc112240639"/>
      <w:r w:rsidRPr="002A73CE">
        <w:rPr>
          <w:sz w:val="28"/>
          <w:szCs w:val="28"/>
        </w:rPr>
        <w:lastRenderedPageBreak/>
        <w:t>ОСНОВНАЯ ЧАСТЬ</w:t>
      </w:r>
      <w:bookmarkEnd w:id="0"/>
      <w:bookmarkEnd w:id="1"/>
    </w:p>
    <w:p w:rsidR="00982C8A" w:rsidRPr="002A73CE" w:rsidRDefault="00982C8A" w:rsidP="00982C8A">
      <w:pPr>
        <w:spacing w:line="240" w:lineRule="auto"/>
      </w:pPr>
    </w:p>
    <w:p w:rsidR="00982C8A" w:rsidRDefault="00DA1C1A" w:rsidP="00982C8A">
      <w:pPr>
        <w:pStyle w:val="2"/>
        <w:numPr>
          <w:ilvl w:val="0"/>
          <w:numId w:val="1"/>
        </w:numPr>
        <w:spacing w:before="0"/>
        <w:ind w:left="0"/>
        <w:rPr>
          <w:rFonts w:cs="Times New Roman"/>
          <w:i/>
        </w:rPr>
      </w:pPr>
      <w:bookmarkStart w:id="2" w:name="Par162"/>
      <w:bookmarkStart w:id="3" w:name="Par241"/>
      <w:bookmarkStart w:id="4" w:name="_Toc112240640"/>
      <w:bookmarkEnd w:id="2"/>
      <w:bookmarkEnd w:id="3"/>
      <w:r>
        <w:rPr>
          <w:rFonts w:cs="Times New Roman"/>
          <w:i/>
        </w:rPr>
        <w:t>ОБЩИЕ ПОЛОЖЕНИЯ</w:t>
      </w:r>
      <w:bookmarkEnd w:id="4"/>
    </w:p>
    <w:p w:rsidR="00982C8A" w:rsidRPr="00F40D4A" w:rsidRDefault="00982C8A" w:rsidP="00982C8A">
      <w:pPr>
        <w:spacing w:line="240" w:lineRule="auto"/>
        <w:jc w:val="center"/>
        <w:rPr>
          <w:szCs w:val="28"/>
        </w:rPr>
      </w:pPr>
    </w:p>
    <w:p w:rsidR="00982C8A" w:rsidRPr="009441FB" w:rsidRDefault="00982C8A" w:rsidP="00982C8A">
      <w:pPr>
        <w:spacing w:line="240" w:lineRule="auto"/>
        <w:rPr>
          <w:szCs w:val="28"/>
        </w:rPr>
      </w:pPr>
      <w:r w:rsidRPr="009441FB">
        <w:rPr>
          <w:szCs w:val="28"/>
        </w:rPr>
        <w:t xml:space="preserve">1.1. Настоящие нормативы разработаны в целях обеспечения устойчивого развития </w:t>
      </w:r>
      <w:r>
        <w:rPr>
          <w:szCs w:val="28"/>
        </w:rPr>
        <w:t>Ребрихинского</w:t>
      </w:r>
      <w:r w:rsidRPr="009441FB">
        <w:rPr>
          <w:szCs w:val="28"/>
        </w:rPr>
        <w:t xml:space="preserve"> муниципального района и распространяются на </w:t>
      </w:r>
      <w:r>
        <w:rPr>
          <w:szCs w:val="28"/>
        </w:rPr>
        <w:t>планировку, застройку и реконст</w:t>
      </w:r>
      <w:r w:rsidRPr="009441FB">
        <w:rPr>
          <w:szCs w:val="28"/>
        </w:rPr>
        <w:t xml:space="preserve">рукцию территорий сельских поселений </w:t>
      </w:r>
      <w:r>
        <w:rPr>
          <w:szCs w:val="28"/>
        </w:rPr>
        <w:t xml:space="preserve">Ребрихинского </w:t>
      </w:r>
      <w:r w:rsidRPr="009441FB">
        <w:rPr>
          <w:szCs w:val="28"/>
        </w:rPr>
        <w:t>муниципального района в пределах их границ</w:t>
      </w:r>
      <w:r>
        <w:rPr>
          <w:szCs w:val="28"/>
        </w:rPr>
        <w:t>.</w:t>
      </w:r>
    </w:p>
    <w:p w:rsidR="00982C8A" w:rsidRPr="009441FB" w:rsidRDefault="00982C8A" w:rsidP="00982C8A">
      <w:pPr>
        <w:spacing w:line="240" w:lineRule="auto"/>
        <w:rPr>
          <w:szCs w:val="28"/>
        </w:rPr>
      </w:pPr>
      <w:r w:rsidRPr="009441FB">
        <w:rPr>
          <w:szCs w:val="28"/>
        </w:rPr>
        <w:t>1.2. Настоящие нормативы градостроительного про</w:t>
      </w:r>
      <w:r>
        <w:rPr>
          <w:szCs w:val="28"/>
        </w:rPr>
        <w:t>ектирования муниципального обра</w:t>
      </w:r>
      <w:r w:rsidRPr="009441FB">
        <w:rPr>
          <w:szCs w:val="28"/>
        </w:rPr>
        <w:t xml:space="preserve">зования </w:t>
      </w:r>
      <w:proofErr w:type="spellStart"/>
      <w:r>
        <w:rPr>
          <w:szCs w:val="28"/>
        </w:rPr>
        <w:t>Ребрихинский</w:t>
      </w:r>
      <w:proofErr w:type="spellEnd"/>
      <w:r w:rsidRPr="009441FB">
        <w:rPr>
          <w:szCs w:val="28"/>
        </w:rPr>
        <w:t xml:space="preserve"> район </w:t>
      </w:r>
      <w:r>
        <w:rPr>
          <w:szCs w:val="28"/>
        </w:rPr>
        <w:t>Алтайского края</w:t>
      </w:r>
      <w:r w:rsidRPr="009441FB">
        <w:rPr>
          <w:szCs w:val="28"/>
        </w:rPr>
        <w:t xml:space="preserve"> разработаны в целях р</w:t>
      </w:r>
      <w:r>
        <w:rPr>
          <w:szCs w:val="28"/>
        </w:rPr>
        <w:t>еализации полномоч</w:t>
      </w:r>
      <w:r w:rsidRPr="009441FB">
        <w:rPr>
          <w:szCs w:val="28"/>
        </w:rPr>
        <w:t>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муниципального района населения и расчетных показателей максимально допустимого уровня территориальной доступности таких объектов для населения муниципального района, относящихся к областям:</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автомобильного транспорта;</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единой государственной системы предупреждения и ликвидации чрезвычайных ситуаций;</w:t>
      </w:r>
    </w:p>
    <w:p w:rsidR="00982C8A" w:rsidRPr="00D35EAC"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образования;</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физической культуры и массового спорта;</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энергетики (электро- и газоснабжения);</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обработки, утилизации, обезвреживания, размещения твердых коммунальных и бытовых отходов;</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культуры;</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пассажирского автомобильного транспорта;</w:t>
      </w:r>
    </w:p>
    <w:p w:rsidR="00982C8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места захоронения, организация ритуальных услуг;</w:t>
      </w:r>
    </w:p>
    <w:p w:rsidR="00982C8A" w:rsidRPr="00CF11DA" w:rsidRDefault="00982C8A" w:rsidP="00982C8A">
      <w:pPr>
        <w:pStyle w:val="a7"/>
        <w:numPr>
          <w:ilvl w:val="0"/>
          <w:numId w:val="3"/>
        </w:numPr>
        <w:spacing w:after="0" w:line="240" w:lineRule="auto"/>
        <w:ind w:left="0" w:firstLine="709"/>
        <w:jc w:val="both"/>
        <w:rPr>
          <w:rFonts w:ascii="Times New Roman" w:hAnsi="Times New Roman"/>
          <w:sz w:val="28"/>
          <w:szCs w:val="28"/>
        </w:rPr>
      </w:pPr>
      <w:r>
        <w:rPr>
          <w:rFonts w:ascii="Times New Roman" w:hAnsi="Times New Roman"/>
          <w:sz w:val="28"/>
          <w:szCs w:val="28"/>
        </w:rPr>
        <w:t>объекты связи, общественного питания, торговли и бытового обслуживания.</w:t>
      </w:r>
    </w:p>
    <w:p w:rsidR="00982C8A" w:rsidRPr="009441FB" w:rsidRDefault="00982C8A" w:rsidP="00982C8A">
      <w:pPr>
        <w:spacing w:line="240" w:lineRule="auto"/>
        <w:rPr>
          <w:szCs w:val="28"/>
        </w:rPr>
      </w:pPr>
      <w:r w:rsidRPr="009441FB">
        <w:rPr>
          <w:szCs w:val="28"/>
        </w:rPr>
        <w:t>1.3.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 могут быть утверждены в отношении одного или нескольких видов объ</w:t>
      </w:r>
      <w:r>
        <w:rPr>
          <w:szCs w:val="28"/>
        </w:rPr>
        <w:t>ектов, предусмотрен</w:t>
      </w:r>
      <w:r w:rsidRPr="009441FB">
        <w:rPr>
          <w:szCs w:val="28"/>
        </w:rPr>
        <w:t>ных час</w:t>
      </w:r>
      <w:r>
        <w:rPr>
          <w:szCs w:val="28"/>
        </w:rPr>
        <w:t>тью</w:t>
      </w:r>
      <w:r w:rsidRPr="009441FB">
        <w:rPr>
          <w:szCs w:val="28"/>
        </w:rPr>
        <w:t xml:space="preserve"> 3 статьи 29.2 Градостроительного Кодекса.</w:t>
      </w:r>
    </w:p>
    <w:p w:rsidR="00982C8A" w:rsidRPr="009441FB" w:rsidRDefault="00982C8A" w:rsidP="00982C8A">
      <w:pPr>
        <w:spacing w:line="240" w:lineRule="auto"/>
        <w:rPr>
          <w:szCs w:val="28"/>
        </w:rPr>
      </w:pPr>
      <w:r w:rsidRPr="009441FB">
        <w:rPr>
          <w:szCs w:val="28"/>
        </w:rPr>
        <w:t>1.4. Подготовка местных нормативов градостроител</w:t>
      </w:r>
      <w:r>
        <w:rPr>
          <w:szCs w:val="28"/>
        </w:rPr>
        <w:t>ьного проектирования осуществля</w:t>
      </w:r>
      <w:r w:rsidRPr="009441FB">
        <w:rPr>
          <w:szCs w:val="28"/>
        </w:rPr>
        <w:t>ется с учетом:</w:t>
      </w:r>
    </w:p>
    <w:p w:rsidR="00982C8A" w:rsidRPr="009441FB" w:rsidRDefault="00982C8A" w:rsidP="00982C8A">
      <w:pPr>
        <w:spacing w:line="240" w:lineRule="auto"/>
        <w:rPr>
          <w:szCs w:val="28"/>
        </w:rPr>
      </w:pPr>
      <w:r w:rsidRPr="009441FB">
        <w:rPr>
          <w:szCs w:val="28"/>
        </w:rPr>
        <w:t>1) социально-демографического состава и плотности</w:t>
      </w:r>
      <w:r>
        <w:rPr>
          <w:szCs w:val="28"/>
        </w:rPr>
        <w:t xml:space="preserve"> населения на территории муници</w:t>
      </w:r>
      <w:r w:rsidRPr="009441FB">
        <w:rPr>
          <w:szCs w:val="28"/>
        </w:rPr>
        <w:t>пального образования;</w:t>
      </w:r>
    </w:p>
    <w:p w:rsidR="00982C8A" w:rsidRPr="009441FB" w:rsidRDefault="00982C8A" w:rsidP="00982C8A">
      <w:pPr>
        <w:spacing w:line="240" w:lineRule="auto"/>
        <w:rPr>
          <w:szCs w:val="28"/>
        </w:rPr>
      </w:pPr>
      <w:r w:rsidRPr="009441FB">
        <w:rPr>
          <w:szCs w:val="28"/>
        </w:rPr>
        <w:t>2) планов и программ комплексного социально-экономического развития муниципального образования;</w:t>
      </w:r>
    </w:p>
    <w:p w:rsidR="00982C8A" w:rsidRPr="009441FB" w:rsidRDefault="00982C8A" w:rsidP="00982C8A">
      <w:pPr>
        <w:spacing w:line="240" w:lineRule="auto"/>
        <w:rPr>
          <w:szCs w:val="28"/>
        </w:rPr>
      </w:pPr>
      <w:r w:rsidRPr="009441FB">
        <w:rPr>
          <w:szCs w:val="28"/>
        </w:rPr>
        <w:t>3) предложений органов местного самоуправления и заинтересованных лиц.</w:t>
      </w:r>
    </w:p>
    <w:p w:rsidR="00982C8A" w:rsidRPr="009441FB" w:rsidRDefault="00982C8A" w:rsidP="00982C8A">
      <w:pPr>
        <w:spacing w:line="240" w:lineRule="auto"/>
        <w:rPr>
          <w:szCs w:val="28"/>
        </w:rPr>
      </w:pPr>
      <w:r w:rsidRPr="009441FB">
        <w:rPr>
          <w:szCs w:val="28"/>
        </w:rPr>
        <w:lastRenderedPageBreak/>
        <w:t>1.5. Настоящие Нормативы решают следующие основные задачи:</w:t>
      </w:r>
    </w:p>
    <w:p w:rsidR="00982C8A" w:rsidRPr="009441FB" w:rsidRDefault="00982C8A" w:rsidP="00982C8A">
      <w:pPr>
        <w:spacing w:line="240" w:lineRule="auto"/>
        <w:rPr>
          <w:szCs w:val="28"/>
        </w:rPr>
      </w:pPr>
      <w:r w:rsidRPr="009441FB">
        <w:rPr>
          <w:szCs w:val="28"/>
        </w:rPr>
        <w:t>1) установление минимального набора показателей, р</w:t>
      </w:r>
      <w:r>
        <w:rPr>
          <w:szCs w:val="28"/>
        </w:rPr>
        <w:t>асчет которых необходим при раз</w:t>
      </w:r>
      <w:r w:rsidRPr="009441FB">
        <w:rPr>
          <w:szCs w:val="28"/>
        </w:rPr>
        <w:t>работке документов градостроительного проектирования;</w:t>
      </w:r>
    </w:p>
    <w:p w:rsidR="00982C8A" w:rsidRPr="009441FB" w:rsidRDefault="00982C8A" w:rsidP="00982C8A">
      <w:pPr>
        <w:spacing w:line="240" w:lineRule="auto"/>
        <w:rPr>
          <w:szCs w:val="28"/>
        </w:rPr>
      </w:pPr>
      <w:r w:rsidRPr="009441FB">
        <w:rPr>
          <w:szCs w:val="28"/>
        </w:rPr>
        <w:t>2) распределение используемых при проектировании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настоящих нормативах как равнозначные);</w:t>
      </w:r>
    </w:p>
    <w:p w:rsidR="00982C8A" w:rsidRPr="009441FB" w:rsidRDefault="00982C8A" w:rsidP="00982C8A">
      <w:pPr>
        <w:spacing w:line="240" w:lineRule="auto"/>
        <w:rPr>
          <w:szCs w:val="28"/>
        </w:rPr>
      </w:pPr>
      <w:r w:rsidRPr="009441FB">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982C8A" w:rsidRPr="009441FB" w:rsidRDefault="00982C8A" w:rsidP="00982C8A">
      <w:pPr>
        <w:spacing w:line="240" w:lineRule="auto"/>
        <w:rPr>
          <w:szCs w:val="28"/>
        </w:rPr>
      </w:pPr>
      <w:r w:rsidRPr="009441FB">
        <w:rPr>
          <w:szCs w:val="28"/>
        </w:rPr>
        <w:t>4) обеспечение постоянного контроля за соответстви</w:t>
      </w:r>
      <w:r>
        <w:rPr>
          <w:szCs w:val="28"/>
        </w:rPr>
        <w:t>ем проектных решений градострои</w:t>
      </w:r>
      <w:r w:rsidRPr="009441FB">
        <w:rPr>
          <w:szCs w:val="28"/>
        </w:rPr>
        <w:t>тельной документации изменяющимся социально-экономическим условиям на территории;</w:t>
      </w:r>
    </w:p>
    <w:p w:rsidR="00982C8A" w:rsidRPr="009441FB" w:rsidRDefault="00982C8A" w:rsidP="00982C8A">
      <w:pPr>
        <w:spacing w:line="240" w:lineRule="auto"/>
        <w:rPr>
          <w:szCs w:val="28"/>
        </w:rPr>
      </w:pPr>
      <w:r w:rsidRPr="009441FB">
        <w:rPr>
          <w:szCs w:val="28"/>
        </w:rPr>
        <w:t>5) установление требований к материалам, сдаваемым</w:t>
      </w:r>
      <w:r>
        <w:rPr>
          <w:szCs w:val="28"/>
        </w:rPr>
        <w:t xml:space="preserve"> в составе документов территори</w:t>
      </w:r>
      <w:r w:rsidRPr="009441FB">
        <w:rPr>
          <w:szCs w:val="28"/>
        </w:rPr>
        <w:t>ального планирования и документации по планировке терр</w:t>
      </w:r>
      <w:r>
        <w:rPr>
          <w:szCs w:val="28"/>
        </w:rPr>
        <w:t>итории, для обеспечения формиро</w:t>
      </w:r>
      <w:r w:rsidRPr="009441FB">
        <w:rPr>
          <w:szCs w:val="28"/>
        </w:rPr>
        <w:t>вания информационных ресурсов информационных систем обеспечения градостроительной деятельности сельского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982C8A" w:rsidRPr="009441FB" w:rsidRDefault="00982C8A" w:rsidP="00982C8A">
      <w:pPr>
        <w:spacing w:line="240" w:lineRule="auto"/>
        <w:rPr>
          <w:szCs w:val="28"/>
        </w:rPr>
      </w:pPr>
      <w:r w:rsidRPr="009441FB">
        <w:rPr>
          <w:szCs w:val="28"/>
        </w:rPr>
        <w:t>1.6. Настоящие нормативы применяются в следующих случаях:</w:t>
      </w:r>
    </w:p>
    <w:p w:rsidR="00982C8A" w:rsidRPr="009441FB" w:rsidRDefault="00982C8A" w:rsidP="00982C8A">
      <w:pPr>
        <w:spacing w:line="240" w:lineRule="auto"/>
        <w:rPr>
          <w:szCs w:val="28"/>
        </w:rPr>
      </w:pPr>
      <w:r>
        <w:rPr>
          <w:szCs w:val="28"/>
        </w:rPr>
        <w:t>1)</w:t>
      </w:r>
      <w:r w:rsidRPr="009441FB">
        <w:rPr>
          <w:szCs w:val="28"/>
        </w:rPr>
        <w:t xml:space="preserve"> При разработке, согласовании, экспертизе докуме</w:t>
      </w:r>
      <w:r>
        <w:rPr>
          <w:szCs w:val="28"/>
        </w:rPr>
        <w:t>нтов территориального планирова</w:t>
      </w:r>
      <w:r w:rsidRPr="009441FB">
        <w:rPr>
          <w:szCs w:val="28"/>
        </w:rPr>
        <w:t>ния, при подготовке и утверждении документации по планировке отдельных территорий:</w:t>
      </w:r>
    </w:p>
    <w:p w:rsidR="00982C8A" w:rsidRPr="009441FB" w:rsidRDefault="00982C8A" w:rsidP="00982C8A">
      <w:pPr>
        <w:spacing w:line="240" w:lineRule="auto"/>
        <w:rPr>
          <w:szCs w:val="28"/>
        </w:rPr>
      </w:pPr>
      <w:r w:rsidRPr="009441FB">
        <w:rPr>
          <w:szCs w:val="28"/>
        </w:rPr>
        <w:t>- органами местного самоуправления муниципальног</w:t>
      </w:r>
      <w:r>
        <w:rPr>
          <w:szCs w:val="28"/>
        </w:rPr>
        <w:t xml:space="preserve">о образования </w:t>
      </w:r>
      <w:proofErr w:type="spellStart"/>
      <w:r>
        <w:rPr>
          <w:szCs w:val="28"/>
        </w:rPr>
        <w:t>Ребрихинский</w:t>
      </w:r>
      <w:proofErr w:type="spellEnd"/>
      <w:r>
        <w:rPr>
          <w:szCs w:val="28"/>
        </w:rPr>
        <w:t xml:space="preserve"> рай</w:t>
      </w:r>
      <w:r w:rsidRPr="009441FB">
        <w:rPr>
          <w:szCs w:val="28"/>
        </w:rPr>
        <w:t>он;</w:t>
      </w:r>
    </w:p>
    <w:p w:rsidR="00982C8A" w:rsidRPr="009441FB" w:rsidRDefault="00982C8A" w:rsidP="00982C8A">
      <w:pPr>
        <w:spacing w:line="240" w:lineRule="auto"/>
        <w:rPr>
          <w:szCs w:val="28"/>
        </w:rPr>
      </w:pPr>
      <w:r w:rsidRPr="009441FB">
        <w:rPr>
          <w:szCs w:val="28"/>
        </w:rPr>
        <w:t xml:space="preserve">- всеми участниками градостроительной деятельности, </w:t>
      </w:r>
      <w:r>
        <w:rPr>
          <w:szCs w:val="28"/>
        </w:rPr>
        <w:t>в том числе заказчиками и разра</w:t>
      </w:r>
      <w:r w:rsidRPr="009441FB">
        <w:rPr>
          <w:szCs w:val="28"/>
        </w:rPr>
        <w:t>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982C8A" w:rsidRPr="009441FB" w:rsidRDefault="00982C8A" w:rsidP="00982C8A">
      <w:pPr>
        <w:spacing w:line="240" w:lineRule="auto"/>
        <w:rPr>
          <w:szCs w:val="28"/>
        </w:rPr>
      </w:pPr>
      <w:r w:rsidRPr="009441FB">
        <w:rPr>
          <w:szCs w:val="28"/>
        </w:rPr>
        <w:t>- иными юридическими и физическими лицами вне зависимости от их организационно-правовой формы.</w:t>
      </w:r>
    </w:p>
    <w:p w:rsidR="00982C8A" w:rsidRPr="009441FB" w:rsidRDefault="00982C8A" w:rsidP="00982C8A">
      <w:pPr>
        <w:spacing w:line="240" w:lineRule="auto"/>
        <w:rPr>
          <w:szCs w:val="28"/>
        </w:rPr>
      </w:pPr>
      <w:r>
        <w:rPr>
          <w:szCs w:val="28"/>
        </w:rPr>
        <w:t>2)</w:t>
      </w:r>
      <w:r w:rsidRPr="009441FB">
        <w:rPr>
          <w:szCs w:val="28"/>
        </w:rPr>
        <w:t xml:space="preserve"> Местные нормативы градостроительного проектирования подлежат примен</w:t>
      </w:r>
      <w:r>
        <w:rPr>
          <w:szCs w:val="28"/>
        </w:rPr>
        <w:t>ению раз</w:t>
      </w:r>
      <w:r w:rsidRPr="009441FB">
        <w:rPr>
          <w:szCs w:val="28"/>
        </w:rPr>
        <w:t>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982C8A" w:rsidRPr="009441FB" w:rsidRDefault="00982C8A" w:rsidP="00982C8A">
      <w:pPr>
        <w:spacing w:line="240" w:lineRule="auto"/>
        <w:rPr>
          <w:szCs w:val="28"/>
        </w:rPr>
      </w:pPr>
      <w:r>
        <w:rPr>
          <w:szCs w:val="28"/>
        </w:rPr>
        <w:t>3)</w:t>
      </w:r>
      <w:r w:rsidRPr="009441FB">
        <w:rPr>
          <w:szCs w:val="28"/>
        </w:rPr>
        <w:t xml:space="preserve"> Местные нормативы градостроительного проект</w:t>
      </w:r>
      <w:r>
        <w:rPr>
          <w:szCs w:val="28"/>
        </w:rPr>
        <w:t>ирования подлежат применению ор</w:t>
      </w:r>
      <w:r w:rsidRPr="009441FB">
        <w:rPr>
          <w:szCs w:val="28"/>
        </w:rPr>
        <w:t xml:space="preserve">ганами местного самоуправления муниципального образования </w:t>
      </w:r>
      <w:proofErr w:type="spellStart"/>
      <w:r>
        <w:rPr>
          <w:szCs w:val="28"/>
        </w:rPr>
        <w:t>Ребрихинский</w:t>
      </w:r>
      <w:proofErr w:type="spellEnd"/>
      <w:r w:rsidRPr="009441FB">
        <w:rPr>
          <w:szCs w:val="28"/>
        </w:rPr>
        <w:t xml:space="preserve"> район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982C8A" w:rsidRPr="009441FB" w:rsidRDefault="00982C8A" w:rsidP="00982C8A">
      <w:pPr>
        <w:spacing w:line="240" w:lineRule="auto"/>
        <w:rPr>
          <w:szCs w:val="28"/>
        </w:rPr>
      </w:pPr>
      <w:r w:rsidRPr="009441FB">
        <w:rPr>
          <w:szCs w:val="28"/>
        </w:rPr>
        <w:t>Контроль над соблюдением местных нормативов осуществляется в следующих случаях:</w:t>
      </w:r>
    </w:p>
    <w:p w:rsidR="00982C8A" w:rsidRPr="009441FB" w:rsidRDefault="00982C8A" w:rsidP="00982C8A">
      <w:pPr>
        <w:spacing w:line="240" w:lineRule="auto"/>
        <w:rPr>
          <w:szCs w:val="28"/>
        </w:rPr>
      </w:pPr>
      <w:r w:rsidRPr="009441FB">
        <w:rPr>
          <w:szCs w:val="28"/>
        </w:rPr>
        <w:t>- при выдаче разрешений на строительство;</w:t>
      </w:r>
    </w:p>
    <w:p w:rsidR="00982C8A" w:rsidRPr="009441FB" w:rsidRDefault="00982C8A" w:rsidP="00982C8A">
      <w:pPr>
        <w:spacing w:line="240" w:lineRule="auto"/>
        <w:rPr>
          <w:szCs w:val="28"/>
        </w:rPr>
      </w:pPr>
      <w:r w:rsidRPr="009441FB">
        <w:rPr>
          <w:szCs w:val="28"/>
        </w:rPr>
        <w:lastRenderedPageBreak/>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982C8A" w:rsidRPr="009441FB" w:rsidRDefault="00982C8A" w:rsidP="00982C8A">
      <w:pPr>
        <w:spacing w:line="240" w:lineRule="auto"/>
        <w:rPr>
          <w:szCs w:val="28"/>
        </w:rPr>
      </w:pPr>
      <w:r w:rsidRPr="009441FB">
        <w:rPr>
          <w:szCs w:val="28"/>
        </w:rPr>
        <w:t>- при проведении государственной экспертизы доку</w:t>
      </w:r>
      <w:r>
        <w:rPr>
          <w:szCs w:val="28"/>
        </w:rPr>
        <w:t>ментов территориального планиро</w:t>
      </w:r>
      <w:r w:rsidRPr="009441FB">
        <w:rPr>
          <w:szCs w:val="28"/>
        </w:rPr>
        <w:t>вания, проектной документации.</w:t>
      </w:r>
    </w:p>
    <w:p w:rsidR="00982C8A" w:rsidRPr="009441FB" w:rsidRDefault="00982C8A" w:rsidP="00982C8A">
      <w:pPr>
        <w:spacing w:line="240" w:lineRule="auto"/>
        <w:rPr>
          <w:szCs w:val="28"/>
        </w:rPr>
      </w:pPr>
      <w:r w:rsidRPr="009441FB">
        <w:rPr>
          <w:szCs w:val="28"/>
        </w:rPr>
        <w:t>-при проведении публичных слушаний по проектам ге</w:t>
      </w:r>
      <w:r>
        <w:rPr>
          <w:szCs w:val="28"/>
        </w:rPr>
        <w:t>нерального плана сельского посе</w:t>
      </w:r>
      <w:r w:rsidRPr="009441FB">
        <w:rPr>
          <w:szCs w:val="28"/>
        </w:rPr>
        <w:t>ления, проектам планировки территорий и проектам межевания территорий, подготовленным в составе документации по планировке территорий;</w:t>
      </w:r>
    </w:p>
    <w:p w:rsidR="00982C8A" w:rsidRPr="009441FB" w:rsidRDefault="00982C8A" w:rsidP="00982C8A">
      <w:pPr>
        <w:spacing w:line="240" w:lineRule="auto"/>
        <w:rPr>
          <w:szCs w:val="28"/>
        </w:rPr>
      </w:pPr>
      <w:r w:rsidRPr="009441FB">
        <w:rPr>
          <w:szCs w:val="28"/>
        </w:rPr>
        <w:t>-при проведении государственной экспертизы проектов документов территориального планирования;</w:t>
      </w:r>
    </w:p>
    <w:p w:rsidR="00982C8A" w:rsidRPr="009441FB" w:rsidRDefault="00982C8A" w:rsidP="00982C8A">
      <w:pPr>
        <w:spacing w:line="240" w:lineRule="auto"/>
        <w:rPr>
          <w:szCs w:val="28"/>
        </w:rPr>
      </w:pPr>
      <w:r w:rsidRPr="009441FB">
        <w:rPr>
          <w:szCs w:val="28"/>
        </w:rPr>
        <w:t>-при осуществлении органами местного самоуправле</w:t>
      </w:r>
      <w:r>
        <w:rPr>
          <w:szCs w:val="28"/>
        </w:rPr>
        <w:t>ния контроля над соблюдением ин</w:t>
      </w:r>
      <w:r w:rsidRPr="009441FB">
        <w:rPr>
          <w:szCs w:val="28"/>
        </w:rPr>
        <w:t>весторами и застройщиками законодательства о градостроительной деятельности.</w:t>
      </w:r>
    </w:p>
    <w:p w:rsidR="00982C8A" w:rsidRPr="009441FB" w:rsidRDefault="00982C8A" w:rsidP="00982C8A">
      <w:pPr>
        <w:spacing w:line="240" w:lineRule="auto"/>
        <w:rPr>
          <w:szCs w:val="28"/>
        </w:rPr>
      </w:pPr>
      <w:r w:rsidRPr="009441FB">
        <w:rPr>
          <w:szCs w:val="28"/>
        </w:rPr>
        <w:t>4). Местные нормативы градостроительного проектирования применяются</w:t>
      </w:r>
      <w:r>
        <w:rPr>
          <w:szCs w:val="28"/>
        </w:rPr>
        <w:t xml:space="preserve"> органами го</w:t>
      </w:r>
      <w:r w:rsidRPr="009441FB">
        <w:rPr>
          <w:szCs w:val="28"/>
        </w:rPr>
        <w:t xml:space="preserve">сударственной власти </w:t>
      </w:r>
      <w:r>
        <w:rPr>
          <w:szCs w:val="28"/>
        </w:rPr>
        <w:t>Алтайского края</w:t>
      </w:r>
      <w:r w:rsidRPr="009441FB">
        <w:rPr>
          <w:szCs w:val="28"/>
        </w:rPr>
        <w:t xml:space="preserve"> при осуществлении ими контроля над соблюдением органами местного самоуправления законодательства о градостроительной деятельности.</w:t>
      </w:r>
    </w:p>
    <w:p w:rsidR="00982C8A" w:rsidRPr="009441FB" w:rsidRDefault="00982C8A" w:rsidP="00982C8A">
      <w:pPr>
        <w:spacing w:line="240" w:lineRule="auto"/>
        <w:rPr>
          <w:szCs w:val="28"/>
        </w:rPr>
      </w:pPr>
      <w:r w:rsidRPr="009441FB">
        <w:rPr>
          <w:szCs w:val="28"/>
        </w:rPr>
        <w:t xml:space="preserve">1.7. Местные нормативы градостроительного проектирования имеют приоритет перед региональными нормативами градостроительного проектирования </w:t>
      </w:r>
      <w:r>
        <w:rPr>
          <w:szCs w:val="28"/>
        </w:rPr>
        <w:t>Алтайского края</w:t>
      </w:r>
      <w:r w:rsidRPr="009441FB">
        <w:rPr>
          <w:szCs w:val="28"/>
        </w:rPr>
        <w:t xml:space="preserve">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w:t>
      </w:r>
      <w:r>
        <w:rPr>
          <w:szCs w:val="28"/>
        </w:rPr>
        <w:t>овня соот</w:t>
      </w:r>
      <w:r w:rsidRPr="009441FB">
        <w:rPr>
          <w:szCs w:val="28"/>
        </w:rPr>
        <w:t>ветствующих расчетных показателей, содержащихся в рег</w:t>
      </w:r>
      <w:r>
        <w:rPr>
          <w:szCs w:val="28"/>
        </w:rPr>
        <w:t>иональных нормативах градострои</w:t>
      </w:r>
      <w:r w:rsidRPr="009441FB">
        <w:rPr>
          <w:szCs w:val="28"/>
        </w:rPr>
        <w:t>тельного проектирования.</w:t>
      </w:r>
    </w:p>
    <w:p w:rsidR="00982C8A" w:rsidRPr="009441FB" w:rsidRDefault="00982C8A" w:rsidP="00982C8A">
      <w:pPr>
        <w:spacing w:line="240" w:lineRule="auto"/>
        <w:rPr>
          <w:szCs w:val="28"/>
        </w:rPr>
      </w:pPr>
      <w:r w:rsidRPr="009441FB">
        <w:rPr>
          <w:szCs w:val="28"/>
        </w:rPr>
        <w:t>1.8. В случае если расчетные показатели обеспечения</w:t>
      </w:r>
      <w:r>
        <w:rPr>
          <w:szCs w:val="28"/>
        </w:rPr>
        <w:t xml:space="preserve"> благоприятных условий жизнедея</w:t>
      </w:r>
      <w:r w:rsidRPr="009441FB">
        <w:rPr>
          <w:szCs w:val="28"/>
        </w:rPr>
        <w:t>тельности человека, предусмотренные настоящими нормативами, окажутся ниже уровня аналогичных расчетных показателей, предусмотренных регио</w:t>
      </w:r>
      <w:r>
        <w:rPr>
          <w:szCs w:val="28"/>
        </w:rPr>
        <w:t>нальными нормативами градострои</w:t>
      </w:r>
      <w:r w:rsidRPr="009441FB">
        <w:rPr>
          <w:szCs w:val="28"/>
        </w:rPr>
        <w:t>тельного проектирования, то применяются расчетные показатели региональных нормативов градостроительного проектирования.</w:t>
      </w:r>
    </w:p>
    <w:p w:rsidR="00982C8A" w:rsidRPr="009441FB" w:rsidRDefault="00982C8A" w:rsidP="00982C8A">
      <w:pPr>
        <w:spacing w:line="240" w:lineRule="auto"/>
        <w:rPr>
          <w:szCs w:val="28"/>
        </w:rPr>
      </w:pPr>
      <w:r w:rsidRPr="009441FB">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w:t>
      </w:r>
      <w:r>
        <w:rPr>
          <w:szCs w:val="28"/>
        </w:rPr>
        <w:t>Алтайского края</w:t>
      </w:r>
      <w:r w:rsidRPr="009441FB">
        <w:rPr>
          <w:szCs w:val="28"/>
        </w:rPr>
        <w:t xml:space="preserve"> или муниципального образования </w:t>
      </w:r>
      <w:proofErr w:type="spellStart"/>
      <w:r>
        <w:rPr>
          <w:szCs w:val="28"/>
        </w:rPr>
        <w:t>Ребрихинский</w:t>
      </w:r>
      <w:proofErr w:type="spellEnd"/>
      <w:r w:rsidRPr="009441FB">
        <w:rPr>
          <w:szCs w:val="28"/>
        </w:rPr>
        <w:t xml:space="preserve"> муниципального района и/или нормативных правовых актов и нормативно-технических документов.</w:t>
      </w:r>
    </w:p>
    <w:p w:rsidR="00982C8A" w:rsidRDefault="00982C8A" w:rsidP="00982C8A">
      <w:pPr>
        <w:spacing w:line="240" w:lineRule="auto"/>
        <w:rPr>
          <w:szCs w:val="28"/>
        </w:rPr>
      </w:pPr>
      <w:r w:rsidRPr="009441FB">
        <w:rPr>
          <w:szCs w:val="28"/>
        </w:rPr>
        <w:t xml:space="preserve">1.10. Нормативы распространяются на всю территорию муниципального образования </w:t>
      </w:r>
      <w:proofErr w:type="spellStart"/>
      <w:r>
        <w:rPr>
          <w:szCs w:val="28"/>
        </w:rPr>
        <w:t>Ребрихинский</w:t>
      </w:r>
      <w:proofErr w:type="spellEnd"/>
      <w:r>
        <w:rPr>
          <w:szCs w:val="28"/>
        </w:rPr>
        <w:t xml:space="preserve"> </w:t>
      </w:r>
      <w:r w:rsidRPr="009441FB">
        <w:rPr>
          <w:szCs w:val="28"/>
        </w:rPr>
        <w:t>район и являются обязательными для при</w:t>
      </w:r>
      <w:r>
        <w:rPr>
          <w:szCs w:val="28"/>
        </w:rPr>
        <w:t>менения всеми участниками градо</w:t>
      </w:r>
      <w:r w:rsidRPr="009441FB">
        <w:rPr>
          <w:szCs w:val="28"/>
        </w:rPr>
        <w:t xml:space="preserve">строительной деятельности на территории муниципального </w:t>
      </w:r>
      <w:r>
        <w:rPr>
          <w:szCs w:val="28"/>
        </w:rPr>
        <w:t>образования независимо от ведом</w:t>
      </w:r>
      <w:r w:rsidRPr="009441FB">
        <w:rPr>
          <w:szCs w:val="28"/>
        </w:rPr>
        <w:t xml:space="preserve">ственной подчиненности и форм собственности: для государственных </w:t>
      </w:r>
      <w:r w:rsidRPr="009441FB">
        <w:rPr>
          <w:szCs w:val="28"/>
        </w:rPr>
        <w:lastRenderedPageBreak/>
        <w:t>органов и органов местного самоуправления, юридических и физических лиц.</w:t>
      </w:r>
    </w:p>
    <w:p w:rsidR="00982C8A" w:rsidRDefault="00982C8A" w:rsidP="00982C8A"/>
    <w:p w:rsidR="00982C8A" w:rsidRDefault="00982C8A" w:rsidP="005932C7">
      <w:pPr>
        <w:ind w:firstLine="0"/>
        <w:sectPr w:rsidR="00982C8A" w:rsidSect="00982C8A">
          <w:pgSz w:w="11906" w:h="16838"/>
          <w:pgMar w:top="1134" w:right="850" w:bottom="1134" w:left="1701" w:header="708" w:footer="708" w:gutter="0"/>
          <w:cols w:space="708"/>
          <w:docGrid w:linePitch="360"/>
        </w:sectPr>
      </w:pPr>
    </w:p>
    <w:p w:rsidR="00982C8A" w:rsidRPr="0080593F" w:rsidRDefault="00DA1C1A" w:rsidP="00982C8A">
      <w:pPr>
        <w:pStyle w:val="2"/>
        <w:numPr>
          <w:ilvl w:val="0"/>
          <w:numId w:val="1"/>
        </w:numPr>
        <w:tabs>
          <w:tab w:val="left" w:pos="993"/>
        </w:tabs>
        <w:spacing w:before="0"/>
        <w:rPr>
          <w:i/>
        </w:rPr>
      </w:pPr>
      <w:bookmarkStart w:id="5" w:name="_Toc112240641"/>
      <w:r>
        <w:rPr>
          <w:i/>
        </w:rPr>
        <w:lastRenderedPageBreak/>
        <w:t>ПЕРЕЧЕНЬ ПРЕДЕЛЬНЫХ ЗНАЧЕНИЙ ПОКАЗАТЕЛЕЙ МИНИМАЛЬНО ДОПУСТИМОГО УРОВНЯ ОБЕСПЕЧЕННОСТИ НАСЕЛЕНИЯ РЕБРИХИНСКОГО МУНИЦИПАЛЬНОГО РАЙОНА ОБЪЕКТАМИ МЕСТНОГО ЗНАЧЕНИЯ И МАКСИМАЛЬНО ДОПУСТИМОГО УРОВНЯ ТЕРРИТОРИАЛЬНОЙ ДОСТУПНОСТИ ОБЪЕКТОВ МЕСТНОГО ЗНАЧЕНИЯ ДЛЯ НАСЕЛЕНИЯ</w:t>
      </w:r>
      <w:bookmarkEnd w:id="5"/>
    </w:p>
    <w:p w:rsidR="00982C8A" w:rsidRDefault="00982C8A" w:rsidP="00982C8A">
      <w:pPr>
        <w:jc w:val="right"/>
      </w:pPr>
    </w:p>
    <w:p w:rsidR="00982C8A" w:rsidRDefault="00982C8A" w:rsidP="00982C8A">
      <w:pPr>
        <w:spacing w:after="240" w:line="240" w:lineRule="auto"/>
        <w:jc w:val="right"/>
      </w:pPr>
      <w:r w:rsidRPr="001C2366">
        <w:t>Таблица 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Pr>
                <w:b/>
                <w:sz w:val="20"/>
                <w:szCs w:val="20"/>
              </w:rPr>
              <w:t>РНГП Алтайского края;</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Pr="0010181D"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358F3"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АВТОМОБИЛЬНОГО ТРАНСПОРТА</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2"/>
                <w:szCs w:val="20"/>
              </w:rPr>
            </w:pPr>
            <w:r w:rsidRPr="0046178C">
              <w:rPr>
                <w:b/>
                <w:i/>
                <w:sz w:val="22"/>
                <w:szCs w:val="20"/>
              </w:rPr>
              <w:t>1.1 Автомобильные дороги местного значения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автомобильными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Плотность сети автодорог местного значения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Автомобильные дороги межмуниципального и местного значения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Для территорий с плотностью населения выше средней плотности населения в Российской Федерации - не менее 0,12 км/кв. км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Плотность автодорог межмуниципального и местного значения, км/кв. км площади региона/муниципального образования</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0F41C0" w:rsidRDefault="00982C8A" w:rsidP="005013AA">
            <w:pPr>
              <w:spacing w:line="240" w:lineRule="auto"/>
              <w:ind w:firstLine="0"/>
              <w:jc w:val="center"/>
              <w:rPr>
                <w:sz w:val="20"/>
                <w:szCs w:val="20"/>
              </w:rPr>
            </w:pPr>
            <w:r>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Default="00982C8A" w:rsidP="005013AA">
            <w:pPr>
              <w:spacing w:line="240" w:lineRule="auto"/>
              <w:ind w:firstLine="0"/>
              <w:jc w:val="center"/>
            </w:pPr>
            <w:r>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0F41C0" w:rsidRDefault="00982C8A" w:rsidP="005013AA">
            <w:pPr>
              <w:spacing w:line="240" w:lineRule="auto"/>
              <w:ind w:firstLine="0"/>
              <w:jc w:val="center"/>
              <w:rPr>
                <w:sz w:val="20"/>
                <w:szCs w:val="20"/>
              </w:rPr>
            </w:pPr>
            <w:r>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автомобильны</w:t>
            </w:r>
            <w:r w:rsidRPr="0046178C">
              <w:rPr>
                <w:sz w:val="20"/>
                <w:szCs w:val="20"/>
              </w:rPr>
              <w:lastRenderedPageBreak/>
              <w:t>ми дорогами местного значения общего пользования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Доля автодорог с твердым </w:t>
            </w:r>
            <w:r w:rsidRPr="0046178C">
              <w:rPr>
                <w:sz w:val="20"/>
                <w:szCs w:val="20"/>
              </w:rPr>
              <w:lastRenderedPageBreak/>
              <w:t>покрытием всех видов</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Автомобильные дороги с твердым </w:t>
            </w:r>
            <w:r w:rsidRPr="0046178C">
              <w:rPr>
                <w:sz w:val="20"/>
                <w:szCs w:val="20"/>
              </w:rPr>
              <w:lastRenderedPageBreak/>
              <w:t>покрытием</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не менее 60%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Доля автодорог с твердым </w:t>
            </w:r>
            <w:r w:rsidRPr="0046178C">
              <w:rPr>
                <w:sz w:val="20"/>
                <w:szCs w:val="20"/>
              </w:rPr>
              <w:lastRenderedPageBreak/>
              <w:t>покрытием всех категорий в общей протяженности автодорог, %</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bookmarkStart w:id="6" w:name="_GoBack" w:colFirst="3" w:colLast="4"/>
            <w:r w:rsidRPr="0046178C">
              <w:rPr>
                <w:sz w:val="20"/>
                <w:szCs w:val="20"/>
              </w:rPr>
              <w:lastRenderedPageBreak/>
              <w:t>Обеспеченность населения личным автотранспортом</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автомобилизации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C358F3" w:rsidRDefault="00FE0E74" w:rsidP="005013AA">
            <w:pPr>
              <w:spacing w:line="240" w:lineRule="auto"/>
              <w:ind w:firstLine="0"/>
              <w:rPr>
                <w:sz w:val="20"/>
                <w:szCs w:val="20"/>
              </w:rPr>
            </w:pPr>
            <w:r>
              <w:rPr>
                <w:sz w:val="20"/>
                <w:szCs w:val="20"/>
              </w:rPr>
              <w:t>350 -</w:t>
            </w:r>
            <w:r w:rsidR="00982C8A">
              <w:rPr>
                <w:sz w:val="20"/>
                <w:szCs w:val="20"/>
              </w:rPr>
              <w:t xml:space="preserve"> легковых автомобиля;</w:t>
            </w:r>
          </w:p>
          <w:p w:rsidR="00982C8A" w:rsidRPr="00C358F3" w:rsidRDefault="00FE0E74" w:rsidP="005013AA">
            <w:pPr>
              <w:spacing w:line="240" w:lineRule="auto"/>
              <w:ind w:firstLine="0"/>
              <w:rPr>
                <w:sz w:val="20"/>
                <w:szCs w:val="20"/>
              </w:rPr>
            </w:pPr>
            <w:r>
              <w:rPr>
                <w:sz w:val="20"/>
                <w:szCs w:val="20"/>
              </w:rPr>
              <w:t>35-40</w:t>
            </w:r>
            <w:r w:rsidR="00982C8A" w:rsidRPr="00C358F3">
              <w:rPr>
                <w:sz w:val="20"/>
                <w:szCs w:val="20"/>
              </w:rPr>
              <w:t xml:space="preserve"> </w:t>
            </w:r>
            <w:r w:rsidR="00982C8A">
              <w:rPr>
                <w:sz w:val="20"/>
                <w:szCs w:val="20"/>
              </w:rPr>
              <w:t xml:space="preserve">грузовых автомобилей и </w:t>
            </w:r>
            <w:r w:rsidR="00982C8A" w:rsidRPr="00C358F3">
              <w:rPr>
                <w:sz w:val="20"/>
                <w:szCs w:val="20"/>
              </w:rPr>
              <w:t>автобусов</w:t>
            </w:r>
            <w:r w:rsidR="00982C8A">
              <w:rPr>
                <w:sz w:val="20"/>
                <w:szCs w:val="20"/>
              </w:rPr>
              <w:t>;</w:t>
            </w:r>
          </w:p>
          <w:p w:rsidR="00982C8A" w:rsidRPr="0046178C" w:rsidRDefault="00FE0E74" w:rsidP="005013AA">
            <w:pPr>
              <w:pStyle w:val="ConsPlusNormal"/>
              <w:jc w:val="both"/>
              <w:rPr>
                <w:sz w:val="20"/>
                <w:szCs w:val="20"/>
              </w:rPr>
            </w:pPr>
            <w:r>
              <w:rPr>
                <w:sz w:val="20"/>
                <w:szCs w:val="20"/>
              </w:rPr>
              <w:t>100-150</w:t>
            </w:r>
            <w:r w:rsidR="00982C8A" w:rsidRPr="0046178C">
              <w:rPr>
                <w:sz w:val="20"/>
                <w:szCs w:val="20"/>
              </w:rPr>
              <w:t xml:space="preserve"> мотоциклов и мопедов</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FE0E74" w:rsidP="005013AA">
            <w:pPr>
              <w:pStyle w:val="ConsPlusNormal"/>
              <w:rPr>
                <w:sz w:val="20"/>
                <w:szCs w:val="20"/>
              </w:rPr>
            </w:pPr>
            <w:r>
              <w:rPr>
                <w:sz w:val="20"/>
                <w:szCs w:val="20"/>
              </w:rPr>
              <w:t>Автомобилей на 1000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bookmarkStart w:id="7" w:name="Par988"/>
            <w:bookmarkEnd w:id="6"/>
            <w:bookmarkEnd w:id="7"/>
            <w:r w:rsidRPr="0046178C">
              <w:rPr>
                <w:b/>
                <w:i/>
                <w:sz w:val="22"/>
                <w:szCs w:val="20"/>
              </w:rPr>
              <w:t>1.2 Объекты автомобильного транспорта, предоставляющие услуги населению</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автомобильной инфраструктуры (заправки)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АЗС, ТЗК</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Точки раздачи топлива на АЗС, ТЗК, доступных для неограниченного круга владельцев автомобильного транспорта (с двигателем внутреннего сгорания)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Количество точек раздачи автомобильного топлива, ед. на 1 200 автомобилей</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не более 1 часа по дорогам общего 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Транспортная доступность по дорогам 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Обеспеченность населения (объектами) пунктами </w:t>
            </w:r>
            <w:r w:rsidRPr="0046178C">
              <w:rPr>
                <w:sz w:val="20"/>
                <w:szCs w:val="20"/>
              </w:rPr>
              <w:lastRenderedPageBreak/>
              <w:t>государственного технического осмотра</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Обеспеченность пунктами государстве</w:t>
            </w:r>
            <w:r w:rsidRPr="0046178C">
              <w:rPr>
                <w:sz w:val="20"/>
                <w:szCs w:val="20"/>
              </w:rPr>
              <w:lastRenderedPageBreak/>
              <w:t>нного технического осмотра</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Пункты ТО, выдающие в установленном законом </w:t>
            </w:r>
            <w:r w:rsidRPr="0046178C">
              <w:rPr>
                <w:sz w:val="20"/>
                <w:szCs w:val="20"/>
              </w:rPr>
              <w:lastRenderedPageBreak/>
              <w:t>порядке технологические карты легковому автотранспорту</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Количество точек для проведения технического </w:t>
            </w:r>
            <w:r w:rsidRPr="0046178C">
              <w:rPr>
                <w:sz w:val="20"/>
                <w:szCs w:val="20"/>
              </w:rPr>
              <w:lastRenderedPageBreak/>
              <w:t xml:space="preserve">осмотра в муниципальном образовании </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не более 1 часа по дорогам общего </w:t>
            </w:r>
            <w:r w:rsidRPr="0046178C">
              <w:rPr>
                <w:sz w:val="20"/>
                <w:szCs w:val="20"/>
              </w:rPr>
              <w:lastRenderedPageBreak/>
              <w:t>пользования</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Транспортная доступность по дорогам </w:t>
            </w:r>
            <w:r w:rsidRPr="0046178C">
              <w:rPr>
                <w:sz w:val="20"/>
                <w:szCs w:val="20"/>
              </w:rPr>
              <w:lastRenderedPageBreak/>
              <w:t>общего пользования, час</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line="240" w:lineRule="auto"/>
      </w:pPr>
    </w:p>
    <w:p w:rsidR="00982C8A" w:rsidRDefault="00982C8A" w:rsidP="00982C8A">
      <w:pPr>
        <w:spacing w:after="240" w:line="240" w:lineRule="auto"/>
        <w:jc w:val="right"/>
      </w:pPr>
      <w:r>
        <w:t>Таблица 2</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982C8A">
            <w:pPr>
              <w:spacing w:line="240" w:lineRule="auto"/>
              <w:ind w:firstLine="0"/>
              <w:rPr>
                <w:b/>
                <w:sz w:val="20"/>
                <w:szCs w:val="20"/>
              </w:rPr>
            </w:pPr>
            <w:r>
              <w:rPr>
                <w:b/>
                <w:sz w:val="20"/>
                <w:szCs w:val="20"/>
              </w:rPr>
              <w:t>Нормативная база:</w:t>
            </w:r>
          </w:p>
          <w:p w:rsidR="00982C8A" w:rsidRDefault="00982C8A" w:rsidP="00982C8A">
            <w:pPr>
              <w:spacing w:line="240" w:lineRule="auto"/>
              <w:ind w:firstLine="0"/>
              <w:rPr>
                <w:b/>
                <w:sz w:val="20"/>
                <w:szCs w:val="20"/>
              </w:rPr>
            </w:pPr>
            <w:r w:rsidRPr="0010181D">
              <w:rPr>
                <w:b/>
                <w:sz w:val="20"/>
                <w:szCs w:val="20"/>
              </w:rPr>
              <w:t>Федерального закона от 22.07.2008 г. № 123-ФЗ «Технический регламент о требованиях пожарной безопасности»</w:t>
            </w:r>
            <w:r>
              <w:rPr>
                <w:b/>
                <w:sz w:val="20"/>
                <w:szCs w:val="20"/>
              </w:rPr>
              <w:t>;</w:t>
            </w:r>
          </w:p>
          <w:p w:rsidR="00982C8A" w:rsidRPr="0010181D" w:rsidRDefault="00982C8A" w:rsidP="00982C8A">
            <w:pPr>
              <w:spacing w:line="240" w:lineRule="auto"/>
              <w:ind w:firstLine="0"/>
              <w:rPr>
                <w:b/>
                <w:sz w:val="20"/>
                <w:szCs w:val="20"/>
              </w:rPr>
            </w:pPr>
            <w:r>
              <w:rPr>
                <w:b/>
                <w:sz w:val="20"/>
                <w:szCs w:val="20"/>
              </w:rPr>
              <w:t>Приказ Минэкономразвития России от 15.02.2021 №71</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982C8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982C8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358F3"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982C8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ЕДИНОЙ ГОСУДАРСТВЕННОЙ СИСТЕМЫ ПРЕДУПРЕЖДЕНИЯ И ЛИКВИДАЦИИ ЧРЕЗВЫЧАЙНЫХ СИТУАЦИЙ</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outlineLvl w:val="3"/>
              <w:rPr>
                <w:b/>
                <w:i/>
                <w:sz w:val="20"/>
                <w:szCs w:val="20"/>
              </w:rPr>
            </w:pPr>
            <w:r w:rsidRPr="0046178C">
              <w:rPr>
                <w:b/>
                <w:i/>
                <w:sz w:val="22"/>
                <w:szCs w:val="20"/>
              </w:rPr>
              <w:t>2.1 Объекты обеспечения пожарной безопасности, организации деятельности аварийно-спасательных служб и безопасности людей на водных объектах</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Здания для организации деятельности аварийно-спасательных служб</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Обеспеченность населения аварийно-спасательными службами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Отдельно стоящие здания, специально оборудованные помещения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 xml:space="preserve">Не менее 1 объекта на муниципальный район </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Количество объектов на 10000 жителей</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t>Не устанавливается</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t>Изменение норматива не допускается</w:t>
            </w:r>
          </w:p>
          <w:p w:rsidR="00982C8A" w:rsidRPr="0046178C" w:rsidRDefault="00982C8A" w:rsidP="00982C8A">
            <w:pPr>
              <w:pStyle w:val="ConsPlusNormal"/>
              <w:jc w:val="center"/>
              <w:rPr>
                <w:sz w:val="20"/>
                <w:szCs w:val="20"/>
              </w:rPr>
            </w:pP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Санитарные посты на водных объектах</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 xml:space="preserve">Обеспеченность населения санитарными постами </w:t>
            </w:r>
            <w:r w:rsidRPr="0046178C">
              <w:rPr>
                <w:sz w:val="20"/>
                <w:szCs w:val="20"/>
              </w:rPr>
              <w:lastRenderedPageBreak/>
              <w:t>на водных объектах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lastRenderedPageBreak/>
              <w:t>Санитарный пост</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Не менее 1 объекта на каждые 2000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Количество постов на 1000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 xml:space="preserve">Расстояние до любой точки обслуживаемой </w:t>
            </w:r>
            <w:r w:rsidRPr="0046178C">
              <w:rPr>
                <w:sz w:val="20"/>
                <w:szCs w:val="20"/>
              </w:rPr>
              <w:lastRenderedPageBreak/>
              <w:t>территории водного объекта в 500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lastRenderedPageBreak/>
              <w:t xml:space="preserve">Расстояние от объекта до обслуживаемых отдыхающих, </w:t>
            </w:r>
            <w:r w:rsidRPr="0046178C">
              <w:rPr>
                <w:sz w:val="20"/>
                <w:szCs w:val="20"/>
              </w:rPr>
              <w:lastRenderedPageBreak/>
              <w:t>м</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lastRenderedPageBreak/>
              <w:t>Изменение норматива не допускается</w:t>
            </w:r>
          </w:p>
          <w:p w:rsidR="00982C8A" w:rsidRPr="0046178C" w:rsidRDefault="00982C8A" w:rsidP="00982C8A">
            <w:pPr>
              <w:pStyle w:val="ConsPlusNormal"/>
              <w:rPr>
                <w:sz w:val="20"/>
                <w:szCs w:val="20"/>
              </w:rPr>
            </w:pP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lastRenderedPageBreak/>
              <w:t>Посты спасателей и сотрудников МЧС на водных объектах</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Обеспеченность населения постами спасателей и сотрудников МЧС на водных объектах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Пост спасателей и сотрудников МЧС</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Не менее 2 объектов на каждые 1000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Количество постов на 1000 отдыхающих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Расстояние до любой точки обслуживаемой территории водного объекта в 200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rPr>
                <w:sz w:val="20"/>
                <w:szCs w:val="20"/>
              </w:rPr>
            </w:pPr>
            <w:r w:rsidRPr="0046178C">
              <w:rPr>
                <w:sz w:val="20"/>
                <w:szCs w:val="20"/>
              </w:rPr>
              <w:t>Расстояние от объекта до обслуживаемых отдыхающих, м</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982C8A">
            <w:pPr>
              <w:pStyle w:val="ConsPlusNormal"/>
              <w:jc w:val="center"/>
              <w:rPr>
                <w:sz w:val="20"/>
                <w:szCs w:val="20"/>
              </w:rPr>
            </w:pPr>
            <w:r w:rsidRPr="0046178C">
              <w:rPr>
                <w:sz w:val="20"/>
                <w:szCs w:val="20"/>
              </w:rPr>
              <w:t>Изменение норматива не допускается</w:t>
            </w:r>
          </w:p>
          <w:p w:rsidR="00982C8A" w:rsidRPr="0046178C" w:rsidRDefault="00982C8A" w:rsidP="00982C8A">
            <w:pPr>
              <w:pStyle w:val="ConsPlusNormal"/>
              <w:rPr>
                <w:sz w:val="20"/>
                <w:szCs w:val="20"/>
              </w:rPr>
            </w:pPr>
          </w:p>
        </w:tc>
      </w:tr>
    </w:tbl>
    <w:p w:rsidR="00982C8A" w:rsidRDefault="00982C8A" w:rsidP="00982C8A">
      <w:pPr>
        <w:spacing w:line="240" w:lineRule="auto"/>
      </w:pPr>
    </w:p>
    <w:p w:rsidR="00982C8A" w:rsidRDefault="00982C8A" w:rsidP="00982C8A">
      <w:pPr>
        <w:spacing w:after="240" w:line="240" w:lineRule="auto"/>
        <w:jc w:val="right"/>
      </w:pPr>
      <w:r>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r>
              <w:rPr>
                <w:b/>
                <w:sz w:val="20"/>
                <w:szCs w:val="20"/>
              </w:rPr>
              <w:t>;</w:t>
            </w:r>
          </w:p>
          <w:p w:rsidR="00982C8A" w:rsidRPr="0010181D" w:rsidRDefault="00982C8A" w:rsidP="005013AA">
            <w:pPr>
              <w:spacing w:line="240" w:lineRule="auto"/>
              <w:ind w:firstLine="0"/>
              <w:rPr>
                <w:b/>
                <w:sz w:val="20"/>
                <w:szCs w:val="20"/>
              </w:rPr>
            </w:pPr>
            <w:r w:rsidRPr="0010181D">
              <w:rPr>
                <w:b/>
                <w:sz w:val="20"/>
                <w:szCs w:val="20"/>
              </w:rPr>
              <w:t xml:space="preserve">Письмо </w:t>
            </w:r>
            <w:proofErr w:type="spellStart"/>
            <w:r w:rsidRPr="0010181D">
              <w:rPr>
                <w:b/>
                <w:sz w:val="20"/>
                <w:szCs w:val="20"/>
              </w:rPr>
              <w:t>Минобрнауки</w:t>
            </w:r>
            <w:proofErr w:type="spellEnd"/>
            <w:r w:rsidRPr="0010181D">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ОБРАЗОВАНИЯ</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3.1 Объекты общего среднего и дошкольного образования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Объекты дошкольных образовательных </w:t>
            </w:r>
            <w:r w:rsidRPr="0046178C">
              <w:rPr>
                <w:sz w:val="20"/>
                <w:szCs w:val="20"/>
              </w:rPr>
              <w:lastRenderedPageBreak/>
              <w:t>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Обеспеченность местами в дошкольны</w:t>
            </w:r>
            <w:r w:rsidRPr="0046178C">
              <w:rPr>
                <w:sz w:val="20"/>
                <w:szCs w:val="20"/>
              </w:rPr>
              <w:lastRenderedPageBreak/>
              <w:t>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Детский сад, 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Количество мест в ДОО для детей в возрасте 3 - 7 </w:t>
            </w:r>
            <w:r w:rsidRPr="0046178C">
              <w:rPr>
                <w:sz w:val="20"/>
                <w:szCs w:val="20"/>
              </w:rPr>
              <w:lastRenderedPageBreak/>
              <w:t>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roofErr w:type="gramStart"/>
            <w:r w:rsidRPr="0046178C">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Default="00982C8A" w:rsidP="005013AA">
            <w:pPr>
              <w:spacing w:line="240" w:lineRule="auto"/>
              <w:ind w:firstLine="0"/>
              <w:rPr>
                <w:sz w:val="20"/>
                <w:szCs w:val="20"/>
              </w:rPr>
            </w:pPr>
            <w:r>
              <w:rPr>
                <w:sz w:val="20"/>
                <w:szCs w:val="20"/>
              </w:rPr>
              <w:t>Начальное образование:</w:t>
            </w:r>
          </w:p>
          <w:p w:rsidR="00982C8A" w:rsidRPr="006100B0" w:rsidRDefault="00982C8A" w:rsidP="005013AA">
            <w:pPr>
              <w:spacing w:line="240" w:lineRule="auto"/>
              <w:ind w:firstLine="0"/>
              <w:rPr>
                <w:sz w:val="20"/>
                <w:szCs w:val="20"/>
              </w:rPr>
            </w:pPr>
            <w:r w:rsidRPr="006100B0">
              <w:rPr>
                <w:sz w:val="20"/>
                <w:szCs w:val="20"/>
              </w:rPr>
              <w:t xml:space="preserve">2 000 </w:t>
            </w:r>
            <w:r>
              <w:rPr>
                <w:sz w:val="20"/>
                <w:szCs w:val="20"/>
              </w:rPr>
              <w:t>м</w:t>
            </w:r>
            <w:r w:rsidRPr="006100B0">
              <w:rPr>
                <w:sz w:val="20"/>
                <w:szCs w:val="20"/>
              </w:rPr>
              <w:t xml:space="preserve"> / 15 мин.;</w:t>
            </w:r>
          </w:p>
          <w:p w:rsidR="00982C8A" w:rsidRDefault="00982C8A" w:rsidP="005013AA">
            <w:pPr>
              <w:spacing w:line="240" w:lineRule="auto"/>
              <w:ind w:firstLine="0"/>
              <w:rPr>
                <w:sz w:val="20"/>
                <w:szCs w:val="20"/>
              </w:rPr>
            </w:pPr>
            <w:r>
              <w:rPr>
                <w:sz w:val="20"/>
                <w:szCs w:val="20"/>
              </w:rPr>
              <w:t>Среднее и основное общее</w:t>
            </w:r>
            <w:r w:rsidRPr="006100B0">
              <w:rPr>
                <w:sz w:val="20"/>
                <w:szCs w:val="20"/>
              </w:rPr>
              <w:t>:</w:t>
            </w:r>
          </w:p>
          <w:p w:rsidR="00982C8A" w:rsidRPr="006100B0" w:rsidRDefault="00982C8A" w:rsidP="005013AA">
            <w:pPr>
              <w:spacing w:line="240" w:lineRule="auto"/>
              <w:ind w:firstLine="0"/>
              <w:rPr>
                <w:sz w:val="20"/>
                <w:szCs w:val="20"/>
              </w:rPr>
            </w:pPr>
            <w:r w:rsidRPr="006100B0">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highlight w:val="yellow"/>
              </w:rPr>
            </w:pPr>
            <w:r w:rsidRPr="0046178C">
              <w:rPr>
                <w:sz w:val="20"/>
                <w:szCs w:val="20"/>
              </w:rPr>
              <w:t>Допускается увеличение, обеспечение подвоза</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3.2 Объекты дополнительного образования детей</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lastRenderedPageBreak/>
              <w:t>3.3 Специализированные организации общего образования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line="240" w:lineRule="auto"/>
      </w:pPr>
    </w:p>
    <w:p w:rsidR="00982C8A" w:rsidRDefault="00982C8A" w:rsidP="00982C8A">
      <w:pPr>
        <w:spacing w:after="240" w:line="240" w:lineRule="auto"/>
        <w:jc w:val="right"/>
      </w:pPr>
      <w:r>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E16D08" w:rsidRPr="00E16D08" w:rsidTr="00F57C9B">
        <w:trPr>
          <w:gridAfter w:val="1"/>
          <w:wAfter w:w="7" w:type="dxa"/>
          <w:trHeight w:val="170"/>
        </w:trPr>
        <w:tc>
          <w:tcPr>
            <w:tcW w:w="1417" w:type="dxa"/>
            <w:vMerge w:val="restart"/>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Области нормирования</w:t>
            </w:r>
          </w:p>
        </w:tc>
        <w:tc>
          <w:tcPr>
            <w:tcW w:w="1189" w:type="dxa"/>
            <w:vMerge w:val="restart"/>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(название)</w:t>
            </w:r>
          </w:p>
        </w:tc>
        <w:tc>
          <w:tcPr>
            <w:tcW w:w="1219" w:type="dxa"/>
            <w:vMerge w:val="restart"/>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Перечень возможных объектов</w:t>
            </w:r>
          </w:p>
        </w:tc>
        <w:tc>
          <w:tcPr>
            <w:tcW w:w="5344" w:type="dxa"/>
            <w:gridSpan w:val="5"/>
            <w:shd w:val="clear" w:color="auto" w:fill="auto"/>
          </w:tcPr>
          <w:p w:rsidR="00E16D08" w:rsidRPr="00E16D08" w:rsidRDefault="00E16D08" w:rsidP="00E16D08">
            <w:pPr>
              <w:spacing w:line="240" w:lineRule="auto"/>
              <w:ind w:firstLine="0"/>
              <w:jc w:val="left"/>
              <w:rPr>
                <w:b/>
                <w:sz w:val="20"/>
                <w:szCs w:val="20"/>
              </w:rPr>
            </w:pPr>
            <w:r w:rsidRPr="00E16D08">
              <w:rPr>
                <w:b/>
                <w:sz w:val="20"/>
                <w:szCs w:val="20"/>
              </w:rPr>
              <w:t>Нормативная база:</w:t>
            </w:r>
          </w:p>
          <w:p w:rsidR="00E16D08" w:rsidRPr="00E16D08" w:rsidRDefault="00E16D08" w:rsidP="00E16D08">
            <w:pPr>
              <w:spacing w:line="240" w:lineRule="auto"/>
              <w:ind w:firstLine="0"/>
              <w:jc w:val="left"/>
              <w:rPr>
                <w:b/>
                <w:sz w:val="20"/>
                <w:szCs w:val="20"/>
              </w:rPr>
            </w:pPr>
            <w:r w:rsidRPr="00E16D08">
              <w:rPr>
                <w:b/>
                <w:sz w:val="20"/>
                <w:szCs w:val="20"/>
              </w:rPr>
              <w:t>РНГП Алтайского края;</w:t>
            </w:r>
          </w:p>
          <w:p w:rsidR="00E16D08" w:rsidRPr="00E16D08" w:rsidRDefault="00E16D08" w:rsidP="00E16D08">
            <w:pPr>
              <w:spacing w:line="240" w:lineRule="auto"/>
              <w:ind w:firstLine="0"/>
              <w:jc w:val="left"/>
              <w:rPr>
                <w:b/>
                <w:sz w:val="20"/>
                <w:szCs w:val="20"/>
              </w:rPr>
            </w:pPr>
            <w:r w:rsidRPr="00E16D08">
              <w:rPr>
                <w:b/>
                <w:sz w:val="20"/>
                <w:szCs w:val="20"/>
              </w:rPr>
              <w:t>Приказ Минэкономразвития России от 15.02.2021 №71</w:t>
            </w:r>
          </w:p>
        </w:tc>
        <w:tc>
          <w:tcPr>
            <w:tcW w:w="2561" w:type="dxa"/>
            <w:gridSpan w:val="2"/>
            <w:shd w:val="clear" w:color="auto" w:fill="auto"/>
          </w:tcPr>
          <w:p w:rsidR="00E16D08" w:rsidRPr="00E16D08" w:rsidRDefault="00E16D08" w:rsidP="00E16D08">
            <w:pPr>
              <w:ind w:firstLine="0"/>
              <w:jc w:val="center"/>
              <w:rPr>
                <w:b/>
                <w:sz w:val="20"/>
                <w:szCs w:val="20"/>
              </w:rPr>
            </w:pPr>
            <w:r w:rsidRPr="00E16D08">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E16D08" w:rsidRPr="00E16D08" w:rsidRDefault="00E16D08" w:rsidP="00E16D08">
            <w:pPr>
              <w:ind w:firstLine="0"/>
              <w:jc w:val="center"/>
              <w:rPr>
                <w:b/>
                <w:sz w:val="20"/>
                <w:szCs w:val="20"/>
              </w:rPr>
            </w:pPr>
            <w:r w:rsidRPr="00E16D08">
              <w:rPr>
                <w:b/>
                <w:sz w:val="20"/>
                <w:szCs w:val="20"/>
              </w:rPr>
              <w:t>Корректировка показателя в зависимости от типологии территории по плотности населения</w:t>
            </w:r>
          </w:p>
        </w:tc>
      </w:tr>
      <w:tr w:rsidR="00E16D08" w:rsidRPr="00E16D08" w:rsidTr="00F57C9B">
        <w:trPr>
          <w:trHeight w:val="170"/>
        </w:trPr>
        <w:tc>
          <w:tcPr>
            <w:tcW w:w="1417" w:type="dxa"/>
            <w:vMerge/>
          </w:tcPr>
          <w:p w:rsidR="00E16D08" w:rsidRPr="00E16D08" w:rsidRDefault="00E16D08" w:rsidP="00E16D08">
            <w:pPr>
              <w:widowControl w:val="0"/>
              <w:autoSpaceDE w:val="0"/>
              <w:autoSpaceDN w:val="0"/>
              <w:adjustRightInd w:val="0"/>
              <w:spacing w:line="240" w:lineRule="auto"/>
              <w:ind w:firstLine="0"/>
              <w:rPr>
                <w:b/>
                <w:sz w:val="20"/>
                <w:szCs w:val="20"/>
              </w:rPr>
            </w:pPr>
          </w:p>
        </w:tc>
        <w:tc>
          <w:tcPr>
            <w:tcW w:w="1189" w:type="dxa"/>
            <w:vMerge/>
          </w:tcPr>
          <w:p w:rsidR="00E16D08" w:rsidRPr="00E16D08" w:rsidRDefault="00E16D08" w:rsidP="00E16D08">
            <w:pPr>
              <w:widowControl w:val="0"/>
              <w:autoSpaceDE w:val="0"/>
              <w:autoSpaceDN w:val="0"/>
              <w:adjustRightInd w:val="0"/>
              <w:spacing w:line="240" w:lineRule="auto"/>
              <w:ind w:firstLine="0"/>
              <w:rPr>
                <w:b/>
                <w:sz w:val="20"/>
                <w:szCs w:val="20"/>
              </w:rPr>
            </w:pPr>
          </w:p>
        </w:tc>
        <w:tc>
          <w:tcPr>
            <w:tcW w:w="1219" w:type="dxa"/>
            <w:vMerge/>
          </w:tcPr>
          <w:p w:rsidR="00E16D08" w:rsidRPr="00E16D08" w:rsidRDefault="00E16D08" w:rsidP="00E16D08">
            <w:pPr>
              <w:widowControl w:val="0"/>
              <w:autoSpaceDE w:val="0"/>
              <w:autoSpaceDN w:val="0"/>
              <w:adjustRightInd w:val="0"/>
              <w:spacing w:line="240" w:lineRule="auto"/>
              <w:ind w:firstLine="0"/>
              <w:rPr>
                <w:b/>
                <w:sz w:val="20"/>
                <w:szCs w:val="20"/>
              </w:rPr>
            </w:pPr>
          </w:p>
        </w:tc>
        <w:tc>
          <w:tcPr>
            <w:tcW w:w="1355" w:type="dxa"/>
            <w:gridSpan w:val="2"/>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минимальной обеспеченности</w:t>
            </w:r>
          </w:p>
        </w:tc>
        <w:tc>
          <w:tcPr>
            <w:tcW w:w="1337"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единица измерения</w:t>
            </w:r>
          </w:p>
        </w:tc>
        <w:tc>
          <w:tcPr>
            <w:tcW w:w="1304"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максимальной доступности</w:t>
            </w:r>
          </w:p>
        </w:tc>
        <w:tc>
          <w:tcPr>
            <w:tcW w:w="1348"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единица измерения</w:t>
            </w:r>
          </w:p>
        </w:tc>
        <w:tc>
          <w:tcPr>
            <w:tcW w:w="1260"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минимальной обеспеченности</w:t>
            </w:r>
          </w:p>
        </w:tc>
        <w:tc>
          <w:tcPr>
            <w:tcW w:w="1301"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максимальной доступности</w:t>
            </w:r>
          </w:p>
        </w:tc>
        <w:tc>
          <w:tcPr>
            <w:tcW w:w="1310" w:type="dxa"/>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минимальной обеспеченности</w:t>
            </w:r>
          </w:p>
        </w:tc>
        <w:tc>
          <w:tcPr>
            <w:tcW w:w="1304" w:type="dxa"/>
            <w:gridSpan w:val="2"/>
          </w:tcPr>
          <w:p w:rsidR="00E16D08" w:rsidRPr="00E16D08" w:rsidRDefault="00E16D08" w:rsidP="00E16D08">
            <w:pPr>
              <w:widowControl w:val="0"/>
              <w:autoSpaceDE w:val="0"/>
              <w:autoSpaceDN w:val="0"/>
              <w:adjustRightInd w:val="0"/>
              <w:spacing w:line="240" w:lineRule="auto"/>
              <w:ind w:firstLine="0"/>
              <w:jc w:val="center"/>
              <w:rPr>
                <w:b/>
                <w:sz w:val="20"/>
                <w:szCs w:val="20"/>
              </w:rPr>
            </w:pPr>
            <w:r w:rsidRPr="00E16D08">
              <w:rPr>
                <w:b/>
                <w:sz w:val="20"/>
                <w:szCs w:val="20"/>
              </w:rPr>
              <w:t>Показатель максимальной доступности</w:t>
            </w:r>
          </w:p>
        </w:tc>
      </w:tr>
      <w:tr w:rsidR="00E16D08" w:rsidRPr="00E16D08" w:rsidTr="00F57C9B">
        <w:trPr>
          <w:trHeight w:val="170"/>
        </w:trPr>
        <w:tc>
          <w:tcPr>
            <w:tcW w:w="14344" w:type="dxa"/>
            <w:gridSpan w:val="13"/>
            <w:vAlign w:val="center"/>
          </w:tcPr>
          <w:p w:rsidR="00E16D08" w:rsidRPr="00E16D08" w:rsidRDefault="00E16D08" w:rsidP="00E16D08">
            <w:pPr>
              <w:widowControl w:val="0"/>
              <w:autoSpaceDE w:val="0"/>
              <w:autoSpaceDN w:val="0"/>
              <w:adjustRightInd w:val="0"/>
              <w:spacing w:line="240" w:lineRule="auto"/>
              <w:ind w:firstLine="0"/>
              <w:jc w:val="center"/>
              <w:outlineLvl w:val="2"/>
              <w:rPr>
                <w:b/>
                <w:sz w:val="20"/>
                <w:szCs w:val="20"/>
              </w:rPr>
            </w:pPr>
            <w:r w:rsidRPr="00E16D08">
              <w:rPr>
                <w:b/>
                <w:sz w:val="22"/>
                <w:szCs w:val="20"/>
              </w:rPr>
              <w:t>ОБЪЕКТЫ ЗДРАВООХРАНЕНИЯ</w:t>
            </w: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 xml:space="preserve">Лечебно-профилактические медицинские организации медицинскую помощь в стационарных </w:t>
            </w:r>
            <w:r w:rsidRPr="00E16D08">
              <w:rPr>
                <w:sz w:val="20"/>
                <w:szCs w:val="20"/>
              </w:rPr>
              <w:lastRenderedPageBreak/>
              <w:t>условиях</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Обеспеченность населения объектами лечебно-профилактических медицински</w:t>
            </w:r>
            <w:r w:rsidRPr="00E16D08">
              <w:rPr>
                <w:sz w:val="20"/>
                <w:szCs w:val="20"/>
              </w:rPr>
              <w:lastRenderedPageBreak/>
              <w:t>х организации оказывающих медицинскую помощь в стационарных условиях</w:t>
            </w:r>
          </w:p>
        </w:tc>
        <w:tc>
          <w:tcPr>
            <w:tcW w:w="121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Участковые, районные больницы. Детская больница. Инфекционная, детская инфекционн</w:t>
            </w:r>
            <w:r w:rsidRPr="00E16D08">
              <w:rPr>
                <w:sz w:val="20"/>
                <w:szCs w:val="20"/>
              </w:rPr>
              <w:lastRenderedPageBreak/>
              <w:t>ая больница</w:t>
            </w:r>
          </w:p>
        </w:tc>
        <w:tc>
          <w:tcPr>
            <w:tcW w:w="2692" w:type="dxa"/>
            <w:gridSpan w:val="3"/>
            <w:vAlign w:val="center"/>
          </w:tcPr>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Не нормируется</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346" w:type="dxa"/>
            <w:vAlign w:val="center"/>
          </w:tcPr>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До 50 – 300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50 до 100 – 300-200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100 до 200 – 200-140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200 до 400 – 140-100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400 до 800 – 100-80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800 до 1000 – 80-60 кв. м на 1 койку;</w:t>
            </w:r>
          </w:p>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От 1000 – 60 кв. м на 1 койку;</w:t>
            </w:r>
          </w:p>
        </w:tc>
        <w:tc>
          <w:tcPr>
            <w:tcW w:w="1346" w:type="dxa"/>
            <w:gridSpan w:val="2"/>
            <w:vAlign w:val="center"/>
          </w:tcPr>
          <w:p w:rsidR="00E16D08" w:rsidRPr="00E16D08" w:rsidRDefault="00E16D08" w:rsidP="00E16D08">
            <w:pPr>
              <w:widowControl w:val="0"/>
              <w:autoSpaceDE w:val="0"/>
              <w:autoSpaceDN w:val="0"/>
              <w:adjustRightInd w:val="0"/>
              <w:spacing w:line="240" w:lineRule="auto"/>
              <w:ind w:firstLine="0"/>
              <w:rPr>
                <w:sz w:val="20"/>
                <w:szCs w:val="20"/>
              </w:rPr>
            </w:pPr>
            <w:r w:rsidRPr="00E16D08">
              <w:rPr>
                <w:sz w:val="20"/>
                <w:szCs w:val="20"/>
              </w:rPr>
              <w:t>При мощности стационаров, коек:</w:t>
            </w:r>
          </w:p>
        </w:tc>
        <w:tc>
          <w:tcPr>
            <w:tcW w:w="2652"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Обеспеченность населения местами в лечебно-профилактических амбулаториях, за исключением специализированных диспансеров</w:t>
            </w:r>
          </w:p>
        </w:tc>
        <w:tc>
          <w:tcPr>
            <w:tcW w:w="121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 xml:space="preserve">Амбулатория, центр врачебной практики (семейной медицины). Поликлиника, детская поликлиника, стоматологическая поликлиника, детская стоматологическая поликлиника, центр </w:t>
            </w:r>
            <w:r w:rsidRPr="00E16D08">
              <w:rPr>
                <w:sz w:val="20"/>
                <w:szCs w:val="20"/>
              </w:rPr>
              <w:lastRenderedPageBreak/>
              <w:t>консультативно-диагностический и т.д.</w:t>
            </w:r>
          </w:p>
        </w:tc>
        <w:tc>
          <w:tcPr>
            <w:tcW w:w="2692" w:type="dxa"/>
            <w:gridSpan w:val="3"/>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Не нормируется</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346"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 xml:space="preserve">0,1 </w:t>
            </w:r>
          </w:p>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(но не менее 0,3 га)</w:t>
            </w:r>
          </w:p>
        </w:tc>
        <w:tc>
          <w:tcPr>
            <w:tcW w:w="1346" w:type="dxa"/>
            <w:gridSpan w:val="2"/>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Га на 100 посещений в смену</w:t>
            </w:r>
          </w:p>
        </w:tc>
        <w:tc>
          <w:tcPr>
            <w:tcW w:w="2652"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8"/>
              </w:rPr>
              <w:t>Не нормируется</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346"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0,2</w:t>
            </w:r>
          </w:p>
        </w:tc>
        <w:tc>
          <w:tcPr>
            <w:tcW w:w="1346" w:type="dxa"/>
            <w:gridSpan w:val="2"/>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га</w:t>
            </w:r>
          </w:p>
        </w:tc>
        <w:tc>
          <w:tcPr>
            <w:tcW w:w="2652"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8"/>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r w:rsidR="00E16D08" w:rsidRPr="00E16D08" w:rsidTr="00F57C9B">
        <w:trPr>
          <w:trHeight w:val="170"/>
        </w:trPr>
        <w:tc>
          <w:tcPr>
            <w:tcW w:w="1417"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Медицинские организации, оказывающие медицинскую помощь в экстренной форме вне пределов медицинской организации</w:t>
            </w:r>
          </w:p>
        </w:tc>
        <w:tc>
          <w:tcPr>
            <w:tcW w:w="1189" w:type="dxa"/>
            <w:vMerge w:val="restart"/>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Обеспеченность населения организациями, оказывающими медицинскую помощь в экстренной форме вне пределов медицинской организаци</w:t>
            </w:r>
            <w:r w:rsidRPr="00E16D08">
              <w:rPr>
                <w:sz w:val="20"/>
                <w:szCs w:val="20"/>
              </w:rPr>
              <w:lastRenderedPageBreak/>
              <w:t>и</w:t>
            </w:r>
          </w:p>
        </w:tc>
        <w:tc>
          <w:tcPr>
            <w:tcW w:w="1219" w:type="dxa"/>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lastRenderedPageBreak/>
              <w:t xml:space="preserve">Станция скорой медицинской помощи; отделение скорой медицинской помощи (больниц, больниц скорой медицинской помощи, поликлиник) с </w:t>
            </w:r>
            <w:r w:rsidRPr="00E16D08">
              <w:rPr>
                <w:sz w:val="20"/>
                <w:szCs w:val="20"/>
              </w:rPr>
              <w:lastRenderedPageBreak/>
              <w:t>собственным парком автомобилей скорой медицинской помощи</w:t>
            </w:r>
          </w:p>
        </w:tc>
        <w:tc>
          <w:tcPr>
            <w:tcW w:w="1355" w:type="dxa"/>
            <w:gridSpan w:val="2"/>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lastRenderedPageBreak/>
              <w:t>1</w:t>
            </w:r>
          </w:p>
        </w:tc>
        <w:tc>
          <w:tcPr>
            <w:tcW w:w="1337"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Автомобиль на 10 тыс. чел.</w:t>
            </w:r>
          </w:p>
        </w:tc>
        <w:tc>
          <w:tcPr>
            <w:tcW w:w="1304"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15</w:t>
            </w:r>
          </w:p>
        </w:tc>
        <w:tc>
          <w:tcPr>
            <w:tcW w:w="1348"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мин</w:t>
            </w:r>
          </w:p>
        </w:tc>
        <w:tc>
          <w:tcPr>
            <w:tcW w:w="126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1"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10" w:type="dxa"/>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c>
          <w:tcPr>
            <w:tcW w:w="1304" w:type="dxa"/>
            <w:gridSpan w:val="2"/>
            <w:vMerge w:val="restart"/>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w:t>
            </w:r>
          </w:p>
        </w:tc>
      </w:tr>
      <w:tr w:rsidR="00E16D08" w:rsidRPr="00E16D08" w:rsidTr="00F57C9B">
        <w:trPr>
          <w:trHeight w:val="170"/>
        </w:trPr>
        <w:tc>
          <w:tcPr>
            <w:tcW w:w="1417"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189" w:type="dxa"/>
            <w:vMerge/>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p>
        </w:tc>
        <w:tc>
          <w:tcPr>
            <w:tcW w:w="1219" w:type="dxa"/>
            <w:vAlign w:val="center"/>
          </w:tcPr>
          <w:p w:rsidR="00E16D08" w:rsidRPr="00E16D08" w:rsidRDefault="00E16D08" w:rsidP="00E16D08">
            <w:pPr>
              <w:widowControl w:val="0"/>
              <w:autoSpaceDE w:val="0"/>
              <w:autoSpaceDN w:val="0"/>
              <w:adjustRightInd w:val="0"/>
              <w:spacing w:line="240" w:lineRule="auto"/>
              <w:ind w:firstLine="0"/>
              <w:jc w:val="left"/>
              <w:rPr>
                <w:sz w:val="20"/>
                <w:szCs w:val="20"/>
              </w:rPr>
            </w:pPr>
            <w:r w:rsidRPr="00E16D08">
              <w:rPr>
                <w:sz w:val="20"/>
                <w:szCs w:val="20"/>
              </w:rPr>
              <w:t>Выдвижные пункты медицинской помощи</w:t>
            </w:r>
          </w:p>
        </w:tc>
        <w:tc>
          <w:tcPr>
            <w:tcW w:w="1355" w:type="dxa"/>
            <w:gridSpan w:val="2"/>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1</w:t>
            </w:r>
          </w:p>
        </w:tc>
        <w:tc>
          <w:tcPr>
            <w:tcW w:w="1337"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Автомобиль на 5 тыс. чел.</w:t>
            </w:r>
          </w:p>
        </w:tc>
        <w:tc>
          <w:tcPr>
            <w:tcW w:w="1304" w:type="dxa"/>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r w:rsidRPr="00E16D08">
              <w:rPr>
                <w:sz w:val="20"/>
                <w:szCs w:val="20"/>
              </w:rPr>
              <w:t>30</w:t>
            </w:r>
          </w:p>
        </w:tc>
        <w:tc>
          <w:tcPr>
            <w:tcW w:w="1348"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26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1"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10" w:type="dxa"/>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E16D08" w:rsidRPr="00E16D08" w:rsidRDefault="00E16D08" w:rsidP="00E16D08">
            <w:pPr>
              <w:widowControl w:val="0"/>
              <w:autoSpaceDE w:val="0"/>
              <w:autoSpaceDN w:val="0"/>
              <w:adjustRightInd w:val="0"/>
              <w:spacing w:line="240" w:lineRule="auto"/>
              <w:ind w:firstLine="0"/>
              <w:jc w:val="center"/>
              <w:rPr>
                <w:sz w:val="20"/>
                <w:szCs w:val="20"/>
              </w:rPr>
            </w:pPr>
          </w:p>
        </w:tc>
      </w:tr>
    </w:tbl>
    <w:p w:rsidR="00E16D08" w:rsidRDefault="00E16D08" w:rsidP="00982C8A">
      <w:pPr>
        <w:spacing w:after="240" w:line="240" w:lineRule="auto"/>
        <w:jc w:val="right"/>
      </w:pPr>
    </w:p>
    <w:p w:rsidR="00E16D08" w:rsidRDefault="00E16D08" w:rsidP="00982C8A">
      <w:pPr>
        <w:spacing w:after="240" w:line="240" w:lineRule="auto"/>
        <w:jc w:val="right"/>
      </w:pPr>
      <w:r>
        <w:t>Таблица 5</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contextualSpacing/>
              <w:rPr>
                <w:b/>
                <w:sz w:val="20"/>
                <w:szCs w:val="20"/>
              </w:rPr>
            </w:pPr>
            <w:r>
              <w:rPr>
                <w:b/>
                <w:sz w:val="20"/>
                <w:szCs w:val="20"/>
              </w:rPr>
              <w:t>Нормативная база:</w:t>
            </w:r>
          </w:p>
          <w:p w:rsidR="00982C8A" w:rsidRDefault="00982C8A" w:rsidP="005013AA">
            <w:pPr>
              <w:spacing w:line="240" w:lineRule="auto"/>
              <w:ind w:firstLine="0"/>
              <w:contextualSpacing/>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contextualSpacing/>
              <w:rPr>
                <w:b/>
                <w:sz w:val="20"/>
                <w:szCs w:val="20"/>
              </w:rPr>
            </w:pPr>
            <w:r>
              <w:rPr>
                <w:b/>
                <w:sz w:val="20"/>
                <w:szCs w:val="20"/>
              </w:rPr>
              <w:t>Приказ Минэкономразвития России от 15.02.2021 №71;</w:t>
            </w:r>
          </w:p>
          <w:p w:rsidR="00982C8A" w:rsidRDefault="00982C8A" w:rsidP="005013AA">
            <w:pPr>
              <w:spacing w:line="240" w:lineRule="auto"/>
              <w:ind w:firstLine="0"/>
              <w:contextualSpacing/>
              <w:rPr>
                <w:b/>
                <w:sz w:val="20"/>
                <w:szCs w:val="20"/>
              </w:rPr>
            </w:pPr>
            <w:r w:rsidRPr="0010181D">
              <w:rPr>
                <w:b/>
                <w:sz w:val="20"/>
                <w:szCs w:val="20"/>
              </w:rPr>
              <w:t>СП 42.13330.2016. "Градостроительство. Планировка и застройка городских и сельских поселений"</w:t>
            </w:r>
            <w:r>
              <w:rPr>
                <w:b/>
                <w:sz w:val="20"/>
                <w:szCs w:val="20"/>
              </w:rPr>
              <w:t>;</w:t>
            </w:r>
          </w:p>
          <w:p w:rsidR="00982C8A" w:rsidRPr="00C20BC2" w:rsidRDefault="00982C8A" w:rsidP="005013AA">
            <w:pPr>
              <w:spacing w:line="240" w:lineRule="auto"/>
              <w:ind w:firstLine="0"/>
              <w:contextualSpacing/>
              <w:rPr>
                <w:b/>
                <w:sz w:val="20"/>
                <w:szCs w:val="20"/>
              </w:rPr>
            </w:pPr>
            <w:r>
              <w:rPr>
                <w:b/>
                <w:sz w:val="20"/>
                <w:szCs w:val="20"/>
              </w:rPr>
              <w:t xml:space="preserve">Приказ </w:t>
            </w:r>
            <w:proofErr w:type="spellStart"/>
            <w:r>
              <w:rPr>
                <w:b/>
                <w:sz w:val="20"/>
                <w:szCs w:val="20"/>
              </w:rPr>
              <w:t>Минспорта</w:t>
            </w:r>
            <w:proofErr w:type="spellEnd"/>
            <w:r>
              <w:rPr>
                <w:b/>
                <w:sz w:val="20"/>
                <w:szCs w:val="20"/>
              </w:rPr>
              <w:t xml:space="preserve"> России от 21.03.2018 №244</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b/>
                <w:sz w:val="20"/>
                <w:szCs w:val="20"/>
              </w:rPr>
            </w:pPr>
            <w:r w:rsidRPr="0046178C">
              <w:rPr>
                <w:b/>
                <w:sz w:val="22"/>
                <w:szCs w:val="20"/>
              </w:rPr>
              <w:t>ОБЪЕКТЫ ФИЗИЧЕСКОЙ КУЛЬТУРЫ И МАССОВОГО СПОРТА</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Плавательные бассейны</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плавательными бассейнами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Бассейны, а также плавательные дорожки в физкультурно-оздоровительных комплексах </w:t>
            </w:r>
            <w:r w:rsidRPr="0046178C">
              <w:rPr>
                <w:sz w:val="20"/>
                <w:szCs w:val="20"/>
              </w:rPr>
              <w:lastRenderedPageBreak/>
              <w:t>и спортивных комплексах, доступных для массового посещения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92481E">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Обеспеченность населения плавательными бассейнами, ед. на муниципальное </w:t>
            </w:r>
            <w:r w:rsidRPr="0046178C">
              <w:rPr>
                <w:sz w:val="20"/>
                <w:szCs w:val="20"/>
              </w:rPr>
              <w:lastRenderedPageBreak/>
              <w:t>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lastRenderedPageBreak/>
              <w:t>Стадионы с трибунами на 1500 мест и более</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стадионами с трибунами на 1500 мест и более</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Стадионы всех видов с трибунами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стадионами, ед.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Спортивные залы</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Обеспеченность населения спортивными залами для </w:t>
            </w:r>
            <w:proofErr w:type="gramStart"/>
            <w:r w:rsidRPr="0046178C">
              <w:rPr>
                <w:sz w:val="20"/>
                <w:szCs w:val="20"/>
              </w:rPr>
              <w:t>круглогодичных</w:t>
            </w:r>
            <w:proofErr w:type="gramEnd"/>
            <w:r w:rsidRPr="0046178C">
              <w:rPr>
                <w:sz w:val="20"/>
                <w:szCs w:val="20"/>
              </w:rPr>
              <w:t xml:space="preserve"> занятия физкультурой и массовым спортом</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Площадки </w:t>
            </w:r>
            <w:proofErr w:type="spellStart"/>
            <w:r w:rsidRPr="0046178C">
              <w:rPr>
                <w:sz w:val="20"/>
                <w:szCs w:val="20"/>
              </w:rPr>
              <w:t>воркаута</w:t>
            </w:r>
            <w:proofErr w:type="spellEnd"/>
            <w:r w:rsidRPr="0046178C">
              <w:rPr>
                <w:sz w:val="20"/>
                <w:szCs w:val="20"/>
              </w:rPr>
              <w:t>, хоккейные коробки, баскетбольные, волейбольные, универсальные площадки, поля для мини-футбола</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60-80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 xml:space="preserve">Уровень обеспеченности населения спортивными залами, кв. м площади залов на </w:t>
            </w:r>
          </w:p>
          <w:p w:rsidR="00982C8A" w:rsidRPr="0046178C" w:rsidRDefault="00982C8A" w:rsidP="005013AA">
            <w:pPr>
              <w:pStyle w:val="ConsPlusNormal"/>
              <w:contextualSpacing/>
              <w:rPr>
                <w:sz w:val="20"/>
                <w:szCs w:val="20"/>
              </w:rPr>
            </w:pPr>
            <w:r w:rsidRPr="0046178C">
              <w:rPr>
                <w:sz w:val="20"/>
                <w:szCs w:val="20"/>
              </w:rPr>
              <w:t>1 000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r w:rsidR="00E16D08"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Плоскостные спортивные сооружения</w:t>
            </w:r>
          </w:p>
        </w:tc>
        <w:tc>
          <w:tcPr>
            <w:tcW w:w="1190"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Обеспеченность населения плоскостными спортивными сооружениями</w:t>
            </w:r>
          </w:p>
        </w:tc>
        <w:tc>
          <w:tcPr>
            <w:tcW w:w="1220"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 xml:space="preserve">Баскетбольные, волейбольные спортивные площадки, футбольное поле, площадка </w:t>
            </w:r>
            <w:r w:rsidRPr="0046178C">
              <w:rPr>
                <w:sz w:val="20"/>
                <w:szCs w:val="20"/>
              </w:rPr>
              <w:lastRenderedPageBreak/>
              <w:t>для физкультурно-оздоровительных занятий</w:t>
            </w:r>
          </w:p>
        </w:tc>
        <w:tc>
          <w:tcPr>
            <w:tcW w:w="1388"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lastRenderedPageBreak/>
              <w:t>60</w:t>
            </w:r>
          </w:p>
        </w:tc>
        <w:tc>
          <w:tcPr>
            <w:tcW w:w="1304"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Уровень обеспеченности населения спортивными залами, кв. м площади залов на 1 000 жителей</w:t>
            </w:r>
          </w:p>
        </w:tc>
        <w:tc>
          <w:tcPr>
            <w:tcW w:w="1304"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E16D08" w:rsidRPr="0046178C" w:rsidRDefault="00E16D08" w:rsidP="00E16D08">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lastRenderedPageBreak/>
              <w:t>Лыжные базы</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rPr>
            </w:pPr>
            <w:r w:rsidRPr="0046178C">
              <w:rPr>
                <w:sz w:val="20"/>
              </w:rPr>
              <w:t>Обеспеченность населения лыжными дистанциями для занятия массовым спортом</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rPr>
            </w:pPr>
            <w:r w:rsidRPr="0046178C">
              <w:rPr>
                <w:sz w:val="20"/>
              </w:rPr>
              <w:t>Лыжные трассы; лыжероллеры трассы</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лыжными базами, ед.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bl>
    <w:p w:rsidR="00E16D08" w:rsidRDefault="00E16D08" w:rsidP="00982C8A">
      <w:pPr>
        <w:spacing w:after="240" w:line="240" w:lineRule="auto"/>
        <w:jc w:val="right"/>
      </w:pPr>
    </w:p>
    <w:p w:rsidR="00982C8A" w:rsidRDefault="00E16D08" w:rsidP="00982C8A">
      <w:pPr>
        <w:spacing w:after="240" w:line="240" w:lineRule="auto"/>
        <w:jc w:val="right"/>
      </w:pPr>
      <w:r>
        <w:t>Таблица 6</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ЭНЕРГЕТИКИ (ЭЛЕКТРО- И ГАЗОСНАБЖЕНИЯ ПОСЕЛЕНИЙ)</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электроснабжения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Электропотребление жилыми и общественными </w:t>
            </w:r>
            <w:r w:rsidRPr="0046178C">
              <w:rPr>
                <w:sz w:val="20"/>
                <w:szCs w:val="20"/>
              </w:rPr>
              <w:lastRenderedPageBreak/>
              <w:t>зданиями, предприятиями коммунально-бытового обслуживания, наружным освещением, системами водоснабжения, водоотведения и теплоснабжения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950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rPr>
              <w:t>Электропотребление, кВт·ч/год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Объекты электроснабжения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То же</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4 100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rPr>
            </w:pPr>
            <w:r w:rsidRPr="0046178C">
              <w:rPr>
                <w:sz w:val="20"/>
              </w:rPr>
              <w:t>Использование максимума электрической нагрузки, ч/год</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220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Укрупненные показатели потребления газа (при теплоте сгорания газа 34 МДж/куб. м (8000 ккал/куб. м), куб. м/год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Pr="001C2366" w:rsidRDefault="00982C8A" w:rsidP="00982C8A">
      <w:pPr>
        <w:spacing w:after="240" w:line="240" w:lineRule="auto"/>
      </w:pPr>
    </w:p>
    <w:p w:rsidR="00DA1C1A" w:rsidRDefault="00DA1C1A">
      <w:pPr>
        <w:spacing w:after="160" w:line="259" w:lineRule="auto"/>
        <w:ind w:firstLine="0"/>
        <w:jc w:val="left"/>
      </w:pPr>
      <w:r>
        <w:br w:type="page"/>
      </w:r>
    </w:p>
    <w:p w:rsidR="00982C8A" w:rsidRDefault="00982C8A" w:rsidP="00982C8A">
      <w:pPr>
        <w:spacing w:after="240" w:line="240" w:lineRule="auto"/>
        <w:jc w:val="right"/>
      </w:pPr>
      <w:r>
        <w:lastRenderedPageBreak/>
        <w:t xml:space="preserve">Таблица </w:t>
      </w:r>
      <w:r w:rsidR="00E16D08">
        <w:t>7</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29"/>
        <w:gridCol w:w="1559"/>
        <w:gridCol w:w="1560"/>
        <w:gridCol w:w="850"/>
        <w:gridCol w:w="1276"/>
        <w:gridCol w:w="567"/>
        <w:gridCol w:w="709"/>
        <w:gridCol w:w="1275"/>
        <w:gridCol w:w="284"/>
        <w:gridCol w:w="1012"/>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86" w:type="dxa"/>
            <w:gridSpan w:val="5"/>
            <w:tcBorders>
              <w:top w:val="single" w:sz="4" w:space="0" w:color="auto"/>
              <w:bottom w:val="single" w:sz="4" w:space="0" w:color="auto"/>
              <w:right w:val="single" w:sz="4" w:space="0" w:color="auto"/>
            </w:tcBorders>
            <w:shd w:val="clear" w:color="auto" w:fill="auto"/>
          </w:tcPr>
          <w:p w:rsidR="00982C8A" w:rsidRDefault="00982C8A" w:rsidP="005013AA">
            <w:pPr>
              <w:spacing w:line="240" w:lineRule="auto"/>
              <w:ind w:firstLine="0"/>
              <w:rPr>
                <w:b/>
                <w:sz w:val="20"/>
                <w:szCs w:val="20"/>
              </w:rPr>
            </w:pPr>
            <w:r>
              <w:rPr>
                <w:b/>
                <w:sz w:val="20"/>
                <w:szCs w:val="20"/>
              </w:rPr>
              <w:t>Нормативная база:</w:t>
            </w:r>
          </w:p>
          <w:p w:rsidR="00982C8A" w:rsidRDefault="00982C8A" w:rsidP="005013AA">
            <w:pPr>
              <w:spacing w:line="240" w:lineRule="auto"/>
              <w:ind w:firstLine="0"/>
              <w:rPr>
                <w:b/>
                <w:sz w:val="20"/>
                <w:szCs w:val="20"/>
              </w:rPr>
            </w:pPr>
            <w:r w:rsidRPr="0010181D">
              <w:rPr>
                <w:b/>
                <w:sz w:val="20"/>
                <w:szCs w:val="20"/>
              </w:rPr>
              <w:t>РНГП Алтайского края</w:t>
            </w:r>
            <w:r>
              <w:rPr>
                <w:b/>
                <w:sz w:val="20"/>
                <w:szCs w:val="20"/>
              </w:rPr>
              <w:t>;</w:t>
            </w:r>
          </w:p>
          <w:p w:rsidR="00982C8A" w:rsidRDefault="00982C8A" w:rsidP="005013AA">
            <w:pPr>
              <w:spacing w:line="240" w:lineRule="auto"/>
              <w:ind w:firstLine="0"/>
              <w:rPr>
                <w:b/>
                <w:sz w:val="20"/>
                <w:szCs w:val="20"/>
              </w:rPr>
            </w:pPr>
            <w:r>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10181D">
              <w:rPr>
                <w:b/>
                <w:sz w:val="20"/>
                <w:szCs w:val="20"/>
              </w:rPr>
              <w:t>СП 42.13330.2016. "Градостроительство. Планировка и застройка городских и сельских поселений"</w:t>
            </w:r>
          </w:p>
        </w:tc>
        <w:tc>
          <w:tcPr>
            <w:tcW w:w="2552" w:type="dxa"/>
            <w:gridSpan w:val="3"/>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571" w:type="dxa"/>
            <w:gridSpan w:val="3"/>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76"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3" w:type="dxa"/>
            <w:gridSpan w:val="3"/>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5"/>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2"/>
                <w:szCs w:val="20"/>
              </w:rPr>
            </w:pPr>
            <w:r w:rsidRPr="0046178C">
              <w:rPr>
                <w:b/>
                <w:sz w:val="22"/>
                <w:szCs w:val="20"/>
              </w:rPr>
              <w:t>ОБЪЕКТЫ ОБРАБОТКИ, УТИЛИЗАЦИИ, ОБЕЗВРЕЖИВАНИЯ, РАЗМЕЩЕНИЯ ТВЕРДЫХ КОММУНАЛЬНЫХ ОТХОДОВ</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сбора ТКО</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утилизации ТКО, в том числе объектами раздельного сбора и накопления ТКО</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контейнерные площадки сбора ТКО; точки раздельного сбора ТКО</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178</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услугами по сбору ТКО, ед. на район</w:t>
            </w:r>
          </w:p>
        </w:tc>
        <w:tc>
          <w:tcPr>
            <w:tcW w:w="156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Расстояние от жилых домов до площадки сбора твердых бытовых отходов для сельских населенных пунктов - не более 300 м. Не более 5 контейнеров на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мин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rPr>
          <w:trHeight w:val="28"/>
        </w:trPr>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сбора ТКО</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Обеспеченность населения объектами утилизации ТКО, в том числе объектами раздельного </w:t>
            </w:r>
            <w:r w:rsidRPr="0046178C">
              <w:rPr>
                <w:sz w:val="20"/>
                <w:szCs w:val="20"/>
              </w:rPr>
              <w:lastRenderedPageBreak/>
              <w:t>сбора и накопления ТКО</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контейнерные площадки сбора ТКО; точки раздельного сбора ТКО</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11,5</w:t>
            </w:r>
          </w:p>
        </w:tc>
        <w:tc>
          <w:tcPr>
            <w:tcW w:w="1588"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услугами по сбору ТКО, кг в месяц на 1 жителя</w:t>
            </w:r>
          </w:p>
        </w:tc>
        <w:tc>
          <w:tcPr>
            <w:tcW w:w="156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Расстояние от жилых домов до площадки сбора твердых бытовых отходов для сельских населенных пунктов - не </w:t>
            </w:r>
            <w:r w:rsidRPr="0046178C">
              <w:rPr>
                <w:sz w:val="20"/>
                <w:szCs w:val="20"/>
              </w:rPr>
              <w:lastRenderedPageBreak/>
              <w:t>более 300 м. Не более 5 контейнеров на площадке</w:t>
            </w:r>
          </w:p>
        </w:tc>
        <w:tc>
          <w:tcPr>
            <w:tcW w:w="85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Пешеходная доступность, мин</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val="restart"/>
            <w:tcBorders>
              <w:top w:val="single" w:sz="4" w:space="0" w:color="auto"/>
              <w:left w:val="single" w:sz="4" w:space="0" w:color="auto"/>
              <w:right w:val="single" w:sz="4" w:space="0" w:color="auto"/>
            </w:tcBorders>
            <w:vAlign w:val="center"/>
          </w:tcPr>
          <w:p w:rsidR="00FF05C6" w:rsidRPr="0046178C" w:rsidRDefault="00FF05C6" w:rsidP="00FF05C6">
            <w:pPr>
              <w:pStyle w:val="ConsPlusNormal"/>
              <w:rPr>
                <w:sz w:val="20"/>
                <w:szCs w:val="20"/>
              </w:rPr>
            </w:pPr>
            <w:r>
              <w:rPr>
                <w:sz w:val="20"/>
                <w:szCs w:val="20"/>
              </w:rPr>
              <w:lastRenderedPageBreak/>
              <w:t>Объекты сбора, переработки и накопления ТКО</w:t>
            </w:r>
          </w:p>
        </w:tc>
        <w:tc>
          <w:tcPr>
            <w:tcW w:w="1190" w:type="dxa"/>
            <w:vMerge w:val="restart"/>
            <w:tcBorders>
              <w:top w:val="single" w:sz="4" w:space="0" w:color="auto"/>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Pr="00FF05C6" w:rsidRDefault="00FF05C6" w:rsidP="00FF05C6">
            <w:pPr>
              <w:pStyle w:val="ConsPlusNormal"/>
              <w:rPr>
                <w:sz w:val="20"/>
                <w:szCs w:val="20"/>
              </w:rPr>
            </w:pPr>
            <w:r w:rsidRPr="00FF05C6">
              <w:rPr>
                <w:sz w:val="20"/>
                <w:szCs w:val="20"/>
              </w:rPr>
              <w:t>Мусороперерабатывающие и</w:t>
            </w:r>
          </w:p>
          <w:p w:rsidR="00FF05C6" w:rsidRPr="0046178C" w:rsidRDefault="00FF05C6" w:rsidP="00FF05C6">
            <w:pPr>
              <w:pStyle w:val="ConsPlusNormal"/>
              <w:rPr>
                <w:sz w:val="20"/>
                <w:szCs w:val="20"/>
              </w:rPr>
            </w:pPr>
            <w:r w:rsidRPr="00FF05C6">
              <w:rPr>
                <w:sz w:val="20"/>
                <w:szCs w:val="20"/>
              </w:rPr>
              <w:t>мусоросжигательные предприятия</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0,05</w:t>
            </w:r>
          </w:p>
          <w:p w:rsidR="00FF05C6" w:rsidRPr="0046178C" w:rsidRDefault="00FF05C6" w:rsidP="00FF05C6">
            <w:pPr>
              <w:pStyle w:val="ConsPlusNormal"/>
              <w:jc w:val="center"/>
              <w:rPr>
                <w:sz w:val="20"/>
                <w:szCs w:val="20"/>
              </w:rPr>
            </w:pPr>
          </w:p>
        </w:tc>
        <w:tc>
          <w:tcPr>
            <w:tcW w:w="1588" w:type="dxa"/>
            <w:gridSpan w:val="2"/>
            <w:vMerge w:val="restart"/>
            <w:tcBorders>
              <w:top w:val="single" w:sz="4" w:space="0" w:color="auto"/>
              <w:left w:val="single" w:sz="4" w:space="0" w:color="auto"/>
              <w:right w:val="single" w:sz="4" w:space="0" w:color="auto"/>
            </w:tcBorders>
            <w:vAlign w:val="center"/>
          </w:tcPr>
          <w:p w:rsidR="00FF05C6" w:rsidRPr="00FF05C6" w:rsidRDefault="00FF05C6" w:rsidP="00FF05C6">
            <w:pPr>
              <w:pStyle w:val="ConsPlusNormal"/>
              <w:jc w:val="center"/>
              <w:rPr>
                <w:sz w:val="20"/>
                <w:szCs w:val="20"/>
              </w:rPr>
            </w:pPr>
            <w:r w:rsidRPr="00FF05C6">
              <w:rPr>
                <w:sz w:val="20"/>
                <w:szCs w:val="20"/>
              </w:rPr>
              <w:t>Площади земельных участков на</w:t>
            </w:r>
          </w:p>
          <w:p w:rsidR="00FF05C6" w:rsidRPr="0046178C" w:rsidRDefault="00FF05C6" w:rsidP="00FF05C6">
            <w:pPr>
              <w:pStyle w:val="ConsPlusNormal"/>
              <w:jc w:val="center"/>
              <w:rPr>
                <w:sz w:val="20"/>
                <w:szCs w:val="20"/>
              </w:rPr>
            </w:pPr>
            <w:r w:rsidRPr="00FF05C6">
              <w:rPr>
                <w:sz w:val="20"/>
                <w:szCs w:val="20"/>
              </w:rPr>
              <w:t>1000 т бытовых отходов, га</w:t>
            </w:r>
          </w:p>
        </w:tc>
        <w:tc>
          <w:tcPr>
            <w:tcW w:w="2410" w:type="dxa"/>
            <w:gridSpan w:val="2"/>
            <w:vMerge w:val="restart"/>
            <w:tcBorders>
              <w:top w:val="single" w:sz="4" w:space="0" w:color="auto"/>
              <w:left w:val="single" w:sz="4" w:space="0" w:color="auto"/>
              <w:right w:val="single" w:sz="4" w:space="0" w:color="auto"/>
            </w:tcBorders>
            <w:vAlign w:val="center"/>
          </w:tcPr>
          <w:p w:rsidR="00FF05C6" w:rsidRPr="0046178C" w:rsidRDefault="00FF05C6" w:rsidP="00FF05C6">
            <w:pPr>
              <w:pStyle w:val="ConsPlusNormal"/>
              <w:jc w:val="center"/>
              <w:rPr>
                <w:sz w:val="20"/>
                <w:szCs w:val="20"/>
              </w:rPr>
            </w:pPr>
            <w:r>
              <w:rPr>
                <w:sz w:val="20"/>
                <w:szCs w:val="20"/>
              </w:rPr>
              <w:t>Не нормируется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r>
              <w:rPr>
                <w:sz w:val="20"/>
                <w:szCs w:val="20"/>
              </w:rPr>
              <w:t>Склады компоста</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Pr>
                <w:sz w:val="20"/>
                <w:szCs w:val="20"/>
              </w:rPr>
              <w:t>0,04</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Полигоны</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0,02</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Поля компостирования</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0,5-1,0</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Мусороперегрузочные станции</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0,04</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Сливные станции</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0,02</w:t>
            </w:r>
          </w:p>
        </w:tc>
        <w:tc>
          <w:tcPr>
            <w:tcW w:w="1588"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r w:rsidR="00FF05C6" w:rsidRPr="00C358F3" w:rsidTr="0075506E">
        <w:trPr>
          <w:trHeight w:val="28"/>
        </w:trPr>
        <w:tc>
          <w:tcPr>
            <w:tcW w:w="1418" w:type="dxa"/>
            <w:vMerge/>
            <w:tcBorders>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p>
        </w:tc>
        <w:tc>
          <w:tcPr>
            <w:tcW w:w="1190" w:type="dxa"/>
            <w:vMerge/>
            <w:tcBorders>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rPr>
                <w:sz w:val="20"/>
                <w:szCs w:val="20"/>
              </w:rPr>
            </w:pPr>
            <w:r>
              <w:rPr>
                <w:sz w:val="20"/>
                <w:szCs w:val="20"/>
              </w:rPr>
              <w:t>Поля складирования и захоронения обезвреженных осадков (по сухому веществу)</w:t>
            </w:r>
          </w:p>
        </w:tc>
        <w:tc>
          <w:tcPr>
            <w:tcW w:w="1388" w:type="dxa"/>
            <w:tcBorders>
              <w:top w:val="single" w:sz="4" w:space="0" w:color="auto"/>
              <w:left w:val="single" w:sz="4" w:space="0" w:color="auto"/>
              <w:bottom w:val="single" w:sz="4" w:space="0" w:color="auto"/>
              <w:right w:val="single" w:sz="4" w:space="0" w:color="auto"/>
            </w:tcBorders>
            <w:vAlign w:val="center"/>
          </w:tcPr>
          <w:p w:rsidR="00FF05C6" w:rsidRDefault="00FF05C6" w:rsidP="00FF05C6">
            <w:pPr>
              <w:pStyle w:val="ConsPlusNormal"/>
              <w:jc w:val="center"/>
              <w:rPr>
                <w:sz w:val="20"/>
                <w:szCs w:val="20"/>
              </w:rPr>
            </w:pPr>
            <w:r>
              <w:rPr>
                <w:sz w:val="20"/>
                <w:szCs w:val="20"/>
              </w:rPr>
              <w:t>0,3</w:t>
            </w:r>
          </w:p>
        </w:tc>
        <w:tc>
          <w:tcPr>
            <w:tcW w:w="1588" w:type="dxa"/>
            <w:gridSpan w:val="2"/>
            <w:vMerge/>
            <w:tcBorders>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2410" w:type="dxa"/>
            <w:gridSpan w:val="2"/>
            <w:vMerge/>
            <w:tcBorders>
              <w:left w:val="single" w:sz="4" w:space="0" w:color="auto"/>
              <w:bottom w:val="single" w:sz="4" w:space="0" w:color="auto"/>
              <w:right w:val="single" w:sz="4" w:space="0" w:color="auto"/>
            </w:tcBorders>
            <w:vAlign w:val="center"/>
          </w:tcPr>
          <w:p w:rsidR="00FF05C6" w:rsidRPr="0046178C" w:rsidRDefault="00FF05C6" w:rsidP="00FF05C6">
            <w:pPr>
              <w:pStyle w:val="ConsPlusNormal"/>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c>
          <w:tcPr>
            <w:tcW w:w="1019" w:type="dxa"/>
            <w:gridSpan w:val="2"/>
            <w:tcBorders>
              <w:top w:val="single" w:sz="4" w:space="0" w:color="auto"/>
              <w:left w:val="single" w:sz="4" w:space="0" w:color="auto"/>
              <w:bottom w:val="single" w:sz="4" w:space="0" w:color="auto"/>
              <w:right w:val="single" w:sz="4" w:space="0" w:color="auto"/>
            </w:tcBorders>
            <w:vAlign w:val="center"/>
          </w:tcPr>
          <w:p w:rsidR="00FF05C6" w:rsidRPr="0046178C" w:rsidRDefault="00FF05C6" w:rsidP="00FF05C6">
            <w:pPr>
              <w:pStyle w:val="ConsPlusNormal"/>
              <w:jc w:val="center"/>
              <w:rPr>
                <w:sz w:val="20"/>
                <w:szCs w:val="20"/>
              </w:rPr>
            </w:pPr>
            <w:r w:rsidRPr="0046178C">
              <w:rPr>
                <w:sz w:val="20"/>
                <w:szCs w:val="20"/>
              </w:rPr>
              <w:t>-</w:t>
            </w:r>
          </w:p>
        </w:tc>
      </w:tr>
    </w:tbl>
    <w:p w:rsidR="00982C8A" w:rsidRDefault="00982C8A" w:rsidP="00982C8A">
      <w:pPr>
        <w:spacing w:line="240" w:lineRule="auto"/>
      </w:pPr>
    </w:p>
    <w:p w:rsidR="00FF05C6" w:rsidRDefault="00FF05C6" w:rsidP="00982C8A">
      <w:pPr>
        <w:spacing w:after="240" w:line="240" w:lineRule="auto"/>
        <w:jc w:val="right"/>
      </w:pPr>
    </w:p>
    <w:p w:rsidR="00982C8A" w:rsidRDefault="00982C8A" w:rsidP="00982C8A">
      <w:pPr>
        <w:spacing w:after="240" w:line="240" w:lineRule="auto"/>
        <w:jc w:val="right"/>
      </w:pPr>
      <w:r>
        <w:t xml:space="preserve">Таблица </w:t>
      </w:r>
      <w:r w:rsidR="00E16D08">
        <w:t>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lastRenderedPageBreak/>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rPr>
                <w:b/>
                <w:sz w:val="20"/>
                <w:szCs w:val="20"/>
              </w:rPr>
            </w:pPr>
            <w:r w:rsidRPr="000D42C3">
              <w:rPr>
                <w:b/>
                <w:sz w:val="20"/>
                <w:szCs w:val="20"/>
              </w:rPr>
              <w:t>Нормативная база:</w:t>
            </w:r>
          </w:p>
          <w:p w:rsidR="00982C8A" w:rsidRPr="000D42C3" w:rsidRDefault="00982C8A" w:rsidP="005013AA">
            <w:pPr>
              <w:spacing w:line="240" w:lineRule="auto"/>
              <w:ind w:firstLine="0"/>
              <w:rPr>
                <w:b/>
                <w:sz w:val="20"/>
                <w:szCs w:val="20"/>
              </w:rPr>
            </w:pPr>
            <w:r w:rsidRPr="000D42C3">
              <w:rPr>
                <w:b/>
                <w:sz w:val="20"/>
                <w:szCs w:val="20"/>
              </w:rPr>
              <w:t>РНГП Алтайского края;</w:t>
            </w:r>
          </w:p>
          <w:p w:rsidR="00982C8A" w:rsidRPr="000D42C3" w:rsidRDefault="00982C8A" w:rsidP="005013AA">
            <w:pPr>
              <w:spacing w:line="240" w:lineRule="auto"/>
              <w:ind w:firstLine="0"/>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0D42C3">
              <w:rPr>
                <w:b/>
                <w:sz w:val="20"/>
                <w:szCs w:val="20"/>
              </w:rPr>
              <w:t>СП 42.13330.2016. "Градостроительство. Планировка и застройка городских и сельских поселений";</w:t>
            </w:r>
          </w:p>
          <w:p w:rsidR="00982C8A" w:rsidRPr="00C20BC2" w:rsidRDefault="00982C8A" w:rsidP="005013AA">
            <w:pPr>
              <w:spacing w:line="240" w:lineRule="auto"/>
              <w:ind w:firstLine="0"/>
              <w:rPr>
                <w:b/>
                <w:sz w:val="20"/>
                <w:szCs w:val="20"/>
              </w:rPr>
            </w:pPr>
            <w:r w:rsidRPr="000D42C3">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КУЛЬТУРЫ</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10.1 Организации библиотечного обслуживания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межмуниципальными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межмуниципальными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t>10.2 Музеи</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Объекты специализированных организаций, осуществляющие функции по хранению, сохранности и популяризации </w:t>
            </w:r>
            <w:r w:rsidRPr="0046178C">
              <w:rPr>
                <w:sz w:val="20"/>
                <w:szCs w:val="20"/>
              </w:rPr>
              <w:lastRenderedPageBreak/>
              <w:t>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музеями, количество на 10 000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30-60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Комбинированная доступность или транспортная - личным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b/>
                <w:i/>
                <w:sz w:val="20"/>
                <w:szCs w:val="20"/>
              </w:rPr>
            </w:pPr>
            <w:r w:rsidRPr="0046178C">
              <w:rPr>
                <w:b/>
                <w:i/>
                <w:sz w:val="22"/>
                <w:szCs w:val="20"/>
              </w:rPr>
              <w:lastRenderedPageBreak/>
              <w:t>10.3 Организации в сферах культуры и искусства</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Учреждения культуры клубного типа</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учреждениями культуры клубного типа</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учреждениями культуры клубного типа, мест на 1000 человек</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30-40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after="240" w:line="240" w:lineRule="auto"/>
        <w:jc w:val="right"/>
      </w:pPr>
      <w:r>
        <w:t xml:space="preserve">Таблица </w:t>
      </w:r>
      <w:r w:rsidR="00E16D08">
        <w:t>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DA1C1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rPr>
                <w:b/>
                <w:sz w:val="20"/>
                <w:szCs w:val="20"/>
              </w:rPr>
            </w:pPr>
            <w:r w:rsidRPr="000D42C3">
              <w:rPr>
                <w:b/>
                <w:sz w:val="20"/>
                <w:szCs w:val="20"/>
              </w:rPr>
              <w:t>Нормативная база:</w:t>
            </w:r>
          </w:p>
          <w:p w:rsidR="00982C8A" w:rsidRPr="000D42C3" w:rsidRDefault="00982C8A" w:rsidP="005013AA">
            <w:pPr>
              <w:spacing w:line="240" w:lineRule="auto"/>
              <w:ind w:firstLine="0"/>
              <w:rPr>
                <w:b/>
                <w:sz w:val="20"/>
                <w:szCs w:val="20"/>
              </w:rPr>
            </w:pPr>
            <w:r w:rsidRPr="000D42C3">
              <w:rPr>
                <w:b/>
                <w:sz w:val="20"/>
                <w:szCs w:val="20"/>
              </w:rPr>
              <w:t>РНГП Алтайского края;</w:t>
            </w:r>
          </w:p>
          <w:p w:rsidR="00982C8A" w:rsidRPr="000D42C3" w:rsidRDefault="00982C8A" w:rsidP="005013AA">
            <w:pPr>
              <w:spacing w:line="240" w:lineRule="auto"/>
              <w:ind w:firstLine="0"/>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0D42C3">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DA1C1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DA1C1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ПАССАЖИРСКОГО АВТОМОБИЛЬНОГО ТРАНСПОРТА</w:t>
            </w:r>
          </w:p>
        </w:tc>
      </w:tr>
      <w:tr w:rsidR="00982C8A" w:rsidRPr="00C358F3" w:rsidTr="00DA1C1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Автовокзал межмуниципального сообщения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автовокзалами регионального и межрегионального сообщения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Автовокзал межмуниципального сообщения, автостанции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автовокзалами, автостанциями, ед.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bl>
    <w:p w:rsidR="00982C8A" w:rsidRDefault="00982C8A" w:rsidP="00982C8A">
      <w:pPr>
        <w:spacing w:after="240" w:line="240" w:lineRule="auto"/>
      </w:pPr>
    </w:p>
    <w:p w:rsidR="00982C8A" w:rsidRDefault="00982C8A" w:rsidP="00982C8A">
      <w:r>
        <w:br w:type="page"/>
      </w:r>
    </w:p>
    <w:p w:rsidR="00982C8A" w:rsidRDefault="00982C8A" w:rsidP="00982C8A">
      <w:pPr>
        <w:spacing w:after="240" w:line="240" w:lineRule="auto"/>
        <w:jc w:val="right"/>
      </w:pPr>
      <w:r>
        <w:lastRenderedPageBreak/>
        <w:t xml:space="preserve">Таблица </w:t>
      </w:r>
      <w:r w:rsidR="00E16D08">
        <w:t>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contextualSpacing/>
              <w:rPr>
                <w:b/>
                <w:sz w:val="20"/>
                <w:szCs w:val="20"/>
              </w:rPr>
            </w:pPr>
            <w:r w:rsidRPr="000D42C3">
              <w:rPr>
                <w:b/>
                <w:sz w:val="20"/>
                <w:szCs w:val="20"/>
              </w:rPr>
              <w:t>Нормативная база:</w:t>
            </w:r>
          </w:p>
          <w:p w:rsidR="00982C8A" w:rsidRPr="000D42C3" w:rsidRDefault="00982C8A" w:rsidP="005013AA">
            <w:pPr>
              <w:spacing w:line="240" w:lineRule="auto"/>
              <w:ind w:firstLine="0"/>
              <w:contextualSpacing/>
              <w:rPr>
                <w:b/>
                <w:sz w:val="20"/>
                <w:szCs w:val="20"/>
              </w:rPr>
            </w:pPr>
            <w:r w:rsidRPr="000D42C3">
              <w:rPr>
                <w:b/>
                <w:sz w:val="20"/>
                <w:szCs w:val="20"/>
              </w:rPr>
              <w:t>РНГП Алтайского края;</w:t>
            </w:r>
          </w:p>
          <w:p w:rsidR="00982C8A" w:rsidRPr="000D42C3" w:rsidRDefault="00982C8A" w:rsidP="005013AA">
            <w:pPr>
              <w:spacing w:line="240" w:lineRule="auto"/>
              <w:ind w:firstLine="0"/>
              <w:contextualSpacing/>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contextualSpacing/>
              <w:rPr>
                <w:b/>
                <w:sz w:val="20"/>
                <w:szCs w:val="20"/>
              </w:rPr>
            </w:pPr>
            <w:r w:rsidRPr="000D42C3">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contextualSpacing/>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contextualSpacing/>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b/>
                <w:sz w:val="20"/>
                <w:szCs w:val="20"/>
              </w:rPr>
            </w:pPr>
            <w:r w:rsidRPr="0046178C">
              <w:rPr>
                <w:b/>
                <w:sz w:val="22"/>
                <w:szCs w:val="20"/>
              </w:rPr>
              <w:t>МЕСТА ЗАХОРОНЕНИЯ, ОРГАНИЗАЦИЯ РИТУАЛЬНЫХ УСЛУГ</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Обеспеченность населения местами захоронения умерших</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Уровень обеспеченности населения местами захоронения умерших, га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rPr>
                <w:sz w:val="20"/>
                <w:szCs w:val="20"/>
              </w:rPr>
            </w:pPr>
            <w:r w:rsidRPr="0046178C">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contextualSpacing/>
              <w:jc w:val="center"/>
              <w:rPr>
                <w:sz w:val="20"/>
                <w:szCs w:val="20"/>
              </w:rPr>
            </w:pPr>
            <w:r w:rsidRPr="0046178C">
              <w:rPr>
                <w:sz w:val="20"/>
                <w:szCs w:val="20"/>
              </w:rPr>
              <w:t>-</w:t>
            </w:r>
          </w:p>
        </w:tc>
      </w:tr>
    </w:tbl>
    <w:p w:rsidR="00982C8A" w:rsidRDefault="00982C8A" w:rsidP="00982C8A">
      <w:pPr>
        <w:spacing w:after="240" w:line="240" w:lineRule="auto"/>
        <w:jc w:val="right"/>
      </w:pPr>
    </w:p>
    <w:p w:rsidR="00982C8A" w:rsidRDefault="00982C8A" w:rsidP="00982C8A">
      <w:r>
        <w:br w:type="page"/>
      </w:r>
    </w:p>
    <w:p w:rsidR="00982C8A" w:rsidRDefault="00982C8A" w:rsidP="00982C8A">
      <w:pPr>
        <w:spacing w:after="240" w:line="240" w:lineRule="auto"/>
        <w:jc w:val="right"/>
      </w:pPr>
      <w:r>
        <w:lastRenderedPageBreak/>
        <w:t>Таблица 1</w:t>
      </w:r>
      <w:r w:rsidR="00E16D08">
        <w:t>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982C8A" w:rsidRPr="00C20BC2" w:rsidTr="00982C8A">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982C8A" w:rsidRPr="000D42C3" w:rsidRDefault="00982C8A" w:rsidP="005013AA">
            <w:pPr>
              <w:spacing w:line="240" w:lineRule="auto"/>
              <w:ind w:firstLine="0"/>
              <w:rPr>
                <w:b/>
                <w:sz w:val="20"/>
                <w:szCs w:val="20"/>
              </w:rPr>
            </w:pPr>
            <w:r w:rsidRPr="000D42C3">
              <w:rPr>
                <w:b/>
                <w:sz w:val="20"/>
                <w:szCs w:val="20"/>
              </w:rPr>
              <w:t>Нормативная база:</w:t>
            </w:r>
          </w:p>
          <w:p w:rsidR="00982C8A" w:rsidRPr="000D42C3" w:rsidRDefault="00982C8A" w:rsidP="005013AA">
            <w:pPr>
              <w:spacing w:line="240" w:lineRule="auto"/>
              <w:ind w:firstLine="0"/>
              <w:rPr>
                <w:b/>
                <w:sz w:val="20"/>
                <w:szCs w:val="20"/>
              </w:rPr>
            </w:pPr>
            <w:r w:rsidRPr="000D42C3">
              <w:rPr>
                <w:b/>
                <w:sz w:val="20"/>
                <w:szCs w:val="20"/>
              </w:rPr>
              <w:t>РНГП Алтайского края;</w:t>
            </w:r>
          </w:p>
          <w:p w:rsidR="00982C8A" w:rsidRPr="000D42C3" w:rsidRDefault="00982C8A" w:rsidP="005013AA">
            <w:pPr>
              <w:spacing w:line="240" w:lineRule="auto"/>
              <w:ind w:firstLine="0"/>
              <w:rPr>
                <w:b/>
                <w:sz w:val="20"/>
                <w:szCs w:val="20"/>
              </w:rPr>
            </w:pPr>
            <w:r w:rsidRPr="000D42C3">
              <w:rPr>
                <w:b/>
                <w:sz w:val="20"/>
                <w:szCs w:val="20"/>
              </w:rPr>
              <w:t>Приказ Минэкономразвития России от 15.02.2021 №71;</w:t>
            </w:r>
          </w:p>
          <w:p w:rsidR="00982C8A" w:rsidRPr="000D42C3" w:rsidRDefault="00982C8A" w:rsidP="005013AA">
            <w:pPr>
              <w:spacing w:line="240" w:lineRule="auto"/>
              <w:ind w:firstLine="0"/>
              <w:rPr>
                <w:b/>
                <w:sz w:val="20"/>
                <w:szCs w:val="20"/>
              </w:rPr>
            </w:pPr>
            <w:r w:rsidRPr="000D42C3">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982C8A" w:rsidRPr="00C20BC2" w:rsidRDefault="00982C8A" w:rsidP="005013AA">
            <w:pPr>
              <w:spacing w:line="240" w:lineRule="auto"/>
              <w:ind w:firstLine="0"/>
              <w:jc w:val="center"/>
              <w:rPr>
                <w:b/>
                <w:sz w:val="20"/>
                <w:szCs w:val="20"/>
              </w:rPr>
            </w:pPr>
            <w:r w:rsidRPr="00C20BC2">
              <w:rPr>
                <w:b/>
                <w:sz w:val="20"/>
                <w:szCs w:val="20"/>
              </w:rPr>
              <w:t>Корректировка показателя в зависимости от типологии территории по плотности населения</w:t>
            </w:r>
          </w:p>
        </w:tc>
      </w:tr>
      <w:tr w:rsidR="00982C8A" w:rsidRPr="00C20BC2" w:rsidTr="00982C8A">
        <w:tc>
          <w:tcPr>
            <w:tcW w:w="1418"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982C8A" w:rsidRPr="0046178C" w:rsidRDefault="00982C8A" w:rsidP="005013AA">
            <w:pPr>
              <w:pStyle w:val="ConsPlusNormal"/>
              <w:jc w:val="center"/>
              <w:rPr>
                <w:b/>
                <w:sz w:val="20"/>
                <w:szCs w:val="20"/>
              </w:rPr>
            </w:pPr>
            <w:r w:rsidRPr="0046178C">
              <w:rPr>
                <w:b/>
                <w:sz w:val="20"/>
                <w:szCs w:val="20"/>
              </w:rPr>
              <w:t>Показатель максимальной доступности</w:t>
            </w:r>
          </w:p>
        </w:tc>
      </w:tr>
      <w:tr w:rsidR="00982C8A" w:rsidRPr="00C358F3" w:rsidTr="00982C8A">
        <w:tc>
          <w:tcPr>
            <w:tcW w:w="14344" w:type="dxa"/>
            <w:gridSpan w:val="13"/>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b/>
                <w:sz w:val="20"/>
                <w:szCs w:val="20"/>
              </w:rPr>
            </w:pPr>
            <w:r w:rsidRPr="0046178C">
              <w:rPr>
                <w:b/>
                <w:sz w:val="22"/>
                <w:szCs w:val="20"/>
              </w:rPr>
              <w:t>ОБЪЕКТЫ СВЯЗИ, ОБЩЕСТВЕННОГО ПИТАНИЯ, ТОРГОВЛИ И БЫТОВОГО ОБСЛУЖИВАНИЯ</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бытового обслуживания населения и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бытового обслуживания населения 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Магазины всех видов; 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объектами бытового обслуживания и торговли, кв. м/1000 чел.</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предприятиями 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Столовые; кафе; рестораны; иные предприятия 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40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Уровень обеспеченности населения предприятиями общественного питания, кв. м/1000 резидентов</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2 000</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w:t>
            </w: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Обеспеченность населения </w:t>
            </w:r>
            <w:r w:rsidRPr="0046178C">
              <w:rPr>
                <w:sz w:val="20"/>
                <w:szCs w:val="20"/>
              </w:rPr>
              <w:lastRenderedPageBreak/>
              <w:t>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почтамт, отделение почтовой </w:t>
            </w:r>
            <w:r w:rsidRPr="0046178C">
              <w:rPr>
                <w:sz w:val="20"/>
                <w:szCs w:val="20"/>
              </w:rPr>
              <w:lastRenderedPageBreak/>
              <w:t>связи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Определяется в соответствии </w:t>
            </w:r>
            <w:r w:rsidRPr="0046178C">
              <w:rPr>
                <w:sz w:val="20"/>
                <w:szCs w:val="20"/>
              </w:rPr>
              <w:lastRenderedPageBreak/>
              <w:t>с нормами и правилами Министерств связи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 xml:space="preserve">Уровень обеспеченности населения </w:t>
            </w:r>
            <w:r w:rsidRPr="0046178C">
              <w:rPr>
                <w:sz w:val="20"/>
                <w:szCs w:val="20"/>
              </w:rPr>
              <w:lastRenderedPageBreak/>
              <w:t>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500 м</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комбинирова</w:t>
            </w:r>
            <w:r w:rsidRPr="0046178C">
              <w:rPr>
                <w:sz w:val="20"/>
                <w:szCs w:val="20"/>
              </w:rPr>
              <w:lastRenderedPageBreak/>
              <w:t>нная доступность, м</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lastRenderedPageBreak/>
              <w:t>Не установлена</w:t>
            </w:r>
          </w:p>
          <w:p w:rsidR="00982C8A" w:rsidRPr="0046178C" w:rsidRDefault="00982C8A" w:rsidP="005013AA">
            <w:pPr>
              <w:pStyle w:val="ConsPlusNormal"/>
              <w:rPr>
                <w:sz w:val="20"/>
                <w:szCs w:val="20"/>
              </w:rPr>
            </w:pPr>
          </w:p>
        </w:tc>
      </w:tr>
      <w:tr w:rsidR="00982C8A" w:rsidRPr="00C358F3" w:rsidTr="00982C8A">
        <w:tc>
          <w:tcPr>
            <w:tcW w:w="141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lastRenderedPageBreak/>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rPr>
                <w:sz w:val="20"/>
                <w:szCs w:val="20"/>
              </w:rPr>
            </w:pPr>
            <w:r w:rsidRPr="0046178C">
              <w:rPr>
                <w:sz w:val="20"/>
                <w:szCs w:val="20"/>
              </w:rPr>
              <w:t>Пешеходная доступность, мин</w:t>
            </w:r>
          </w:p>
        </w:tc>
        <w:tc>
          <w:tcPr>
            <w:tcW w:w="5216" w:type="dxa"/>
            <w:gridSpan w:val="6"/>
            <w:tcBorders>
              <w:top w:val="single" w:sz="4" w:space="0" w:color="auto"/>
              <w:left w:val="single" w:sz="4" w:space="0" w:color="auto"/>
              <w:bottom w:val="single" w:sz="4" w:space="0" w:color="auto"/>
              <w:right w:val="single" w:sz="4" w:space="0" w:color="auto"/>
            </w:tcBorders>
            <w:vAlign w:val="center"/>
          </w:tcPr>
          <w:p w:rsidR="00982C8A" w:rsidRPr="0046178C" w:rsidRDefault="00982C8A" w:rsidP="005013AA">
            <w:pPr>
              <w:pStyle w:val="ConsPlusNormal"/>
              <w:jc w:val="center"/>
              <w:rPr>
                <w:sz w:val="20"/>
                <w:szCs w:val="20"/>
              </w:rPr>
            </w:pPr>
            <w:r w:rsidRPr="0046178C">
              <w:rPr>
                <w:sz w:val="20"/>
                <w:szCs w:val="20"/>
              </w:rPr>
              <w:t>Не установлена</w:t>
            </w:r>
          </w:p>
          <w:p w:rsidR="00982C8A" w:rsidRPr="0046178C" w:rsidRDefault="00982C8A" w:rsidP="005013AA">
            <w:pPr>
              <w:pStyle w:val="ConsPlusNormal"/>
              <w:rPr>
                <w:sz w:val="20"/>
                <w:szCs w:val="20"/>
              </w:rPr>
            </w:pPr>
          </w:p>
        </w:tc>
      </w:tr>
    </w:tbl>
    <w:p w:rsidR="00982C8A" w:rsidRDefault="00982C8A" w:rsidP="00982C8A">
      <w:pPr>
        <w:spacing w:after="240" w:line="240" w:lineRule="auto"/>
        <w:jc w:val="right"/>
        <w:sectPr w:rsidR="00982C8A" w:rsidSect="00982C8A">
          <w:pgSz w:w="16838" w:h="11906" w:orient="landscape"/>
          <w:pgMar w:top="1134" w:right="850" w:bottom="1134" w:left="1701" w:header="708" w:footer="708" w:gutter="0"/>
          <w:cols w:space="708"/>
          <w:docGrid w:linePitch="360"/>
        </w:sectPr>
      </w:pPr>
    </w:p>
    <w:p w:rsidR="00DA1C1A" w:rsidRPr="00BD3142" w:rsidRDefault="00DA1C1A" w:rsidP="00DA1C1A">
      <w:pPr>
        <w:pStyle w:val="1"/>
        <w:spacing w:line="240" w:lineRule="auto"/>
        <w:rPr>
          <w:sz w:val="28"/>
          <w:szCs w:val="28"/>
        </w:rPr>
      </w:pPr>
      <w:bookmarkStart w:id="8" w:name="_Toc112240642"/>
      <w:bookmarkStart w:id="9" w:name="_Toc524943656"/>
      <w:r w:rsidRPr="00BD3142">
        <w:rPr>
          <w:sz w:val="28"/>
          <w:szCs w:val="28"/>
          <w:lang w:val="en-US"/>
        </w:rPr>
        <w:lastRenderedPageBreak/>
        <w:t>II</w:t>
      </w:r>
      <w:r w:rsidRPr="00BD3142">
        <w:rPr>
          <w:sz w:val="28"/>
          <w:szCs w:val="28"/>
        </w:rPr>
        <w:t>. МАТЕРИАЛЫ ПО ОБОСНОВАНИЮ РАСЧЕТНЫХ ПОКАЗАТЕЛЕЙ, СОДЕРЖАЩИХСЯ В ОСНОВНОЙ ЧАСТИ НОРМАТИВОВ</w:t>
      </w:r>
      <w:bookmarkEnd w:id="8"/>
      <w:r w:rsidRPr="00BD3142">
        <w:rPr>
          <w:sz w:val="28"/>
          <w:szCs w:val="28"/>
        </w:rPr>
        <w:t xml:space="preserve"> </w:t>
      </w:r>
      <w:bookmarkEnd w:id="9"/>
    </w:p>
    <w:p w:rsidR="00DA1C1A" w:rsidRDefault="00DA1C1A" w:rsidP="00DA1C1A">
      <w:pPr>
        <w:rPr>
          <w:b/>
        </w:rPr>
      </w:pPr>
    </w:p>
    <w:p w:rsidR="00DA1C1A" w:rsidRPr="00BD3142" w:rsidRDefault="00DA1C1A" w:rsidP="00DA1C1A">
      <w:pPr>
        <w:pStyle w:val="2"/>
        <w:numPr>
          <w:ilvl w:val="0"/>
          <w:numId w:val="4"/>
        </w:numPr>
        <w:tabs>
          <w:tab w:val="left" w:pos="284"/>
        </w:tabs>
        <w:suppressAutoHyphens/>
        <w:spacing w:before="0"/>
        <w:rPr>
          <w:i/>
        </w:rPr>
      </w:pPr>
      <w:bookmarkStart w:id="10" w:name="_Toc112240643"/>
      <w:r>
        <w:rPr>
          <w:i/>
        </w:rPr>
        <w:t>ИНФОРМАЦИЯ О СОВРЕМЕННОМ СОСТОЯНИИ, ПРОГНОЗЕ РАЗВИТИЯ РЕБРИХИНСКОГО МУНИЦИПАЛЬНОГО РАЙОНА</w:t>
      </w:r>
      <w:bookmarkEnd w:id="10"/>
    </w:p>
    <w:p w:rsidR="00DA1C1A" w:rsidRDefault="00DA1C1A" w:rsidP="00DA1C1A">
      <w:pPr>
        <w:shd w:val="clear" w:color="auto" w:fill="FFFFFF"/>
        <w:spacing w:line="240" w:lineRule="auto"/>
        <w:jc w:val="center"/>
        <w:rPr>
          <w:szCs w:val="28"/>
        </w:rPr>
      </w:pPr>
    </w:p>
    <w:p w:rsidR="00DA1C1A" w:rsidRDefault="00DA1C1A" w:rsidP="00DA1C1A">
      <w:pPr>
        <w:spacing w:line="240" w:lineRule="auto"/>
        <w:rPr>
          <w:szCs w:val="28"/>
        </w:rPr>
      </w:pPr>
      <w:proofErr w:type="spellStart"/>
      <w:r w:rsidRPr="002A6BDE">
        <w:rPr>
          <w:szCs w:val="28"/>
        </w:rPr>
        <w:t>Ребрихинский</w:t>
      </w:r>
      <w:proofErr w:type="spellEnd"/>
      <w:r w:rsidRPr="002A6BDE">
        <w:rPr>
          <w:szCs w:val="28"/>
        </w:rPr>
        <w:t xml:space="preserve"> район расположен в лесостепной ч</w:t>
      </w:r>
      <w:r>
        <w:rPr>
          <w:szCs w:val="28"/>
        </w:rPr>
        <w:t xml:space="preserve">асти Алтайского края. Граничит </w:t>
      </w:r>
      <w:r w:rsidRPr="002A6BDE">
        <w:rPr>
          <w:szCs w:val="28"/>
        </w:rPr>
        <w:t>на юго-западе с</w:t>
      </w:r>
      <w:r>
        <w:rPr>
          <w:szCs w:val="28"/>
        </w:rPr>
        <w:t xml:space="preserve"> Мамонтовским районом, на северо-западе</w:t>
      </w:r>
      <w:r w:rsidRPr="002A6BDE">
        <w:rPr>
          <w:szCs w:val="28"/>
        </w:rPr>
        <w:t xml:space="preserve"> с </w:t>
      </w:r>
      <w:proofErr w:type="spellStart"/>
      <w:r w:rsidRPr="002A6BDE">
        <w:rPr>
          <w:szCs w:val="28"/>
        </w:rPr>
        <w:t>Тюменцевским</w:t>
      </w:r>
      <w:proofErr w:type="spellEnd"/>
      <w:r>
        <w:rPr>
          <w:szCs w:val="28"/>
        </w:rPr>
        <w:t xml:space="preserve"> районом, на севере с </w:t>
      </w:r>
      <w:proofErr w:type="spellStart"/>
      <w:r>
        <w:rPr>
          <w:szCs w:val="28"/>
        </w:rPr>
        <w:t>Шелаболихинским</w:t>
      </w:r>
      <w:proofErr w:type="spellEnd"/>
      <w:r>
        <w:rPr>
          <w:szCs w:val="28"/>
        </w:rPr>
        <w:t xml:space="preserve"> районом</w:t>
      </w:r>
      <w:r w:rsidRPr="002A6BDE">
        <w:rPr>
          <w:szCs w:val="28"/>
        </w:rPr>
        <w:t xml:space="preserve">, на северо-востоке </w:t>
      </w:r>
      <w:r>
        <w:rPr>
          <w:szCs w:val="28"/>
        </w:rPr>
        <w:t>–</w:t>
      </w:r>
      <w:r w:rsidRPr="002A6BDE">
        <w:rPr>
          <w:szCs w:val="28"/>
        </w:rPr>
        <w:t xml:space="preserve"> с Павловским, на юго-востоке </w:t>
      </w:r>
      <w:r>
        <w:rPr>
          <w:szCs w:val="28"/>
        </w:rPr>
        <w:t>–</w:t>
      </w:r>
      <w:r w:rsidRPr="002A6BDE">
        <w:rPr>
          <w:szCs w:val="28"/>
        </w:rPr>
        <w:t xml:space="preserve"> </w:t>
      </w:r>
      <w:proofErr w:type="spellStart"/>
      <w:r w:rsidRPr="002A6BDE">
        <w:rPr>
          <w:szCs w:val="28"/>
        </w:rPr>
        <w:t>Топчихинским</w:t>
      </w:r>
      <w:proofErr w:type="spellEnd"/>
      <w:r w:rsidRPr="002A6BDE">
        <w:rPr>
          <w:szCs w:val="28"/>
        </w:rPr>
        <w:t xml:space="preserve"> и </w:t>
      </w:r>
      <w:proofErr w:type="spellStart"/>
      <w:r w:rsidRPr="002A6BDE">
        <w:rPr>
          <w:szCs w:val="28"/>
        </w:rPr>
        <w:t>Алейским</w:t>
      </w:r>
      <w:proofErr w:type="spellEnd"/>
      <w:r w:rsidRPr="002A6BDE">
        <w:rPr>
          <w:szCs w:val="28"/>
        </w:rPr>
        <w:t xml:space="preserve"> районами</w:t>
      </w:r>
      <w:r>
        <w:rPr>
          <w:szCs w:val="28"/>
        </w:rPr>
        <w:t>.</w:t>
      </w:r>
      <w:r w:rsidRPr="0040749C">
        <w:rPr>
          <w:szCs w:val="28"/>
        </w:rPr>
        <w:t xml:space="preserve"> </w:t>
      </w:r>
    </w:p>
    <w:p w:rsidR="00DA1C1A" w:rsidRPr="0040749C" w:rsidRDefault="00DA1C1A" w:rsidP="00DA1C1A">
      <w:pPr>
        <w:spacing w:line="240" w:lineRule="auto"/>
        <w:rPr>
          <w:szCs w:val="28"/>
        </w:rPr>
      </w:pPr>
      <w:r w:rsidRPr="0040749C">
        <w:rPr>
          <w:szCs w:val="28"/>
        </w:rPr>
        <w:t xml:space="preserve">Административным центром </w:t>
      </w:r>
      <w:r>
        <w:rPr>
          <w:szCs w:val="28"/>
        </w:rPr>
        <w:t>Ребрихинского</w:t>
      </w:r>
      <w:r w:rsidRPr="0040749C">
        <w:rPr>
          <w:szCs w:val="28"/>
        </w:rPr>
        <w:t xml:space="preserve"> района является село </w:t>
      </w:r>
      <w:r>
        <w:rPr>
          <w:szCs w:val="28"/>
        </w:rPr>
        <w:t>Ребриха</w:t>
      </w:r>
      <w:r w:rsidRPr="0040749C">
        <w:rPr>
          <w:szCs w:val="28"/>
        </w:rPr>
        <w:t xml:space="preserve">, расположенное в центральной части района. Село основано в </w:t>
      </w:r>
      <w:r>
        <w:rPr>
          <w:szCs w:val="28"/>
        </w:rPr>
        <w:t>1779</w:t>
      </w:r>
      <w:r w:rsidRPr="0040749C">
        <w:rPr>
          <w:szCs w:val="28"/>
        </w:rPr>
        <w:t xml:space="preserve"> году. Расстояние до г. Барнаула </w:t>
      </w:r>
      <w:r>
        <w:rPr>
          <w:szCs w:val="28"/>
        </w:rPr>
        <w:t>110</w:t>
      </w:r>
      <w:r w:rsidRPr="0040749C">
        <w:rPr>
          <w:szCs w:val="28"/>
        </w:rPr>
        <w:t xml:space="preserve"> км. Транспортная доступность до краевого центра автомобильная. Расстояние до ближайшей железнодорожной станции </w:t>
      </w:r>
      <w:r>
        <w:rPr>
          <w:szCs w:val="28"/>
        </w:rPr>
        <w:t>(ст. Ребриха) –</w:t>
      </w:r>
      <w:r w:rsidRPr="0040749C">
        <w:rPr>
          <w:szCs w:val="28"/>
        </w:rPr>
        <w:t xml:space="preserve"> </w:t>
      </w:r>
      <w:r>
        <w:rPr>
          <w:szCs w:val="28"/>
        </w:rPr>
        <w:t>9</w:t>
      </w:r>
      <w:r w:rsidRPr="0040749C">
        <w:rPr>
          <w:szCs w:val="28"/>
        </w:rPr>
        <w:t xml:space="preserve"> км.</w:t>
      </w:r>
    </w:p>
    <w:p w:rsidR="00DA1C1A" w:rsidRPr="0040749C" w:rsidRDefault="00DA1C1A" w:rsidP="00DA1C1A">
      <w:pPr>
        <w:shd w:val="clear" w:color="auto" w:fill="FFFFFF"/>
        <w:spacing w:line="240" w:lineRule="auto"/>
        <w:rPr>
          <w:szCs w:val="28"/>
        </w:rPr>
      </w:pPr>
      <w:r>
        <w:rPr>
          <w:szCs w:val="28"/>
        </w:rPr>
        <w:t xml:space="preserve">Площадь территории района составляет </w:t>
      </w:r>
      <w:r w:rsidRPr="00265338">
        <w:rPr>
          <w:szCs w:val="28"/>
        </w:rPr>
        <w:t>267</w:t>
      </w:r>
      <w:r>
        <w:rPr>
          <w:szCs w:val="28"/>
        </w:rPr>
        <w:t> </w:t>
      </w:r>
      <w:r w:rsidRPr="00265338">
        <w:rPr>
          <w:szCs w:val="28"/>
        </w:rPr>
        <w:t>894</w:t>
      </w:r>
      <w:r>
        <w:rPr>
          <w:szCs w:val="28"/>
        </w:rPr>
        <w:t xml:space="preserve"> га. </w:t>
      </w:r>
      <w:r w:rsidRPr="00265338">
        <w:rPr>
          <w:szCs w:val="28"/>
        </w:rPr>
        <w:t>Район подразделяется на 1</w:t>
      </w:r>
      <w:r>
        <w:rPr>
          <w:szCs w:val="28"/>
        </w:rPr>
        <w:t>3</w:t>
      </w:r>
      <w:r w:rsidRPr="00265338">
        <w:rPr>
          <w:szCs w:val="28"/>
        </w:rPr>
        <w:t xml:space="preserve"> сельсоветов. В 28 населенных пунктах </w:t>
      </w:r>
      <w:r>
        <w:rPr>
          <w:szCs w:val="28"/>
        </w:rPr>
        <w:t xml:space="preserve">по данным на 01.01. 2022 г. </w:t>
      </w:r>
      <w:r w:rsidRPr="00265338">
        <w:rPr>
          <w:szCs w:val="28"/>
        </w:rPr>
        <w:t>проживает 21</w:t>
      </w:r>
      <w:r>
        <w:rPr>
          <w:szCs w:val="28"/>
        </w:rPr>
        <w:t> </w:t>
      </w:r>
      <w:r w:rsidRPr="00265338">
        <w:rPr>
          <w:szCs w:val="28"/>
        </w:rPr>
        <w:t>663</w:t>
      </w:r>
      <w:r>
        <w:rPr>
          <w:szCs w:val="28"/>
        </w:rPr>
        <w:t xml:space="preserve"> </w:t>
      </w:r>
      <w:r w:rsidRPr="00265338">
        <w:rPr>
          <w:szCs w:val="28"/>
        </w:rPr>
        <w:t>человек</w:t>
      </w:r>
      <w:r>
        <w:rPr>
          <w:szCs w:val="28"/>
        </w:rPr>
        <w:t>а</w:t>
      </w:r>
      <w:r w:rsidRPr="00265338">
        <w:rPr>
          <w:szCs w:val="28"/>
        </w:rPr>
        <w:t>.</w:t>
      </w:r>
      <w:r>
        <w:rPr>
          <w:szCs w:val="28"/>
        </w:rPr>
        <w:t xml:space="preserve"> В национальном составе населения преобладают русские (91%), немцы (6%), украинцы (1%).</w:t>
      </w:r>
    </w:p>
    <w:p w:rsidR="00DA1C1A" w:rsidRDefault="00DA1C1A" w:rsidP="00DA1C1A">
      <w:pPr>
        <w:shd w:val="clear" w:color="auto" w:fill="FFFFFF"/>
        <w:spacing w:line="240" w:lineRule="auto"/>
        <w:rPr>
          <w:szCs w:val="28"/>
        </w:rPr>
      </w:pPr>
      <w:r>
        <w:rPr>
          <w:szCs w:val="28"/>
        </w:rPr>
        <w:t>Население размещено</w:t>
      </w:r>
      <w:r w:rsidRPr="00F249AF">
        <w:rPr>
          <w:szCs w:val="28"/>
        </w:rPr>
        <w:t xml:space="preserve"> </w:t>
      </w:r>
      <w:r>
        <w:rPr>
          <w:szCs w:val="28"/>
        </w:rPr>
        <w:t>на</w:t>
      </w:r>
      <w:r w:rsidRPr="00F249AF">
        <w:rPr>
          <w:szCs w:val="28"/>
        </w:rPr>
        <w:t xml:space="preserve"> территории района крайне неравномерно. Основная часть населения проживает в центральной части территории района.</w:t>
      </w:r>
      <w:r w:rsidRPr="0040749C">
        <w:rPr>
          <w:szCs w:val="28"/>
        </w:rPr>
        <w:t xml:space="preserve"> </w:t>
      </w:r>
      <w:r w:rsidRPr="00F249AF">
        <w:rPr>
          <w:szCs w:val="28"/>
        </w:rPr>
        <w:t xml:space="preserve">Сеть населенных пунктов сосредоточена преимущественно вдоль крупных речных долин и транспортных коридоров, проходящих по ним. Каркас расселения района, представляющий собой оси расселения, сформировался и развивался на основе развитой речной сети, представленной рекой </w:t>
      </w:r>
      <w:proofErr w:type="spellStart"/>
      <w:r w:rsidRPr="00F249AF">
        <w:rPr>
          <w:szCs w:val="28"/>
        </w:rPr>
        <w:t>Касмалой</w:t>
      </w:r>
      <w:proofErr w:type="spellEnd"/>
      <w:r w:rsidRPr="00F249AF">
        <w:rPr>
          <w:szCs w:val="28"/>
        </w:rPr>
        <w:t xml:space="preserve"> и ее притоками – Калманка, Ребриха, Б.Боровлянка и вдоль основных дорог</w:t>
      </w:r>
      <w:r>
        <w:rPr>
          <w:szCs w:val="28"/>
        </w:rPr>
        <w:t xml:space="preserve">, проходящих по речным долинам. </w:t>
      </w:r>
      <w:r w:rsidRPr="00F249AF">
        <w:rPr>
          <w:szCs w:val="28"/>
        </w:rPr>
        <w:t xml:space="preserve">Плотность населения в районе – 8,1 чел./кв.км. </w:t>
      </w:r>
      <w:r>
        <w:rPr>
          <w:szCs w:val="28"/>
        </w:rPr>
        <w:t>При этом порядка 43% населения района проживает в районном центре – с. Ребриха.</w:t>
      </w:r>
    </w:p>
    <w:p w:rsidR="00DA1C1A" w:rsidRDefault="00DA1C1A" w:rsidP="00DA1C1A">
      <w:pPr>
        <w:shd w:val="clear" w:color="auto" w:fill="FFFFFF"/>
        <w:spacing w:line="240" w:lineRule="auto"/>
        <w:rPr>
          <w:szCs w:val="28"/>
          <w:highlight w:val="yellow"/>
        </w:rPr>
      </w:pPr>
      <w:r w:rsidRPr="00285AEF">
        <w:rPr>
          <w:szCs w:val="28"/>
        </w:rPr>
        <w:t>Транспортная система Ребрихинского района</w:t>
      </w:r>
      <w:r>
        <w:rPr>
          <w:szCs w:val="28"/>
        </w:rPr>
        <w:t xml:space="preserve"> сформирована обширной сетью автомобильных дорог регионального (межмуниципального) и местного значения, а также участком Западно-Сибирской железной дороги «Барнаул – Кулунда».</w:t>
      </w:r>
    </w:p>
    <w:p w:rsidR="00DA1C1A" w:rsidRDefault="00DA1C1A" w:rsidP="00DA1C1A">
      <w:pPr>
        <w:spacing w:line="240" w:lineRule="auto"/>
        <w:rPr>
          <w:szCs w:val="28"/>
        </w:rPr>
      </w:pPr>
      <w:r w:rsidRPr="005D2682">
        <w:rPr>
          <w:szCs w:val="28"/>
        </w:rPr>
        <w:t xml:space="preserve">Рельеф </w:t>
      </w:r>
      <w:r>
        <w:rPr>
          <w:szCs w:val="28"/>
        </w:rPr>
        <w:t xml:space="preserve">территории района </w:t>
      </w:r>
      <w:r w:rsidRPr="005D2682">
        <w:rPr>
          <w:szCs w:val="28"/>
        </w:rPr>
        <w:t>представляет собой слабо волнистую равнину</w:t>
      </w:r>
      <w:r w:rsidRPr="005D2682">
        <w:t xml:space="preserve"> </w:t>
      </w:r>
      <w:r w:rsidRPr="005D2682">
        <w:rPr>
          <w:szCs w:val="28"/>
        </w:rPr>
        <w:t>местами прорезанную более или менее глубокими балками – долинами небо</w:t>
      </w:r>
      <w:r w:rsidRPr="00163B64">
        <w:rPr>
          <w:b/>
          <w:szCs w:val="28"/>
        </w:rPr>
        <w:t>л</w:t>
      </w:r>
      <w:r w:rsidRPr="005D2682">
        <w:rPr>
          <w:szCs w:val="28"/>
        </w:rPr>
        <w:t>ьших, пе</w:t>
      </w:r>
      <w:r>
        <w:rPr>
          <w:szCs w:val="28"/>
        </w:rPr>
        <w:t>ресыхающих в летний период рек</w:t>
      </w:r>
      <w:r w:rsidRPr="005D2682">
        <w:rPr>
          <w:szCs w:val="28"/>
        </w:rPr>
        <w:t>.</w:t>
      </w:r>
    </w:p>
    <w:p w:rsidR="00DA1C1A" w:rsidRPr="005D2682" w:rsidRDefault="00DA1C1A" w:rsidP="00DA1C1A">
      <w:pPr>
        <w:spacing w:line="240" w:lineRule="auto"/>
        <w:rPr>
          <w:szCs w:val="28"/>
        </w:rPr>
      </w:pPr>
      <w:r>
        <w:rPr>
          <w:szCs w:val="28"/>
        </w:rPr>
        <w:t xml:space="preserve">Климат </w:t>
      </w:r>
      <w:proofErr w:type="spellStart"/>
      <w:r>
        <w:rPr>
          <w:szCs w:val="28"/>
        </w:rPr>
        <w:t>резкоконтинентальный</w:t>
      </w:r>
      <w:proofErr w:type="spellEnd"/>
      <w:r>
        <w:rPr>
          <w:szCs w:val="28"/>
        </w:rPr>
        <w:t xml:space="preserve">. </w:t>
      </w:r>
      <w:r w:rsidRPr="005D2682">
        <w:rPr>
          <w:szCs w:val="28"/>
        </w:rPr>
        <w:t>Преобладающее направление ветра – юго-западное, в зимний период оно дополняется южным и западным, а в летнее время северо-восточным.</w:t>
      </w:r>
      <w:r w:rsidRPr="005D2682">
        <w:t xml:space="preserve"> </w:t>
      </w:r>
      <w:r w:rsidRPr="005D2682">
        <w:rPr>
          <w:szCs w:val="28"/>
        </w:rPr>
        <w:t>Количество дней безморозного периода составляет в среднем – 92 дня.</w:t>
      </w:r>
    </w:p>
    <w:p w:rsidR="00DA1C1A" w:rsidRPr="005D2682" w:rsidRDefault="00DA1C1A" w:rsidP="00DA1C1A">
      <w:pPr>
        <w:spacing w:line="240" w:lineRule="auto"/>
        <w:rPr>
          <w:szCs w:val="28"/>
        </w:rPr>
      </w:pPr>
    </w:p>
    <w:p w:rsidR="00DA1C1A" w:rsidRDefault="00DA1C1A" w:rsidP="00DA1C1A">
      <w:pPr>
        <w:rPr>
          <w:szCs w:val="28"/>
          <w:highlight w:val="yellow"/>
        </w:rPr>
      </w:pPr>
      <w:r>
        <w:rPr>
          <w:szCs w:val="28"/>
          <w:highlight w:val="yellow"/>
        </w:rPr>
        <w:br w:type="page"/>
      </w:r>
    </w:p>
    <w:p w:rsidR="00DA1C1A" w:rsidRPr="005D2682" w:rsidRDefault="00DA1C1A" w:rsidP="00DA1C1A">
      <w:pPr>
        <w:spacing w:after="240" w:line="240" w:lineRule="auto"/>
        <w:jc w:val="center"/>
        <w:rPr>
          <w:szCs w:val="28"/>
        </w:rPr>
      </w:pPr>
      <w:r w:rsidRPr="005D2682">
        <w:rPr>
          <w:szCs w:val="28"/>
        </w:rPr>
        <w:lastRenderedPageBreak/>
        <w:t xml:space="preserve">Таблица 1. Общие сведения о </w:t>
      </w:r>
      <w:proofErr w:type="spellStart"/>
      <w:r w:rsidRPr="005D2682">
        <w:rPr>
          <w:szCs w:val="28"/>
        </w:rPr>
        <w:t>Ребрихинском</w:t>
      </w:r>
      <w:proofErr w:type="spellEnd"/>
      <w:r w:rsidRPr="005D2682">
        <w:rPr>
          <w:szCs w:val="28"/>
        </w:rPr>
        <w:t xml:space="preserve"> районе</w:t>
      </w:r>
    </w:p>
    <w:tbl>
      <w:tblPr>
        <w:tblW w:w="49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5"/>
        <w:gridCol w:w="3097"/>
        <w:gridCol w:w="3562"/>
      </w:tblGrid>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Наименование</w:t>
            </w:r>
          </w:p>
          <w:p w:rsidR="00DA1C1A" w:rsidRPr="00F873CA" w:rsidRDefault="00DA1C1A" w:rsidP="0046178C">
            <w:pPr>
              <w:spacing w:line="240" w:lineRule="auto"/>
              <w:ind w:firstLine="0"/>
              <w:jc w:val="center"/>
              <w:rPr>
                <w:b/>
                <w:sz w:val="24"/>
              </w:rPr>
            </w:pPr>
            <w:r w:rsidRPr="00F873CA">
              <w:rPr>
                <w:b/>
                <w:sz w:val="24"/>
              </w:rPr>
              <w:t>муниципального образования</w:t>
            </w:r>
          </w:p>
        </w:tc>
        <w:tc>
          <w:tcPr>
            <w:tcW w:w="3097" w:type="dxa"/>
            <w:shd w:val="clear" w:color="auto" w:fill="auto"/>
          </w:tcPr>
          <w:p w:rsidR="00DA1C1A" w:rsidRPr="00F873CA" w:rsidRDefault="00DA1C1A" w:rsidP="0046178C">
            <w:pPr>
              <w:spacing w:line="240" w:lineRule="auto"/>
              <w:ind w:firstLine="0"/>
              <w:jc w:val="center"/>
              <w:rPr>
                <w:sz w:val="24"/>
              </w:rPr>
            </w:pPr>
            <w:proofErr w:type="spellStart"/>
            <w:r w:rsidRPr="00F873CA">
              <w:rPr>
                <w:sz w:val="24"/>
              </w:rPr>
              <w:t>Ребрихинский</w:t>
            </w:r>
            <w:proofErr w:type="spellEnd"/>
            <w:r w:rsidRPr="00F873CA">
              <w:rPr>
                <w:sz w:val="24"/>
              </w:rPr>
              <w:t xml:space="preserve"> район Алтайского края</w:t>
            </w:r>
          </w:p>
        </w:tc>
        <w:tc>
          <w:tcPr>
            <w:tcW w:w="3562" w:type="dxa"/>
            <w:vMerge w:val="restart"/>
            <w:shd w:val="clear" w:color="auto" w:fill="auto"/>
            <w:vAlign w:val="center"/>
          </w:tcPr>
          <w:p w:rsidR="00DA1C1A" w:rsidRPr="00F873CA" w:rsidRDefault="00DA1C1A" w:rsidP="0046178C">
            <w:pPr>
              <w:spacing w:line="240" w:lineRule="auto"/>
              <w:ind w:firstLine="0"/>
              <w:jc w:val="center"/>
              <w:rPr>
                <w:sz w:val="24"/>
              </w:rPr>
            </w:pPr>
            <w:r w:rsidRPr="00F873CA">
              <w:rPr>
                <w:sz w:val="24"/>
              </w:rPr>
              <w:t xml:space="preserve">Закон Алтайского края </w:t>
            </w:r>
            <w:r w:rsidRPr="00F873CA">
              <w:rPr>
                <w:sz w:val="24"/>
              </w:rPr>
              <w:br/>
              <w:t>от 02.06.2008 №48-ЗС</w:t>
            </w:r>
          </w:p>
          <w:p w:rsidR="00DA1C1A" w:rsidRPr="00F873CA" w:rsidRDefault="00DA1C1A" w:rsidP="0046178C">
            <w:pPr>
              <w:spacing w:line="240" w:lineRule="auto"/>
              <w:ind w:firstLine="0"/>
              <w:jc w:val="center"/>
              <w:rPr>
                <w:sz w:val="24"/>
              </w:rPr>
            </w:pPr>
            <w:r w:rsidRPr="00F873CA">
              <w:rPr>
                <w:sz w:val="24"/>
              </w:rPr>
              <w:t>«О статусе и границах муниципальных и административно-территориальных образований Ребрихинского района Алтайского края»</w:t>
            </w: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bCs/>
                <w:sz w:val="24"/>
              </w:rPr>
            </w:pPr>
            <w:r w:rsidRPr="00F873CA">
              <w:rPr>
                <w:b/>
                <w:bCs/>
                <w:sz w:val="24"/>
              </w:rPr>
              <w:t>Статус</w:t>
            </w:r>
          </w:p>
          <w:p w:rsidR="00DA1C1A" w:rsidRPr="00F873CA" w:rsidRDefault="00DA1C1A" w:rsidP="0046178C">
            <w:pPr>
              <w:spacing w:line="240" w:lineRule="auto"/>
              <w:ind w:firstLine="0"/>
              <w:jc w:val="center"/>
              <w:rPr>
                <w:b/>
                <w:bCs/>
                <w:sz w:val="24"/>
              </w:rPr>
            </w:pPr>
            <w:r w:rsidRPr="00F873CA">
              <w:rPr>
                <w:b/>
                <w:bCs/>
                <w:sz w:val="24"/>
              </w:rPr>
              <w:t>муниципального образования</w:t>
            </w:r>
          </w:p>
        </w:tc>
        <w:tc>
          <w:tcPr>
            <w:tcW w:w="3097" w:type="dxa"/>
            <w:shd w:val="clear" w:color="auto" w:fill="auto"/>
          </w:tcPr>
          <w:p w:rsidR="00DA1C1A" w:rsidRPr="00F873CA" w:rsidRDefault="00DA1C1A" w:rsidP="0046178C">
            <w:pPr>
              <w:spacing w:line="240" w:lineRule="auto"/>
              <w:ind w:firstLine="0"/>
              <w:jc w:val="center"/>
              <w:rPr>
                <w:sz w:val="24"/>
              </w:rPr>
            </w:pPr>
            <w:r w:rsidRPr="00F873CA">
              <w:rPr>
                <w:sz w:val="24"/>
              </w:rPr>
              <w:t>Муниципальное образование в составе Алтайского края (муниципальный район)</w:t>
            </w:r>
          </w:p>
        </w:tc>
        <w:tc>
          <w:tcPr>
            <w:tcW w:w="3562" w:type="dxa"/>
            <w:vMerge/>
            <w:shd w:val="clear" w:color="auto" w:fill="auto"/>
          </w:tcPr>
          <w:p w:rsidR="00DA1C1A" w:rsidRPr="00F873CA" w:rsidRDefault="00DA1C1A" w:rsidP="0046178C">
            <w:pPr>
              <w:spacing w:line="240" w:lineRule="auto"/>
              <w:ind w:firstLine="0"/>
              <w:jc w:val="center"/>
              <w:rPr>
                <w:sz w:val="24"/>
              </w:rPr>
            </w:pP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Административный центр муниципального образования</w:t>
            </w:r>
          </w:p>
        </w:tc>
        <w:tc>
          <w:tcPr>
            <w:tcW w:w="3097" w:type="dxa"/>
            <w:shd w:val="clear" w:color="auto" w:fill="auto"/>
            <w:vAlign w:val="center"/>
          </w:tcPr>
          <w:p w:rsidR="00DA1C1A" w:rsidRPr="00F873CA" w:rsidRDefault="00DA1C1A" w:rsidP="0046178C">
            <w:pPr>
              <w:spacing w:line="240" w:lineRule="auto"/>
              <w:ind w:firstLine="0"/>
              <w:jc w:val="center"/>
              <w:rPr>
                <w:sz w:val="24"/>
              </w:rPr>
            </w:pPr>
            <w:r w:rsidRPr="00F873CA">
              <w:rPr>
                <w:sz w:val="24"/>
              </w:rPr>
              <w:t>Село Ребриха</w:t>
            </w:r>
          </w:p>
        </w:tc>
        <w:tc>
          <w:tcPr>
            <w:tcW w:w="3562" w:type="dxa"/>
            <w:vMerge/>
            <w:shd w:val="clear" w:color="auto" w:fill="auto"/>
          </w:tcPr>
          <w:p w:rsidR="00DA1C1A" w:rsidRPr="00F873CA" w:rsidRDefault="00DA1C1A" w:rsidP="0046178C">
            <w:pPr>
              <w:spacing w:line="240" w:lineRule="auto"/>
              <w:ind w:firstLine="0"/>
              <w:jc w:val="center"/>
              <w:rPr>
                <w:sz w:val="24"/>
              </w:rPr>
            </w:pPr>
          </w:p>
        </w:tc>
      </w:tr>
      <w:tr w:rsidR="00DA1C1A" w:rsidRPr="00F873CA" w:rsidTr="0046178C">
        <w:tc>
          <w:tcPr>
            <w:tcW w:w="2805" w:type="dxa"/>
            <w:shd w:val="clear" w:color="auto" w:fill="auto"/>
            <w:vAlign w:val="center"/>
          </w:tcPr>
          <w:p w:rsidR="00DA1C1A" w:rsidRPr="00F873CA" w:rsidRDefault="00DA1C1A" w:rsidP="0046178C">
            <w:pPr>
              <w:spacing w:line="240" w:lineRule="auto"/>
              <w:ind w:firstLine="0"/>
              <w:jc w:val="center"/>
              <w:rPr>
                <w:b/>
                <w:sz w:val="24"/>
              </w:rPr>
            </w:pPr>
            <w:r w:rsidRPr="00F873CA">
              <w:rPr>
                <w:b/>
                <w:sz w:val="24"/>
              </w:rPr>
              <w:t>Сельские поселения, входящие в состав муниципального района</w:t>
            </w:r>
          </w:p>
        </w:tc>
        <w:tc>
          <w:tcPr>
            <w:tcW w:w="3097" w:type="dxa"/>
            <w:shd w:val="clear" w:color="auto" w:fill="auto"/>
          </w:tcPr>
          <w:p w:rsidR="00DA1C1A" w:rsidRPr="00F873CA" w:rsidRDefault="00DA1C1A" w:rsidP="0046178C">
            <w:pPr>
              <w:autoSpaceDE w:val="0"/>
              <w:autoSpaceDN w:val="0"/>
              <w:adjustRightInd w:val="0"/>
              <w:spacing w:line="240" w:lineRule="auto"/>
              <w:ind w:firstLine="0"/>
              <w:rPr>
                <w:sz w:val="24"/>
              </w:rPr>
            </w:pPr>
            <w:r w:rsidRPr="00F873CA">
              <w:rPr>
                <w:sz w:val="24"/>
              </w:rPr>
              <w:t xml:space="preserve">Беловское, </w:t>
            </w:r>
            <w:proofErr w:type="spellStart"/>
            <w:r w:rsidRPr="00F873CA">
              <w:rPr>
                <w:sz w:val="24"/>
              </w:rPr>
              <w:t>Боровлянское</w:t>
            </w:r>
            <w:proofErr w:type="spellEnd"/>
            <w:r w:rsidRPr="00F873CA">
              <w:rPr>
                <w:sz w:val="24"/>
              </w:rPr>
              <w:t xml:space="preserve">, </w:t>
            </w:r>
            <w:proofErr w:type="spellStart"/>
            <w:r w:rsidRPr="00F873CA">
              <w:rPr>
                <w:sz w:val="24"/>
              </w:rPr>
              <w:t>Воронихинское</w:t>
            </w:r>
            <w:proofErr w:type="spellEnd"/>
            <w:r w:rsidRPr="00F873CA">
              <w:rPr>
                <w:sz w:val="24"/>
              </w:rPr>
              <w:t xml:space="preserve">, </w:t>
            </w:r>
            <w:proofErr w:type="spellStart"/>
            <w:r w:rsidRPr="00F873CA">
              <w:rPr>
                <w:sz w:val="24"/>
              </w:rPr>
              <w:t>Зеленорощинское</w:t>
            </w:r>
            <w:proofErr w:type="spellEnd"/>
            <w:r w:rsidRPr="00F873CA">
              <w:rPr>
                <w:sz w:val="24"/>
              </w:rPr>
              <w:t xml:space="preserve">, </w:t>
            </w:r>
            <w:proofErr w:type="spellStart"/>
            <w:r w:rsidRPr="00F873CA">
              <w:rPr>
                <w:sz w:val="24"/>
              </w:rPr>
              <w:t>Зиминское</w:t>
            </w:r>
            <w:proofErr w:type="spellEnd"/>
            <w:r w:rsidRPr="00F873CA">
              <w:rPr>
                <w:sz w:val="24"/>
              </w:rPr>
              <w:t xml:space="preserve">, </w:t>
            </w:r>
            <w:proofErr w:type="spellStart"/>
            <w:r w:rsidRPr="00F873CA">
              <w:rPr>
                <w:sz w:val="24"/>
              </w:rPr>
              <w:t>Клочковское</w:t>
            </w:r>
            <w:proofErr w:type="spellEnd"/>
            <w:r w:rsidRPr="00F873CA">
              <w:rPr>
                <w:sz w:val="24"/>
              </w:rPr>
              <w:t xml:space="preserve">, </w:t>
            </w:r>
            <w:proofErr w:type="spellStart"/>
            <w:r w:rsidRPr="00F873CA">
              <w:rPr>
                <w:sz w:val="24"/>
              </w:rPr>
              <w:t>Пановское</w:t>
            </w:r>
            <w:proofErr w:type="spellEnd"/>
            <w:r w:rsidRPr="00F873CA">
              <w:rPr>
                <w:sz w:val="24"/>
              </w:rPr>
              <w:t xml:space="preserve">, </w:t>
            </w:r>
            <w:proofErr w:type="spellStart"/>
            <w:r w:rsidRPr="00F873CA">
              <w:rPr>
                <w:sz w:val="24"/>
              </w:rPr>
              <w:t>Плоскосеминское</w:t>
            </w:r>
            <w:proofErr w:type="spellEnd"/>
            <w:r w:rsidRPr="00F873CA">
              <w:rPr>
                <w:sz w:val="24"/>
              </w:rPr>
              <w:t xml:space="preserve">, </w:t>
            </w:r>
            <w:proofErr w:type="spellStart"/>
            <w:r w:rsidRPr="00F873CA">
              <w:rPr>
                <w:sz w:val="24"/>
              </w:rPr>
              <w:t>Подстепновское</w:t>
            </w:r>
            <w:proofErr w:type="spellEnd"/>
            <w:r w:rsidRPr="00F873CA">
              <w:rPr>
                <w:sz w:val="24"/>
              </w:rPr>
              <w:t xml:space="preserve">, </w:t>
            </w:r>
            <w:proofErr w:type="spellStart"/>
            <w:r w:rsidRPr="00F873CA">
              <w:rPr>
                <w:sz w:val="24"/>
              </w:rPr>
              <w:t>Ребрихинское</w:t>
            </w:r>
            <w:proofErr w:type="spellEnd"/>
            <w:r w:rsidRPr="00F873CA">
              <w:rPr>
                <w:sz w:val="24"/>
              </w:rPr>
              <w:t xml:space="preserve">, </w:t>
            </w:r>
            <w:proofErr w:type="spellStart"/>
            <w:r w:rsidRPr="00F873CA">
              <w:rPr>
                <w:sz w:val="24"/>
              </w:rPr>
              <w:t>Рожне-Логовское</w:t>
            </w:r>
            <w:proofErr w:type="spellEnd"/>
            <w:r w:rsidRPr="00F873CA">
              <w:rPr>
                <w:sz w:val="24"/>
              </w:rPr>
              <w:t xml:space="preserve">, </w:t>
            </w:r>
            <w:proofErr w:type="spellStart"/>
            <w:r w:rsidRPr="00F873CA">
              <w:rPr>
                <w:sz w:val="24"/>
              </w:rPr>
              <w:t>Станционно-Ребрихинское</w:t>
            </w:r>
            <w:proofErr w:type="spellEnd"/>
            <w:r w:rsidRPr="00F873CA">
              <w:rPr>
                <w:sz w:val="24"/>
              </w:rPr>
              <w:t xml:space="preserve">, </w:t>
            </w:r>
            <w:proofErr w:type="spellStart"/>
            <w:r w:rsidRPr="00F873CA">
              <w:rPr>
                <w:sz w:val="24"/>
              </w:rPr>
              <w:t>Усть-Мосихинское</w:t>
            </w:r>
            <w:proofErr w:type="spellEnd"/>
          </w:p>
        </w:tc>
        <w:tc>
          <w:tcPr>
            <w:tcW w:w="3562" w:type="dxa"/>
            <w:vMerge/>
            <w:shd w:val="clear" w:color="auto" w:fill="auto"/>
          </w:tcPr>
          <w:p w:rsidR="00DA1C1A" w:rsidRPr="00F873CA" w:rsidRDefault="00DA1C1A" w:rsidP="0046178C">
            <w:pPr>
              <w:spacing w:line="240" w:lineRule="auto"/>
              <w:ind w:firstLine="0"/>
              <w:jc w:val="center"/>
              <w:rPr>
                <w:sz w:val="24"/>
              </w:rPr>
            </w:pP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Численность населения на 01.01.2022 г., чел.</w:t>
            </w:r>
          </w:p>
        </w:tc>
        <w:tc>
          <w:tcPr>
            <w:tcW w:w="3097" w:type="dxa"/>
            <w:shd w:val="clear" w:color="auto" w:fill="auto"/>
            <w:vAlign w:val="center"/>
          </w:tcPr>
          <w:p w:rsidR="00DA1C1A" w:rsidRPr="00F873CA" w:rsidRDefault="00DA1C1A" w:rsidP="0046178C">
            <w:pPr>
              <w:spacing w:line="240" w:lineRule="auto"/>
              <w:ind w:firstLine="0"/>
              <w:jc w:val="center"/>
              <w:rPr>
                <w:sz w:val="24"/>
              </w:rPr>
            </w:pPr>
            <w:r w:rsidRPr="00F873CA">
              <w:rPr>
                <w:sz w:val="24"/>
              </w:rPr>
              <w:t>21 663</w:t>
            </w:r>
          </w:p>
        </w:tc>
        <w:tc>
          <w:tcPr>
            <w:tcW w:w="3562" w:type="dxa"/>
            <w:vMerge w:val="restart"/>
            <w:shd w:val="clear" w:color="auto" w:fill="auto"/>
            <w:vAlign w:val="center"/>
          </w:tcPr>
          <w:p w:rsidR="00DA1C1A" w:rsidRPr="00F873CA" w:rsidRDefault="00DA1C1A" w:rsidP="0046178C">
            <w:pPr>
              <w:spacing w:line="240" w:lineRule="auto"/>
              <w:ind w:firstLine="0"/>
              <w:jc w:val="center"/>
              <w:rPr>
                <w:sz w:val="24"/>
              </w:rPr>
            </w:pPr>
            <w:r w:rsidRPr="00F873CA">
              <w:rPr>
                <w:sz w:val="24"/>
              </w:rPr>
              <w:t>Паспорт муниципального образования за 2012-2022 гг., (Росстат, 2022)</w:t>
            </w:r>
          </w:p>
        </w:tc>
      </w:tr>
      <w:tr w:rsidR="00DA1C1A" w:rsidRPr="00F873CA" w:rsidTr="0046178C">
        <w:tc>
          <w:tcPr>
            <w:tcW w:w="2805" w:type="dxa"/>
            <w:shd w:val="clear" w:color="auto" w:fill="auto"/>
          </w:tcPr>
          <w:p w:rsidR="00DA1C1A" w:rsidRPr="00F873CA" w:rsidRDefault="00DA1C1A" w:rsidP="0046178C">
            <w:pPr>
              <w:spacing w:line="240" w:lineRule="auto"/>
              <w:ind w:firstLine="0"/>
              <w:jc w:val="center"/>
              <w:rPr>
                <w:b/>
                <w:sz w:val="24"/>
              </w:rPr>
            </w:pPr>
            <w:r w:rsidRPr="00F873CA">
              <w:rPr>
                <w:b/>
                <w:sz w:val="24"/>
              </w:rPr>
              <w:t>Площадь территории муниципального образования, га</w:t>
            </w:r>
          </w:p>
        </w:tc>
        <w:tc>
          <w:tcPr>
            <w:tcW w:w="3097" w:type="dxa"/>
            <w:shd w:val="clear" w:color="auto" w:fill="auto"/>
            <w:vAlign w:val="center"/>
          </w:tcPr>
          <w:p w:rsidR="00DA1C1A" w:rsidRPr="00F873CA" w:rsidRDefault="00DA1C1A" w:rsidP="0046178C">
            <w:pPr>
              <w:spacing w:line="240" w:lineRule="auto"/>
              <w:ind w:firstLine="0"/>
              <w:jc w:val="center"/>
              <w:rPr>
                <w:sz w:val="24"/>
              </w:rPr>
            </w:pPr>
            <w:r w:rsidRPr="00F873CA">
              <w:rPr>
                <w:sz w:val="24"/>
              </w:rPr>
              <w:t>267 894</w:t>
            </w:r>
          </w:p>
        </w:tc>
        <w:tc>
          <w:tcPr>
            <w:tcW w:w="3562" w:type="dxa"/>
            <w:vMerge/>
            <w:shd w:val="clear" w:color="auto" w:fill="auto"/>
          </w:tcPr>
          <w:p w:rsidR="00DA1C1A" w:rsidRPr="00F873CA" w:rsidRDefault="00DA1C1A" w:rsidP="0046178C">
            <w:pPr>
              <w:spacing w:line="240" w:lineRule="auto"/>
              <w:ind w:firstLine="0"/>
              <w:jc w:val="center"/>
              <w:rPr>
                <w:sz w:val="24"/>
              </w:rPr>
            </w:pPr>
          </w:p>
        </w:tc>
      </w:tr>
    </w:tbl>
    <w:p w:rsidR="00DA1C1A" w:rsidRPr="00F210A4" w:rsidRDefault="00DA1C1A" w:rsidP="00DA1C1A">
      <w:pPr>
        <w:spacing w:line="240" w:lineRule="auto"/>
        <w:jc w:val="center"/>
        <w:rPr>
          <w:szCs w:val="28"/>
        </w:rPr>
      </w:pPr>
    </w:p>
    <w:p w:rsidR="00DA1C1A" w:rsidRPr="00F210A4" w:rsidRDefault="00DA1C1A" w:rsidP="00DA1C1A">
      <w:pPr>
        <w:spacing w:line="240" w:lineRule="auto"/>
      </w:pPr>
      <w:r w:rsidRPr="00F210A4">
        <w:t>Сведения о сельских поселениях, входящих в состав Ребрихинского муниципального района приведены в таблице 2.</w:t>
      </w:r>
    </w:p>
    <w:p w:rsidR="00DA1C1A" w:rsidRPr="00F210A4" w:rsidRDefault="00DA1C1A" w:rsidP="00DA1C1A">
      <w:pPr>
        <w:spacing w:line="240" w:lineRule="auto"/>
        <w:jc w:val="center"/>
      </w:pPr>
    </w:p>
    <w:p w:rsidR="00DA1C1A" w:rsidRPr="00F210A4" w:rsidRDefault="00DA1C1A" w:rsidP="00DA1C1A">
      <w:pPr>
        <w:spacing w:after="240" w:line="240" w:lineRule="auto"/>
        <w:jc w:val="center"/>
      </w:pPr>
      <w:r w:rsidRPr="00F210A4">
        <w:t>Таблица 2. Сведения о сельских поселениях, расположенных на территории Ребрихинского муниципального района</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7"/>
        <w:gridCol w:w="2693"/>
        <w:gridCol w:w="1984"/>
        <w:gridCol w:w="2127"/>
        <w:gridCol w:w="2126"/>
      </w:tblGrid>
      <w:tr w:rsidR="00DA1C1A" w:rsidRPr="00164362" w:rsidTr="0046178C">
        <w:trPr>
          <w:trHeight w:val="20"/>
          <w:tblHeader/>
        </w:trPr>
        <w:tc>
          <w:tcPr>
            <w:tcW w:w="427"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w:t>
            </w:r>
          </w:p>
        </w:tc>
        <w:tc>
          <w:tcPr>
            <w:tcW w:w="2693"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Наименование</w:t>
            </w:r>
          </w:p>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сельского поселения</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Количество населенных пунктов в составе</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 xml:space="preserve">Численность населения, чел. (на </w:t>
            </w:r>
            <w:r w:rsidRPr="0046178C">
              <w:rPr>
                <w:sz w:val="24"/>
                <w:szCs w:val="24"/>
              </w:rPr>
              <w:t>01.01.2022 г.)</w:t>
            </w:r>
            <w:r w:rsidRPr="0046178C">
              <w:rPr>
                <w:rStyle w:val="ac"/>
                <w:sz w:val="24"/>
                <w:szCs w:val="24"/>
              </w:rPr>
              <w:footnoteReference w:id="1"/>
            </w:r>
          </w:p>
        </w:tc>
        <w:tc>
          <w:tcPr>
            <w:tcW w:w="2126" w:type="dxa"/>
            <w:shd w:val="clear" w:color="auto" w:fill="auto"/>
            <w:vAlign w:val="center"/>
          </w:tcPr>
          <w:p w:rsidR="00DA1C1A" w:rsidRPr="0046178C" w:rsidRDefault="00DA1C1A" w:rsidP="0046178C">
            <w:pPr>
              <w:tabs>
                <w:tab w:val="left" w:pos="459"/>
              </w:tabs>
              <w:spacing w:line="240" w:lineRule="auto"/>
              <w:ind w:firstLine="0"/>
              <w:jc w:val="center"/>
              <w:rPr>
                <w:bCs/>
                <w:sz w:val="24"/>
                <w:szCs w:val="24"/>
              </w:rPr>
            </w:pPr>
            <w:r w:rsidRPr="0046178C">
              <w:rPr>
                <w:bCs/>
                <w:sz w:val="24"/>
                <w:szCs w:val="24"/>
              </w:rPr>
              <w:t>Группа сельских поселений</w:t>
            </w:r>
            <w:r w:rsidRPr="0046178C">
              <w:rPr>
                <w:rStyle w:val="ac"/>
                <w:bCs/>
                <w:sz w:val="24"/>
                <w:szCs w:val="24"/>
              </w:rPr>
              <w:footnoteReference w:id="2"/>
            </w:r>
          </w:p>
        </w:tc>
      </w:tr>
      <w:tr w:rsidR="00DA1C1A" w:rsidRPr="00164362" w:rsidTr="0046178C">
        <w:trPr>
          <w:trHeight w:val="20"/>
        </w:trPr>
        <w:tc>
          <w:tcPr>
            <w:tcW w:w="427" w:type="dxa"/>
            <w:shd w:val="clear" w:color="auto" w:fill="auto"/>
          </w:tcPr>
          <w:p w:rsidR="00DA1C1A" w:rsidRPr="0046178C" w:rsidRDefault="00DA1C1A" w:rsidP="0046178C">
            <w:pPr>
              <w:pStyle w:val="a7"/>
              <w:spacing w:after="0" w:line="240" w:lineRule="auto"/>
              <w:ind w:left="0"/>
              <w:rPr>
                <w:rStyle w:val="a9"/>
                <w:rFonts w:ascii="Times New Roman" w:hAnsi="Times New Roman"/>
                <w:b w:val="0"/>
                <w:sz w:val="24"/>
                <w:szCs w:val="24"/>
              </w:rPr>
            </w:pPr>
            <w:r w:rsidRPr="0046178C">
              <w:rPr>
                <w:rStyle w:val="a9"/>
                <w:rFonts w:ascii="Times New Roman" w:hAnsi="Times New Roman"/>
                <w:b w:val="0"/>
                <w:sz w:val="24"/>
                <w:szCs w:val="24"/>
              </w:rPr>
              <w:t xml:space="preserve">1. </w:t>
            </w: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Беловский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1 728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Боровлянский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596</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Воронихинский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762</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Зеленорощинский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4</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715</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Зиминский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869</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Клочковский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1086</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Пановский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4</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1105</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Плоскосеминский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278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Подстепновский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772</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Ребрихинский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6</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9 334</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Крупные (свыше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Рожне-Логовской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828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Средний (от 0,2 до 1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Станционно-Ребрихинский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2578</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pStyle w:val="a7"/>
              <w:numPr>
                <w:ilvl w:val="0"/>
                <w:numId w:val="4"/>
              </w:numPr>
              <w:spacing w:after="0" w:line="240" w:lineRule="auto"/>
              <w:ind w:left="0" w:firstLine="0"/>
              <w:rPr>
                <w:rStyle w:val="a9"/>
                <w:rFonts w:ascii="Times New Roman" w:hAnsi="Times New Roman"/>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Усть-Мосихинский</w:t>
            </w:r>
            <w:proofErr w:type="spellEnd"/>
            <w:r w:rsidRPr="0046178C">
              <w:rPr>
                <w:rStyle w:val="a9"/>
                <w:b w:val="0"/>
                <w:sz w:val="24"/>
                <w:szCs w:val="24"/>
              </w:rPr>
              <w:t xml:space="preserve"> сельсовет</w:t>
            </w:r>
          </w:p>
        </w:tc>
        <w:tc>
          <w:tcPr>
            <w:tcW w:w="1984"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1012</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Большой (от 1 до 5 тыс. чел.)</w:t>
            </w:r>
          </w:p>
        </w:tc>
      </w:tr>
      <w:tr w:rsidR="00DA1C1A" w:rsidRPr="00164362" w:rsidTr="0046178C">
        <w:trPr>
          <w:trHeight w:val="20"/>
        </w:trPr>
        <w:tc>
          <w:tcPr>
            <w:tcW w:w="427" w:type="dxa"/>
            <w:shd w:val="clear" w:color="auto" w:fill="auto"/>
          </w:tcPr>
          <w:p w:rsidR="00DA1C1A" w:rsidRPr="0046178C" w:rsidRDefault="00DA1C1A" w:rsidP="0046178C">
            <w:pPr>
              <w:spacing w:line="240" w:lineRule="auto"/>
              <w:ind w:firstLine="0"/>
              <w:rPr>
                <w:rStyle w:val="a9"/>
                <w:b w:val="0"/>
                <w:sz w:val="24"/>
                <w:szCs w:val="24"/>
              </w:rPr>
            </w:pPr>
          </w:p>
        </w:tc>
        <w:tc>
          <w:tcPr>
            <w:tcW w:w="2693" w:type="dxa"/>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ИТОГО</w:t>
            </w:r>
          </w:p>
        </w:tc>
        <w:tc>
          <w:tcPr>
            <w:tcW w:w="1984" w:type="dxa"/>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28</w:t>
            </w:r>
          </w:p>
        </w:tc>
        <w:tc>
          <w:tcPr>
            <w:tcW w:w="2127" w:type="dxa"/>
            <w:shd w:val="clear" w:color="auto" w:fill="auto"/>
            <w:vAlign w:val="center"/>
          </w:tcPr>
          <w:p w:rsidR="00DA1C1A" w:rsidRPr="0046178C" w:rsidRDefault="00DA1C1A" w:rsidP="0046178C">
            <w:pPr>
              <w:spacing w:line="240" w:lineRule="auto"/>
              <w:ind w:firstLine="0"/>
              <w:jc w:val="center"/>
              <w:rPr>
                <w:bCs/>
                <w:sz w:val="24"/>
                <w:szCs w:val="24"/>
              </w:rPr>
            </w:pPr>
            <w:r w:rsidRPr="0046178C">
              <w:rPr>
                <w:sz w:val="24"/>
                <w:szCs w:val="24"/>
              </w:rPr>
              <w:t>21 663</w:t>
            </w:r>
          </w:p>
        </w:tc>
        <w:tc>
          <w:tcPr>
            <w:tcW w:w="2126" w:type="dxa"/>
            <w:shd w:val="clear" w:color="auto" w:fill="auto"/>
            <w:vAlign w:val="center"/>
          </w:tcPr>
          <w:p w:rsidR="00DA1C1A" w:rsidRPr="0046178C" w:rsidRDefault="00DA1C1A" w:rsidP="0046178C">
            <w:pPr>
              <w:spacing w:line="240" w:lineRule="auto"/>
              <w:ind w:firstLine="0"/>
              <w:jc w:val="center"/>
              <w:rPr>
                <w:rStyle w:val="a9"/>
                <w:b w:val="0"/>
                <w:sz w:val="24"/>
                <w:szCs w:val="24"/>
              </w:rPr>
            </w:pPr>
          </w:p>
        </w:tc>
      </w:tr>
    </w:tbl>
    <w:p w:rsidR="00DA1C1A" w:rsidRPr="0004778C" w:rsidRDefault="00DA1C1A" w:rsidP="00DA1C1A">
      <w:pPr>
        <w:jc w:val="center"/>
        <w:rPr>
          <w:highlight w:val="yellow"/>
        </w:rPr>
      </w:pPr>
    </w:p>
    <w:p w:rsidR="00DA1C1A" w:rsidRDefault="00DA1C1A" w:rsidP="00DA1C1A">
      <w:pPr>
        <w:spacing w:line="240" w:lineRule="auto"/>
        <w:jc w:val="center"/>
        <w:rPr>
          <w:i/>
        </w:rPr>
      </w:pPr>
      <w:bookmarkStart w:id="11" w:name="_Toc524943658"/>
      <w:r w:rsidRPr="0004778C">
        <w:rPr>
          <w:i/>
        </w:rPr>
        <w:t xml:space="preserve">Социально-демографический состав и плотность населения </w:t>
      </w:r>
    </w:p>
    <w:p w:rsidR="00DA1C1A" w:rsidRPr="0004778C" w:rsidRDefault="00DA1C1A" w:rsidP="00DA1C1A">
      <w:pPr>
        <w:spacing w:line="240" w:lineRule="auto"/>
        <w:jc w:val="center"/>
        <w:rPr>
          <w:i/>
        </w:rPr>
      </w:pPr>
      <w:r w:rsidRPr="0004778C">
        <w:rPr>
          <w:i/>
        </w:rPr>
        <w:t xml:space="preserve">на территории </w:t>
      </w:r>
      <w:bookmarkEnd w:id="11"/>
      <w:r w:rsidRPr="0004778C">
        <w:rPr>
          <w:i/>
        </w:rPr>
        <w:t>Ребрихинского района</w:t>
      </w:r>
    </w:p>
    <w:p w:rsidR="00DA1C1A" w:rsidRPr="00F249AF" w:rsidRDefault="00DA1C1A" w:rsidP="00DA1C1A">
      <w:pPr>
        <w:spacing w:line="240" w:lineRule="auto"/>
        <w:rPr>
          <w:highlight w:val="yellow"/>
        </w:rPr>
      </w:pPr>
    </w:p>
    <w:p w:rsidR="00DA1C1A" w:rsidRPr="0023203E" w:rsidRDefault="00DA1C1A" w:rsidP="00DA1C1A">
      <w:pPr>
        <w:spacing w:line="240" w:lineRule="auto"/>
      </w:pPr>
      <w:r w:rsidRPr="0023203E">
        <w:t xml:space="preserve">На территории района по состоянию на 01.01.2022 г. проживает 21 663 человек. Население по большей части территории района распределено </w:t>
      </w:r>
      <w:r>
        <w:t>не</w:t>
      </w:r>
      <w:r w:rsidRPr="0023203E">
        <w:t xml:space="preserve">равномерно, с небольшой концентрацией населения в центральной части района вблизи административного центра – с. </w:t>
      </w:r>
      <w:r>
        <w:t>Ребриха</w:t>
      </w:r>
      <w:r w:rsidRPr="0023203E">
        <w:t xml:space="preserve">. Показатель плотности населения для территории района составляет </w:t>
      </w:r>
      <w:r w:rsidRPr="00F249AF">
        <w:rPr>
          <w:szCs w:val="28"/>
        </w:rPr>
        <w:t>8,1</w:t>
      </w:r>
      <w:r w:rsidRPr="0023203E">
        <w:t xml:space="preserve"> чел/км</w:t>
      </w:r>
      <w:proofErr w:type="gramStart"/>
      <w:r w:rsidRPr="0023203E">
        <w:rPr>
          <w:vertAlign w:val="superscript"/>
        </w:rPr>
        <w:t>2</w:t>
      </w:r>
      <w:proofErr w:type="gramEnd"/>
      <w:r w:rsidRPr="0023203E">
        <w:rPr>
          <w:vertAlign w:val="superscript"/>
        </w:rPr>
        <w:t xml:space="preserve"> </w:t>
      </w:r>
      <w:r w:rsidRPr="0023203E">
        <w:t>(табл. 3).</w:t>
      </w:r>
    </w:p>
    <w:p w:rsidR="00DA1C1A" w:rsidRPr="00F249AF" w:rsidRDefault="00DA1C1A" w:rsidP="00DA1C1A">
      <w:pPr>
        <w:spacing w:line="240" w:lineRule="auto"/>
        <w:jc w:val="center"/>
        <w:rPr>
          <w:highlight w:val="yellow"/>
        </w:rPr>
      </w:pPr>
    </w:p>
    <w:p w:rsidR="00DA1C1A" w:rsidRPr="0023203E" w:rsidRDefault="00DA1C1A" w:rsidP="00DA1C1A">
      <w:pPr>
        <w:spacing w:line="240" w:lineRule="auto"/>
        <w:jc w:val="center"/>
      </w:pPr>
      <w:r w:rsidRPr="0023203E">
        <w:t>Таблица 3. Плотность населения по сельским поселениям Ребрихинского района Алтайского края (по состоянию на 01.01.2022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4112"/>
        <w:gridCol w:w="1558"/>
        <w:gridCol w:w="1560"/>
        <w:gridCol w:w="1665"/>
      </w:tblGrid>
      <w:tr w:rsidR="00DA1C1A" w:rsidRPr="00164362" w:rsidTr="0046178C">
        <w:tc>
          <w:tcPr>
            <w:tcW w:w="353" w:type="pct"/>
            <w:shd w:val="clear" w:color="auto" w:fill="auto"/>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w:t>
            </w:r>
          </w:p>
        </w:tc>
        <w:tc>
          <w:tcPr>
            <w:tcW w:w="2148" w:type="pct"/>
            <w:shd w:val="clear" w:color="auto" w:fill="auto"/>
          </w:tcPr>
          <w:p w:rsidR="00DA1C1A" w:rsidRPr="0046178C" w:rsidRDefault="00DA1C1A" w:rsidP="0046178C">
            <w:pPr>
              <w:spacing w:line="240" w:lineRule="auto"/>
              <w:ind w:firstLine="0"/>
              <w:jc w:val="center"/>
              <w:rPr>
                <w:rStyle w:val="a9"/>
                <w:b w:val="0"/>
                <w:sz w:val="24"/>
                <w:szCs w:val="24"/>
              </w:rPr>
            </w:pPr>
            <w:r w:rsidRPr="0046178C">
              <w:rPr>
                <w:rStyle w:val="a9"/>
                <w:b w:val="0"/>
                <w:sz w:val="24"/>
                <w:szCs w:val="24"/>
              </w:rPr>
              <w:t>Наименование административной единицы</w:t>
            </w:r>
          </w:p>
        </w:tc>
        <w:tc>
          <w:tcPr>
            <w:tcW w:w="814"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Площадь территории, га</w:t>
            </w:r>
            <w:r w:rsidRPr="0046178C">
              <w:rPr>
                <w:rStyle w:val="ac"/>
                <w:bCs/>
                <w:sz w:val="24"/>
                <w:szCs w:val="24"/>
              </w:rPr>
              <w:footnoteReference w:id="3"/>
            </w:r>
          </w:p>
        </w:tc>
        <w:tc>
          <w:tcPr>
            <w:tcW w:w="815"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Численность населения, чел.</w:t>
            </w:r>
          </w:p>
        </w:tc>
        <w:tc>
          <w:tcPr>
            <w:tcW w:w="870"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Плотность населения, чел/км</w:t>
            </w:r>
            <w:r w:rsidRPr="0046178C">
              <w:rPr>
                <w:bCs/>
                <w:sz w:val="24"/>
                <w:szCs w:val="24"/>
                <w:vertAlign w:val="superscript"/>
              </w:rPr>
              <w:t>2</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Ребрихинский</w:t>
            </w:r>
            <w:proofErr w:type="spellEnd"/>
            <w:r w:rsidRPr="0046178C">
              <w:rPr>
                <w:rStyle w:val="a9"/>
                <w:b w:val="0"/>
                <w:sz w:val="24"/>
                <w:szCs w:val="24"/>
              </w:rPr>
              <w:t xml:space="preserve"> район</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267 894</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sz w:val="24"/>
                <w:szCs w:val="24"/>
              </w:rPr>
              <w:t>21 663</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8,1</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Беловский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28</w:t>
            </w:r>
            <w:r w:rsidRPr="0046178C">
              <w:rPr>
                <w:sz w:val="24"/>
                <w:szCs w:val="24"/>
              </w:rPr>
              <w:t xml:space="preserve"> </w:t>
            </w:r>
            <w:r w:rsidRPr="0046178C">
              <w:rPr>
                <w:sz w:val="24"/>
                <w:szCs w:val="24"/>
                <w:lang w:val="en-US"/>
              </w:rPr>
              <w:t>964</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1 728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6,0</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Боровлянский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17 203</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596</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3,5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Воронихинский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16 440</w:t>
            </w:r>
          </w:p>
        </w:tc>
        <w:tc>
          <w:tcPr>
            <w:tcW w:w="815" w:type="pct"/>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762</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4,6</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Зеленорощинский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10</w:t>
            </w:r>
            <w:r w:rsidRPr="0046178C">
              <w:rPr>
                <w:sz w:val="24"/>
                <w:szCs w:val="24"/>
              </w:rPr>
              <w:t xml:space="preserve"> </w:t>
            </w:r>
            <w:r w:rsidRPr="0046178C">
              <w:rPr>
                <w:sz w:val="24"/>
                <w:szCs w:val="24"/>
                <w:lang w:val="en-US"/>
              </w:rPr>
              <w:t>936</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715</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Зиминский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13</w:t>
            </w:r>
            <w:r w:rsidRPr="0046178C">
              <w:rPr>
                <w:sz w:val="24"/>
                <w:szCs w:val="24"/>
              </w:rPr>
              <w:t xml:space="preserve"> </w:t>
            </w:r>
            <w:r w:rsidRPr="0046178C">
              <w:rPr>
                <w:sz w:val="24"/>
                <w:szCs w:val="24"/>
                <w:lang w:val="en-US"/>
              </w:rPr>
              <w:t>621</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869</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6,4</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Клочковский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25</w:t>
            </w:r>
            <w:r w:rsidRPr="0046178C">
              <w:rPr>
                <w:sz w:val="24"/>
                <w:szCs w:val="24"/>
              </w:rPr>
              <w:t xml:space="preserve"> </w:t>
            </w:r>
            <w:r w:rsidRPr="0046178C">
              <w:rPr>
                <w:sz w:val="24"/>
                <w:szCs w:val="24"/>
                <w:lang w:val="en-US"/>
              </w:rPr>
              <w:t>272</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1086</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4,3</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Пановский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16</w:t>
            </w:r>
            <w:r w:rsidRPr="0046178C">
              <w:rPr>
                <w:sz w:val="24"/>
                <w:szCs w:val="24"/>
              </w:rPr>
              <w:t xml:space="preserve"> </w:t>
            </w:r>
            <w:r w:rsidRPr="0046178C">
              <w:rPr>
                <w:sz w:val="24"/>
                <w:szCs w:val="24"/>
                <w:lang w:val="en-US"/>
              </w:rPr>
              <w:t>446</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1105</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6,7</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Плоскосеминский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11</w:t>
            </w:r>
            <w:r w:rsidRPr="0046178C">
              <w:rPr>
                <w:sz w:val="24"/>
                <w:szCs w:val="24"/>
              </w:rPr>
              <w:t xml:space="preserve"> </w:t>
            </w:r>
            <w:r w:rsidRPr="0046178C">
              <w:rPr>
                <w:sz w:val="24"/>
                <w:szCs w:val="24"/>
                <w:lang w:val="en-US"/>
              </w:rPr>
              <w:t>103</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278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2,5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Подстепновский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30 560</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772</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2,5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Ребрихинский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53</w:t>
            </w:r>
            <w:r w:rsidRPr="0046178C">
              <w:rPr>
                <w:sz w:val="24"/>
                <w:szCs w:val="24"/>
              </w:rPr>
              <w:t xml:space="preserve"> </w:t>
            </w:r>
            <w:r w:rsidRPr="0046178C">
              <w:rPr>
                <w:sz w:val="24"/>
                <w:szCs w:val="24"/>
                <w:lang w:val="en-US"/>
              </w:rPr>
              <w:t>874</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9 334</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17,3</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Рожне-Логовской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19</w:t>
            </w:r>
            <w:r w:rsidRPr="0046178C">
              <w:rPr>
                <w:sz w:val="24"/>
                <w:szCs w:val="24"/>
              </w:rPr>
              <w:t xml:space="preserve"> </w:t>
            </w:r>
            <w:r w:rsidRPr="0046178C">
              <w:rPr>
                <w:sz w:val="24"/>
                <w:szCs w:val="24"/>
                <w:lang w:val="en-US"/>
              </w:rPr>
              <w:t>388</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828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4,3</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Станционно-Ребрихинский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3 506</w:t>
            </w:r>
          </w:p>
        </w:tc>
        <w:tc>
          <w:tcPr>
            <w:tcW w:w="815" w:type="pct"/>
            <w:shd w:val="clear" w:color="auto" w:fill="auto"/>
            <w:vAlign w:val="center"/>
          </w:tcPr>
          <w:p w:rsidR="00DA1C1A" w:rsidRPr="0046178C" w:rsidRDefault="00DA1C1A" w:rsidP="0046178C">
            <w:pPr>
              <w:spacing w:line="240" w:lineRule="auto"/>
              <w:ind w:firstLine="0"/>
              <w:jc w:val="center"/>
              <w:rPr>
                <w:bCs/>
                <w:sz w:val="24"/>
                <w:szCs w:val="24"/>
              </w:rPr>
            </w:pPr>
            <w:r w:rsidRPr="0046178C">
              <w:rPr>
                <w:bCs/>
                <w:sz w:val="24"/>
                <w:szCs w:val="24"/>
              </w:rPr>
              <w:t>2578</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73,5</w:t>
            </w:r>
          </w:p>
        </w:tc>
      </w:tr>
      <w:tr w:rsidR="00DA1C1A" w:rsidRPr="00164362" w:rsidTr="0046178C">
        <w:trPr>
          <w:trHeight w:val="102"/>
        </w:trPr>
        <w:tc>
          <w:tcPr>
            <w:tcW w:w="353" w:type="pct"/>
            <w:shd w:val="clear" w:color="auto" w:fill="auto"/>
          </w:tcPr>
          <w:p w:rsidR="00DA1C1A" w:rsidRPr="0046178C" w:rsidRDefault="00DA1C1A" w:rsidP="0046178C">
            <w:pPr>
              <w:pStyle w:val="a7"/>
              <w:numPr>
                <w:ilvl w:val="0"/>
                <w:numId w:val="12"/>
              </w:numPr>
              <w:spacing w:after="0" w:line="240" w:lineRule="auto"/>
              <w:ind w:left="0" w:firstLine="0"/>
              <w:rPr>
                <w:rStyle w:val="a9"/>
                <w:rFonts w:ascii="Times New Roman" w:hAnsi="Times New Roman"/>
                <w:b w:val="0"/>
                <w:sz w:val="24"/>
                <w:szCs w:val="24"/>
              </w:rPr>
            </w:pPr>
          </w:p>
        </w:tc>
        <w:tc>
          <w:tcPr>
            <w:tcW w:w="2148" w:type="pct"/>
            <w:shd w:val="clear" w:color="auto" w:fill="auto"/>
          </w:tcPr>
          <w:p w:rsidR="00DA1C1A" w:rsidRPr="0046178C" w:rsidRDefault="00DA1C1A" w:rsidP="0046178C">
            <w:pPr>
              <w:spacing w:line="240" w:lineRule="auto"/>
              <w:ind w:firstLine="0"/>
              <w:rPr>
                <w:rStyle w:val="a9"/>
                <w:b w:val="0"/>
                <w:sz w:val="24"/>
                <w:szCs w:val="24"/>
              </w:rPr>
            </w:pPr>
            <w:r w:rsidRPr="0046178C">
              <w:rPr>
                <w:rStyle w:val="a9"/>
                <w:b w:val="0"/>
                <w:sz w:val="24"/>
                <w:szCs w:val="24"/>
              </w:rPr>
              <w:t xml:space="preserve">МО </w:t>
            </w:r>
            <w:proofErr w:type="spellStart"/>
            <w:r w:rsidRPr="0046178C">
              <w:rPr>
                <w:rStyle w:val="a9"/>
                <w:b w:val="0"/>
                <w:sz w:val="24"/>
                <w:szCs w:val="24"/>
              </w:rPr>
              <w:t>Усть-Мосихинский</w:t>
            </w:r>
            <w:proofErr w:type="spellEnd"/>
            <w:r w:rsidRPr="0046178C">
              <w:rPr>
                <w:rStyle w:val="a9"/>
                <w:b w:val="0"/>
                <w:sz w:val="24"/>
                <w:szCs w:val="24"/>
              </w:rPr>
              <w:t xml:space="preserve"> сельсовет</w:t>
            </w:r>
          </w:p>
        </w:tc>
        <w:tc>
          <w:tcPr>
            <w:tcW w:w="814" w:type="pct"/>
            <w:shd w:val="clear" w:color="auto" w:fill="auto"/>
          </w:tcPr>
          <w:p w:rsidR="00DA1C1A" w:rsidRPr="0046178C" w:rsidRDefault="00DA1C1A" w:rsidP="0046178C">
            <w:pPr>
              <w:spacing w:line="240" w:lineRule="auto"/>
              <w:ind w:firstLine="0"/>
              <w:jc w:val="center"/>
              <w:rPr>
                <w:sz w:val="24"/>
                <w:szCs w:val="24"/>
                <w:lang w:val="en-US"/>
              </w:rPr>
            </w:pPr>
            <w:r w:rsidRPr="0046178C">
              <w:rPr>
                <w:sz w:val="24"/>
                <w:szCs w:val="24"/>
                <w:lang w:val="en-US"/>
              </w:rPr>
              <w:t>20</w:t>
            </w:r>
            <w:r w:rsidRPr="0046178C">
              <w:rPr>
                <w:sz w:val="24"/>
                <w:szCs w:val="24"/>
              </w:rPr>
              <w:t xml:space="preserve"> </w:t>
            </w:r>
            <w:r w:rsidRPr="0046178C">
              <w:rPr>
                <w:sz w:val="24"/>
                <w:szCs w:val="24"/>
                <w:lang w:val="en-US"/>
              </w:rPr>
              <w:t>581</w:t>
            </w:r>
          </w:p>
        </w:tc>
        <w:tc>
          <w:tcPr>
            <w:tcW w:w="815" w:type="pct"/>
            <w:shd w:val="clear" w:color="auto" w:fill="auto"/>
          </w:tcPr>
          <w:p w:rsidR="00DA1C1A" w:rsidRPr="0046178C" w:rsidRDefault="00DA1C1A" w:rsidP="0046178C">
            <w:pPr>
              <w:spacing w:line="240" w:lineRule="auto"/>
              <w:ind w:firstLine="0"/>
              <w:jc w:val="center"/>
              <w:rPr>
                <w:bCs/>
                <w:sz w:val="24"/>
                <w:szCs w:val="24"/>
              </w:rPr>
            </w:pPr>
            <w:r w:rsidRPr="0046178C">
              <w:rPr>
                <w:bCs/>
                <w:sz w:val="24"/>
                <w:szCs w:val="24"/>
              </w:rPr>
              <w:t>1012</w:t>
            </w:r>
          </w:p>
        </w:tc>
        <w:tc>
          <w:tcPr>
            <w:tcW w:w="870" w:type="pct"/>
            <w:shd w:val="clear" w:color="auto" w:fill="auto"/>
          </w:tcPr>
          <w:p w:rsidR="00DA1C1A" w:rsidRPr="0046178C" w:rsidRDefault="00DA1C1A" w:rsidP="0046178C">
            <w:pPr>
              <w:spacing w:line="240" w:lineRule="auto"/>
              <w:ind w:firstLine="0"/>
              <w:jc w:val="center"/>
              <w:rPr>
                <w:sz w:val="24"/>
                <w:szCs w:val="24"/>
              </w:rPr>
            </w:pPr>
            <w:r w:rsidRPr="0046178C">
              <w:rPr>
                <w:sz w:val="24"/>
                <w:szCs w:val="24"/>
              </w:rPr>
              <w:t>4,9</w:t>
            </w:r>
          </w:p>
        </w:tc>
      </w:tr>
    </w:tbl>
    <w:p w:rsidR="00DA1C1A" w:rsidRPr="00F249AF" w:rsidRDefault="00DA1C1A" w:rsidP="00DA1C1A">
      <w:pPr>
        <w:spacing w:line="240" w:lineRule="auto"/>
        <w:rPr>
          <w:highlight w:val="yellow"/>
        </w:rPr>
      </w:pPr>
    </w:p>
    <w:p w:rsidR="00DA1C1A" w:rsidRPr="00D615A1" w:rsidRDefault="00DA1C1A" w:rsidP="00DA1C1A">
      <w:pPr>
        <w:spacing w:line="240" w:lineRule="auto"/>
      </w:pPr>
      <w:r w:rsidRPr="00D615A1">
        <w:t>Половозрастной состав населения Ребрихинского района приведен в таблице 4. Доля женского населения преобладает над долей мужского (</w:t>
      </w:r>
      <w:r>
        <w:t>54</w:t>
      </w:r>
      <w:r w:rsidRPr="00D615A1">
        <w:t xml:space="preserve">% и </w:t>
      </w:r>
      <w:r>
        <w:t>46</w:t>
      </w:r>
      <w:r w:rsidRPr="00D615A1">
        <w:t>% соответственно).</w:t>
      </w:r>
    </w:p>
    <w:p w:rsidR="00DA1C1A" w:rsidRPr="00D615A1" w:rsidRDefault="00DA1C1A" w:rsidP="00DA1C1A">
      <w:pPr>
        <w:spacing w:line="240" w:lineRule="auto"/>
      </w:pPr>
      <w:r w:rsidRPr="00D615A1">
        <w:t xml:space="preserve">В структуре трудовых ресурсов района доля населения в трудоспособном возрасте составляет </w:t>
      </w:r>
      <w:r>
        <w:t>48</w:t>
      </w:r>
      <w:r w:rsidRPr="00D615A1">
        <w:t xml:space="preserve">%, моложе трудоспособного – </w:t>
      </w:r>
      <w:r>
        <w:t>19</w:t>
      </w:r>
      <w:r w:rsidRPr="00D615A1">
        <w:t xml:space="preserve">%, старше трудоспособного – </w:t>
      </w:r>
      <w:r>
        <w:t>33</w:t>
      </w:r>
      <w:r w:rsidRPr="00D615A1">
        <w:t>%.</w:t>
      </w:r>
    </w:p>
    <w:p w:rsidR="00DA1C1A" w:rsidRPr="00D615A1" w:rsidRDefault="00DA1C1A" w:rsidP="00DA1C1A">
      <w:pPr>
        <w:spacing w:line="240" w:lineRule="auto"/>
      </w:pPr>
      <w:r w:rsidRPr="00D615A1">
        <w:t xml:space="preserve">В районе отмечается естественная </w:t>
      </w:r>
      <w:r>
        <w:t>и механическая убыль населения.</w:t>
      </w:r>
    </w:p>
    <w:p w:rsidR="00DA1C1A" w:rsidRPr="00D615A1" w:rsidRDefault="00DA1C1A" w:rsidP="00DA1C1A">
      <w:pPr>
        <w:spacing w:line="240" w:lineRule="auto"/>
        <w:jc w:val="center"/>
      </w:pPr>
    </w:p>
    <w:p w:rsidR="00DA1C1A" w:rsidRPr="00D615A1" w:rsidRDefault="00DA1C1A" w:rsidP="00DA1C1A">
      <w:pPr>
        <w:spacing w:after="240" w:line="240" w:lineRule="auto"/>
        <w:jc w:val="center"/>
      </w:pPr>
      <w:r w:rsidRPr="00D615A1">
        <w:t>Таблица 4. Половозрастной состав населения Ребрихинского района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87"/>
        <w:gridCol w:w="4684"/>
      </w:tblGrid>
      <w:tr w:rsidR="00DA1C1A" w:rsidRPr="00164362" w:rsidTr="0046178C">
        <w:trPr>
          <w:trHeight w:val="576"/>
          <w:tblHeader/>
        </w:trPr>
        <w:tc>
          <w:tcPr>
            <w:tcW w:w="4887" w:type="dxa"/>
            <w:shd w:val="clear" w:color="auto" w:fill="auto"/>
            <w:vAlign w:val="center"/>
          </w:tcPr>
          <w:p w:rsidR="00DA1C1A" w:rsidRPr="0046178C" w:rsidRDefault="00DA1C1A" w:rsidP="0046178C">
            <w:pPr>
              <w:spacing w:line="240" w:lineRule="auto"/>
              <w:ind w:firstLine="0"/>
              <w:jc w:val="center"/>
              <w:rPr>
                <w:b/>
                <w:bCs/>
                <w:sz w:val="24"/>
                <w:szCs w:val="24"/>
              </w:rPr>
            </w:pPr>
            <w:r w:rsidRPr="0046178C">
              <w:rPr>
                <w:b/>
                <w:bCs/>
                <w:sz w:val="24"/>
                <w:szCs w:val="24"/>
              </w:rPr>
              <w:t>Категория населения</w:t>
            </w:r>
          </w:p>
        </w:tc>
        <w:tc>
          <w:tcPr>
            <w:tcW w:w="4684" w:type="dxa"/>
            <w:shd w:val="clear" w:color="auto" w:fill="auto"/>
            <w:vAlign w:val="center"/>
          </w:tcPr>
          <w:p w:rsidR="00DA1C1A" w:rsidRPr="0046178C" w:rsidRDefault="00DA1C1A" w:rsidP="0046178C">
            <w:pPr>
              <w:spacing w:line="240" w:lineRule="auto"/>
              <w:ind w:firstLine="0"/>
              <w:jc w:val="center"/>
              <w:rPr>
                <w:b/>
                <w:bCs/>
                <w:sz w:val="24"/>
                <w:szCs w:val="24"/>
              </w:rPr>
            </w:pPr>
            <w:r w:rsidRPr="0046178C">
              <w:rPr>
                <w:b/>
                <w:bCs/>
                <w:sz w:val="24"/>
                <w:szCs w:val="24"/>
              </w:rPr>
              <w:t>Численность населения по состоянию на 01.01.2021 г.</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Все население</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22 075</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11 638</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10 437</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моложе трудоспособного возраста</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4 188</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2 065</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2 123</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трудоспособный возраст</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10 694</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4 776</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5 918</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старше трудоспособного возраста</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7 193</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Женщины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4 797</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Мужчины</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2 396</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Численность детей в возрасте от 0 до 7 лет</w:t>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1 753</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Общий коэффициент естественного прироста/убыли населения (промилле)</w:t>
            </w:r>
            <w:r w:rsidRPr="0046178C">
              <w:rPr>
                <w:rStyle w:val="ac"/>
                <w:sz w:val="24"/>
                <w:szCs w:val="24"/>
              </w:rPr>
              <w:footnoteReference w:id="4"/>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-12,9</w:t>
            </w:r>
          </w:p>
        </w:tc>
      </w:tr>
      <w:tr w:rsidR="00DA1C1A" w:rsidRPr="00164362" w:rsidTr="0046178C">
        <w:trPr>
          <w:trHeight w:val="283"/>
        </w:trPr>
        <w:tc>
          <w:tcPr>
            <w:tcW w:w="4887" w:type="dxa"/>
            <w:shd w:val="clear" w:color="auto" w:fill="auto"/>
          </w:tcPr>
          <w:p w:rsidR="00DA1C1A" w:rsidRPr="0046178C" w:rsidRDefault="00DA1C1A" w:rsidP="0046178C">
            <w:pPr>
              <w:spacing w:line="240" w:lineRule="auto"/>
              <w:ind w:firstLine="0"/>
              <w:jc w:val="center"/>
              <w:rPr>
                <w:sz w:val="24"/>
                <w:szCs w:val="24"/>
              </w:rPr>
            </w:pPr>
            <w:r w:rsidRPr="0046178C">
              <w:rPr>
                <w:sz w:val="24"/>
                <w:szCs w:val="24"/>
              </w:rPr>
              <w:t xml:space="preserve">Коэффициент механического прироста/убыли населения (промилле) </w:t>
            </w:r>
            <w:r w:rsidRPr="0046178C">
              <w:rPr>
                <w:rStyle w:val="ac"/>
                <w:sz w:val="24"/>
                <w:szCs w:val="24"/>
              </w:rPr>
              <w:footnoteReference w:id="5"/>
            </w:r>
          </w:p>
        </w:tc>
        <w:tc>
          <w:tcPr>
            <w:tcW w:w="4684" w:type="dxa"/>
            <w:shd w:val="clear" w:color="auto" w:fill="auto"/>
            <w:vAlign w:val="center"/>
          </w:tcPr>
          <w:p w:rsidR="00DA1C1A" w:rsidRPr="0046178C" w:rsidRDefault="00DA1C1A" w:rsidP="0046178C">
            <w:pPr>
              <w:spacing w:line="240" w:lineRule="auto"/>
              <w:ind w:firstLine="0"/>
              <w:jc w:val="center"/>
              <w:rPr>
                <w:sz w:val="24"/>
                <w:szCs w:val="24"/>
              </w:rPr>
            </w:pPr>
            <w:r w:rsidRPr="0046178C">
              <w:rPr>
                <w:sz w:val="24"/>
                <w:szCs w:val="24"/>
              </w:rPr>
              <w:t>-6,0</w:t>
            </w:r>
          </w:p>
        </w:tc>
      </w:tr>
    </w:tbl>
    <w:p w:rsidR="00DA1C1A" w:rsidRDefault="00DA1C1A" w:rsidP="00DA1C1A">
      <w:pPr>
        <w:spacing w:line="240" w:lineRule="auto"/>
      </w:pPr>
    </w:p>
    <w:p w:rsidR="00DA1C1A" w:rsidRPr="00D615A1" w:rsidRDefault="00DA1C1A" w:rsidP="00DA1C1A">
      <w:pPr>
        <w:spacing w:line="240" w:lineRule="auto"/>
      </w:pPr>
      <w:r w:rsidRPr="00D615A1">
        <w:t xml:space="preserve">Согласно Схеме территориального планирования </w:t>
      </w:r>
      <w:r>
        <w:t>Ребрихинского</w:t>
      </w:r>
      <w:r w:rsidRPr="00D615A1">
        <w:t xml:space="preserve"> района к 2025 г. прогнозируемая численность населения должна составить </w:t>
      </w:r>
      <w:r w:rsidRPr="007D6C9E">
        <w:t>23</w:t>
      </w:r>
      <w:r>
        <w:t> </w:t>
      </w:r>
      <w:r w:rsidRPr="007D6C9E">
        <w:t>953</w:t>
      </w:r>
      <w:r>
        <w:t xml:space="preserve"> </w:t>
      </w:r>
      <w:r w:rsidRPr="00D615A1">
        <w:t>человека.</w:t>
      </w:r>
    </w:p>
    <w:p w:rsidR="00DA1C1A" w:rsidRDefault="00F873CA" w:rsidP="00F873CA">
      <w:pPr>
        <w:spacing w:line="240" w:lineRule="auto"/>
        <w:jc w:val="center"/>
        <w:rPr>
          <w:i/>
        </w:rPr>
      </w:pPr>
      <w:r>
        <w:rPr>
          <w:highlight w:val="yellow"/>
        </w:rPr>
        <w:br w:type="page"/>
      </w:r>
      <w:r w:rsidR="00DA1C1A" w:rsidRPr="00240E9D">
        <w:rPr>
          <w:i/>
        </w:rPr>
        <w:lastRenderedPageBreak/>
        <w:t>Сведения о планах и программах комплексного социально-экономического развития Ребрихинского района</w:t>
      </w:r>
    </w:p>
    <w:p w:rsidR="00F873CA" w:rsidRPr="00240E9D" w:rsidRDefault="00F873CA" w:rsidP="00F873CA">
      <w:pPr>
        <w:spacing w:line="240" w:lineRule="auto"/>
        <w:jc w:val="center"/>
        <w:rPr>
          <w:i/>
        </w:rPr>
      </w:pPr>
    </w:p>
    <w:p w:rsidR="00DA1C1A" w:rsidRPr="00D14139" w:rsidRDefault="00DA1C1A" w:rsidP="00DA1C1A">
      <w:pPr>
        <w:spacing w:line="240" w:lineRule="auto"/>
      </w:pPr>
      <w:r w:rsidRPr="00D14139">
        <w:t>Социально-экономическое развитие Ребрихинского муниципального района осуществляется на основе</w:t>
      </w:r>
      <w:r>
        <w:t xml:space="preserve"> стратегий и</w:t>
      </w:r>
      <w:r w:rsidRPr="00D14139">
        <w:t xml:space="preserve"> муниципальных программ:</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Стратег</w:t>
      </w:r>
      <w:r>
        <w:rPr>
          <w:rFonts w:ascii="Times New Roman" w:hAnsi="Times New Roman"/>
          <w:sz w:val="28"/>
        </w:rPr>
        <w:t>ия социально-экономического раз</w:t>
      </w:r>
      <w:r w:rsidRPr="00D14139">
        <w:rPr>
          <w:rFonts w:ascii="Times New Roman" w:hAnsi="Times New Roman"/>
          <w:sz w:val="28"/>
        </w:rPr>
        <w:t>вития м</w:t>
      </w:r>
      <w:r>
        <w:rPr>
          <w:rFonts w:ascii="Times New Roman" w:hAnsi="Times New Roman"/>
          <w:sz w:val="28"/>
        </w:rPr>
        <w:t xml:space="preserve">униципального образования </w:t>
      </w:r>
      <w:proofErr w:type="spellStart"/>
      <w:r>
        <w:rPr>
          <w:rFonts w:ascii="Times New Roman" w:hAnsi="Times New Roman"/>
          <w:sz w:val="28"/>
        </w:rPr>
        <w:t>Ребри</w:t>
      </w:r>
      <w:r w:rsidRPr="00D14139">
        <w:rPr>
          <w:rFonts w:ascii="Times New Roman" w:hAnsi="Times New Roman"/>
          <w:sz w:val="28"/>
        </w:rPr>
        <w:t>хинский</w:t>
      </w:r>
      <w:proofErr w:type="spellEnd"/>
      <w:r w:rsidRPr="00D14139">
        <w:rPr>
          <w:rFonts w:ascii="Times New Roman" w:hAnsi="Times New Roman"/>
          <w:sz w:val="28"/>
        </w:rPr>
        <w:t xml:space="preserve"> район Алтайского края до 2035 года</w:t>
      </w:r>
      <w:r>
        <w:rPr>
          <w:rFonts w:ascii="Times New Roman" w:hAnsi="Times New Roman"/>
          <w:sz w:val="28"/>
        </w:rPr>
        <w:t xml:space="preserve">, утверждена </w:t>
      </w:r>
      <w:r w:rsidRPr="00D14139">
        <w:rPr>
          <w:rFonts w:ascii="Times New Roman" w:hAnsi="Times New Roman"/>
          <w:sz w:val="28"/>
        </w:rPr>
        <w:t>Решение</w:t>
      </w:r>
      <w:r>
        <w:rPr>
          <w:rFonts w:ascii="Times New Roman" w:hAnsi="Times New Roman"/>
          <w:sz w:val="28"/>
        </w:rPr>
        <w:t>м Ребрихинского районного Со</w:t>
      </w:r>
      <w:r w:rsidRPr="00D14139">
        <w:rPr>
          <w:rFonts w:ascii="Times New Roman" w:hAnsi="Times New Roman"/>
          <w:sz w:val="28"/>
        </w:rPr>
        <w:t>вета народных депутатов от 25.12.2020 № 66</w:t>
      </w:r>
      <w:r>
        <w:rPr>
          <w:rFonts w:ascii="Times New Roman" w:hAnsi="Times New Roman"/>
          <w:sz w:val="28"/>
        </w:rPr>
        <w:t>;</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w:t>
      </w:r>
      <w:r>
        <w:rPr>
          <w:rFonts w:ascii="Times New Roman" w:hAnsi="Times New Roman"/>
          <w:sz w:val="28"/>
        </w:rPr>
        <w:t>-</w:t>
      </w:r>
      <w:r w:rsidRPr="00D14139">
        <w:rPr>
          <w:rFonts w:ascii="Times New Roman" w:hAnsi="Times New Roman"/>
          <w:sz w:val="28"/>
        </w:rPr>
        <w:t>2025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05.11.2019 № 625</w:t>
      </w:r>
      <w:r>
        <w:rPr>
          <w:rFonts w:ascii="Times New Roman" w:hAnsi="Times New Roman"/>
          <w:sz w:val="28"/>
        </w:rPr>
        <w:t>;</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«Доступная среда»</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sz w:val="28"/>
        </w:rPr>
        <w:t>30.11.2020 № 546;</w:t>
      </w:r>
    </w:p>
    <w:p w:rsidR="00DA1C1A"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D14139">
        <w:rPr>
          <w:rFonts w:ascii="Times New Roman" w:hAnsi="Times New Roman"/>
          <w:sz w:val="28"/>
        </w:rPr>
        <w:t>Ребрихинский</w:t>
      </w:r>
      <w:proofErr w:type="spellEnd"/>
      <w:r w:rsidRPr="00D14139">
        <w:rPr>
          <w:rFonts w:ascii="Times New Roman" w:hAnsi="Times New Roman"/>
          <w:sz w:val="28"/>
        </w:rPr>
        <w:t xml:space="preserve"> </w:t>
      </w:r>
      <w:r>
        <w:rPr>
          <w:rFonts w:ascii="Times New Roman" w:hAnsi="Times New Roman"/>
          <w:sz w:val="28"/>
        </w:rPr>
        <w:t>район Алтайского края на 2018-</w:t>
      </w:r>
      <w:r w:rsidRPr="00D14139">
        <w:rPr>
          <w:rFonts w:ascii="Times New Roman" w:hAnsi="Times New Roman"/>
          <w:sz w:val="28"/>
        </w:rPr>
        <w:t>2022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sz w:val="28"/>
        </w:rPr>
        <w:t>14.05.2018 № 231;</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«Капитальный ремонт общеобразовательных организаций Ребрихинского района на 2017-2025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21.12.2016 </w:t>
      </w:r>
      <w:r w:rsidRPr="00D14139">
        <w:rPr>
          <w:rFonts w:ascii="Times New Roman" w:hAnsi="Times New Roman"/>
          <w:bCs/>
          <w:sz w:val="28"/>
        </w:rPr>
        <w:t>№ 751</w:t>
      </w:r>
      <w:r>
        <w:rPr>
          <w:rFonts w:ascii="Times New Roman" w:hAnsi="Times New Roman"/>
          <w:bCs/>
          <w:sz w:val="28"/>
        </w:rPr>
        <w:t>;</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Муниципальная программа «Комплексное развитие сельских территорий Ребрихинского района Алтайского края»</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09.12.2019 </w:t>
      </w:r>
      <w:r w:rsidRPr="00D14139">
        <w:rPr>
          <w:rFonts w:ascii="Times New Roman" w:hAnsi="Times New Roman"/>
          <w:bCs/>
          <w:sz w:val="28"/>
        </w:rPr>
        <w:t xml:space="preserve">№ </w:t>
      </w:r>
      <w:r>
        <w:rPr>
          <w:rFonts w:ascii="Times New Roman" w:hAnsi="Times New Roman"/>
          <w:bCs/>
          <w:sz w:val="28"/>
        </w:rPr>
        <w:t>689;</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D14139">
        <w:rPr>
          <w:rFonts w:ascii="Times New Roman" w:hAnsi="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D14139">
        <w:rPr>
          <w:rFonts w:ascii="Times New Roman" w:hAnsi="Times New Roman"/>
          <w:sz w:val="28"/>
        </w:rPr>
        <w:t>Ребрихинском</w:t>
      </w:r>
      <w:proofErr w:type="spellEnd"/>
      <w:r w:rsidRPr="00D14139">
        <w:rPr>
          <w:rFonts w:ascii="Times New Roman" w:hAnsi="Times New Roman"/>
          <w:sz w:val="28"/>
        </w:rPr>
        <w:t xml:space="preserve"> районе» на 2018-2022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13.11.2017 </w:t>
      </w:r>
      <w:r w:rsidRPr="00D14139">
        <w:rPr>
          <w:rFonts w:ascii="Times New Roman" w:hAnsi="Times New Roman"/>
          <w:bCs/>
          <w:sz w:val="28"/>
        </w:rPr>
        <w:t xml:space="preserve">№ </w:t>
      </w:r>
      <w:r>
        <w:rPr>
          <w:rFonts w:ascii="Times New Roman" w:hAnsi="Times New Roman"/>
          <w:bCs/>
          <w:sz w:val="28"/>
        </w:rPr>
        <w:t>734;</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«Молодежная политика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07.08.2020 </w:t>
      </w:r>
      <w:r w:rsidRPr="00D14139">
        <w:rPr>
          <w:rFonts w:ascii="Times New Roman" w:hAnsi="Times New Roman"/>
          <w:bCs/>
          <w:sz w:val="28"/>
        </w:rPr>
        <w:t xml:space="preserve">№ </w:t>
      </w:r>
      <w:r>
        <w:rPr>
          <w:rFonts w:ascii="Times New Roman" w:hAnsi="Times New Roman"/>
          <w:bCs/>
          <w:sz w:val="28"/>
        </w:rPr>
        <w:t>366;</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«Обеспечение жильем молодых семей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15.06.2020 </w:t>
      </w:r>
      <w:r w:rsidRPr="00D14139">
        <w:rPr>
          <w:rFonts w:ascii="Times New Roman" w:hAnsi="Times New Roman"/>
          <w:bCs/>
          <w:sz w:val="28"/>
        </w:rPr>
        <w:t xml:space="preserve">№ </w:t>
      </w:r>
      <w:r>
        <w:rPr>
          <w:rFonts w:ascii="Times New Roman" w:hAnsi="Times New Roman"/>
          <w:bCs/>
          <w:sz w:val="28"/>
        </w:rPr>
        <w:t>287;</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«Обеспечение прав и безопасности граждан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24.11.2021 </w:t>
      </w:r>
      <w:r w:rsidRPr="00D14139">
        <w:rPr>
          <w:rFonts w:ascii="Times New Roman" w:hAnsi="Times New Roman"/>
          <w:bCs/>
          <w:sz w:val="28"/>
        </w:rPr>
        <w:t xml:space="preserve">№ </w:t>
      </w:r>
      <w:r>
        <w:rPr>
          <w:rFonts w:ascii="Times New Roman" w:hAnsi="Times New Roman"/>
          <w:bCs/>
          <w:sz w:val="28"/>
        </w:rPr>
        <w:t>696;</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«Противодействие экстремизму и идеологии терроризма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Алтайского края»</w:t>
      </w:r>
      <w:r>
        <w:rPr>
          <w:rFonts w:ascii="Times New Roman" w:hAnsi="Times New Roman"/>
          <w:sz w:val="28"/>
        </w:rPr>
        <w:t xml:space="preserve">, утверждена </w:t>
      </w:r>
      <w:r w:rsidRPr="00D14139">
        <w:rPr>
          <w:rFonts w:ascii="Times New Roman" w:hAnsi="Times New Roman"/>
          <w:sz w:val="28"/>
        </w:rPr>
        <w:lastRenderedPageBreak/>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24.11.2021 </w:t>
      </w:r>
      <w:r w:rsidRPr="00D14139">
        <w:rPr>
          <w:rFonts w:ascii="Times New Roman" w:hAnsi="Times New Roman"/>
          <w:bCs/>
          <w:sz w:val="28"/>
        </w:rPr>
        <w:t xml:space="preserve">№ </w:t>
      </w:r>
      <w:r>
        <w:rPr>
          <w:rFonts w:ascii="Times New Roman" w:hAnsi="Times New Roman"/>
          <w:bCs/>
          <w:sz w:val="28"/>
        </w:rPr>
        <w:t>697;</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Муниципальная программа «Развитие культуры Ребрихинского района»</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26.11.2020 </w:t>
      </w:r>
      <w:r w:rsidRPr="00D14139">
        <w:rPr>
          <w:rFonts w:ascii="Times New Roman" w:hAnsi="Times New Roman"/>
          <w:bCs/>
          <w:sz w:val="28"/>
        </w:rPr>
        <w:t xml:space="preserve">№ </w:t>
      </w:r>
      <w:r>
        <w:rPr>
          <w:rFonts w:ascii="Times New Roman" w:hAnsi="Times New Roman"/>
          <w:bCs/>
          <w:sz w:val="28"/>
        </w:rPr>
        <w:t>538;</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«Развитие образования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2020-2024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05.08.2020 </w:t>
      </w:r>
      <w:r w:rsidRPr="00D14139">
        <w:rPr>
          <w:rFonts w:ascii="Times New Roman" w:hAnsi="Times New Roman"/>
          <w:bCs/>
          <w:sz w:val="28"/>
        </w:rPr>
        <w:t xml:space="preserve">№ </w:t>
      </w:r>
      <w:r>
        <w:rPr>
          <w:rFonts w:ascii="Times New Roman" w:hAnsi="Times New Roman"/>
          <w:bCs/>
          <w:sz w:val="28"/>
        </w:rPr>
        <w:t>363;</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«Развитие общественного здоровья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2021-2025</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31.03.2021 </w:t>
      </w:r>
      <w:r w:rsidRPr="00D14139">
        <w:rPr>
          <w:rFonts w:ascii="Times New Roman" w:hAnsi="Times New Roman"/>
          <w:bCs/>
          <w:sz w:val="28"/>
        </w:rPr>
        <w:t xml:space="preserve">№ </w:t>
      </w:r>
      <w:r>
        <w:rPr>
          <w:rFonts w:ascii="Times New Roman" w:hAnsi="Times New Roman"/>
          <w:bCs/>
          <w:sz w:val="28"/>
        </w:rPr>
        <w:t>172;</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Муниципальная программа «Развитие сельскохозяйственного производства Ребрихинского района» на 2018-2023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01.09.2017 </w:t>
      </w:r>
      <w:r w:rsidRPr="00D14139">
        <w:rPr>
          <w:rFonts w:ascii="Times New Roman" w:hAnsi="Times New Roman"/>
          <w:bCs/>
          <w:sz w:val="28"/>
        </w:rPr>
        <w:t xml:space="preserve">№ </w:t>
      </w:r>
      <w:r>
        <w:rPr>
          <w:rFonts w:ascii="Times New Roman" w:hAnsi="Times New Roman"/>
          <w:bCs/>
          <w:sz w:val="28"/>
        </w:rPr>
        <w:t>600;</w:t>
      </w:r>
    </w:p>
    <w:p w:rsidR="00DA1C1A" w:rsidRPr="00D14139"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«Развитие </w:t>
      </w:r>
      <w:r>
        <w:rPr>
          <w:rFonts w:ascii="Times New Roman" w:hAnsi="Times New Roman"/>
          <w:sz w:val="28"/>
        </w:rPr>
        <w:t xml:space="preserve">физической культуры и спорта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2017-2023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16.06.2021 </w:t>
      </w:r>
      <w:r w:rsidRPr="00D14139">
        <w:rPr>
          <w:rFonts w:ascii="Times New Roman" w:hAnsi="Times New Roman"/>
          <w:bCs/>
          <w:sz w:val="28"/>
        </w:rPr>
        <w:t xml:space="preserve">№ </w:t>
      </w:r>
      <w:r>
        <w:rPr>
          <w:rFonts w:ascii="Times New Roman" w:hAnsi="Times New Roman"/>
          <w:bCs/>
          <w:sz w:val="28"/>
        </w:rPr>
        <w:t>372;</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«Содействие </w:t>
      </w:r>
      <w:r>
        <w:rPr>
          <w:rFonts w:ascii="Times New Roman" w:hAnsi="Times New Roman"/>
          <w:sz w:val="28"/>
        </w:rPr>
        <w:t xml:space="preserve">занятости населения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 на 2020-2025 годы</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25.10.2019 </w:t>
      </w:r>
      <w:r w:rsidRPr="00D14139">
        <w:rPr>
          <w:rFonts w:ascii="Times New Roman" w:hAnsi="Times New Roman"/>
          <w:bCs/>
          <w:sz w:val="28"/>
        </w:rPr>
        <w:t xml:space="preserve">№ </w:t>
      </w:r>
      <w:r>
        <w:rPr>
          <w:rFonts w:ascii="Times New Roman" w:hAnsi="Times New Roman"/>
          <w:bCs/>
          <w:sz w:val="28"/>
        </w:rPr>
        <w:t>671;</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 xml:space="preserve">Муниципальная программа «Улучшение демографической ситуации в </w:t>
      </w:r>
      <w:proofErr w:type="spellStart"/>
      <w:r w:rsidRPr="00065B46">
        <w:rPr>
          <w:rFonts w:ascii="Times New Roman" w:hAnsi="Times New Roman"/>
          <w:sz w:val="28"/>
        </w:rPr>
        <w:t>Ребрихинском</w:t>
      </w:r>
      <w:proofErr w:type="spellEnd"/>
      <w:r w:rsidRPr="00065B46">
        <w:rPr>
          <w:rFonts w:ascii="Times New Roman" w:hAnsi="Times New Roman"/>
          <w:sz w:val="28"/>
        </w:rPr>
        <w:t xml:space="preserve"> районе»</w:t>
      </w:r>
      <w:r>
        <w:rPr>
          <w:rFonts w:ascii="Times New Roman" w:hAnsi="Times New Roman"/>
          <w:sz w:val="28"/>
        </w:rPr>
        <w:t>,</w:t>
      </w:r>
      <w:r w:rsidRPr="00065B46">
        <w:rPr>
          <w:rFonts w:ascii="Times New Roman" w:hAnsi="Times New Roman"/>
          <w:sz w:val="28"/>
        </w:rPr>
        <w:t xml:space="preserve"> </w:t>
      </w:r>
      <w:r>
        <w:rPr>
          <w:rFonts w:ascii="Times New Roman" w:hAnsi="Times New Roman"/>
          <w:sz w:val="28"/>
        </w:rPr>
        <w:t xml:space="preserve">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30.11.2020 </w:t>
      </w:r>
      <w:r w:rsidRPr="00D14139">
        <w:rPr>
          <w:rFonts w:ascii="Times New Roman" w:hAnsi="Times New Roman"/>
          <w:bCs/>
          <w:sz w:val="28"/>
        </w:rPr>
        <w:t xml:space="preserve">№ </w:t>
      </w:r>
      <w:r>
        <w:rPr>
          <w:rFonts w:ascii="Times New Roman" w:hAnsi="Times New Roman"/>
          <w:bCs/>
          <w:sz w:val="28"/>
        </w:rPr>
        <w:t>547;</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065B46">
        <w:rPr>
          <w:rFonts w:ascii="Times New Roman" w:hAnsi="Times New Roman"/>
          <w:sz w:val="28"/>
        </w:rPr>
        <w:t>Муниципальная программа «Энергосбережение и повышение энергетичес</w:t>
      </w:r>
      <w:r>
        <w:rPr>
          <w:rFonts w:ascii="Times New Roman" w:hAnsi="Times New Roman"/>
          <w:sz w:val="28"/>
        </w:rPr>
        <w:t xml:space="preserve">кой эффективности на территории </w:t>
      </w:r>
      <w:r w:rsidRPr="00065B46">
        <w:rPr>
          <w:rFonts w:ascii="Times New Roman" w:hAnsi="Times New Roman"/>
          <w:sz w:val="28"/>
        </w:rPr>
        <w:t>Ребрихинского района Алтайского края»</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10.11.2020 </w:t>
      </w:r>
      <w:r w:rsidRPr="00D14139">
        <w:rPr>
          <w:rFonts w:ascii="Times New Roman" w:hAnsi="Times New Roman"/>
          <w:bCs/>
          <w:sz w:val="28"/>
        </w:rPr>
        <w:t xml:space="preserve">№ </w:t>
      </w:r>
      <w:r>
        <w:rPr>
          <w:rFonts w:ascii="Times New Roman" w:hAnsi="Times New Roman"/>
          <w:bCs/>
          <w:sz w:val="28"/>
        </w:rPr>
        <w:t>504;</w:t>
      </w:r>
    </w:p>
    <w:p w:rsidR="00DA1C1A" w:rsidRPr="00065B46" w:rsidRDefault="00DA1C1A" w:rsidP="00DA1C1A">
      <w:pPr>
        <w:pStyle w:val="a7"/>
        <w:numPr>
          <w:ilvl w:val="0"/>
          <w:numId w:val="11"/>
        </w:numPr>
        <w:spacing w:after="0" w:line="240" w:lineRule="auto"/>
        <w:ind w:left="0" w:firstLine="709"/>
        <w:jc w:val="both"/>
        <w:rPr>
          <w:rFonts w:ascii="Times New Roman" w:hAnsi="Times New Roman"/>
          <w:sz w:val="28"/>
        </w:rPr>
      </w:pPr>
      <w:r w:rsidRPr="007F3E61">
        <w:rPr>
          <w:rFonts w:ascii="Times New Roman" w:hAnsi="Times New Roman"/>
          <w:sz w:val="28"/>
        </w:rPr>
        <w:t xml:space="preserve">Муниципальная программа </w:t>
      </w:r>
      <w:r>
        <w:rPr>
          <w:rFonts w:ascii="Times New Roman" w:hAnsi="Times New Roman"/>
          <w:sz w:val="28"/>
        </w:rPr>
        <w:t>«</w:t>
      </w:r>
      <w:r w:rsidRPr="007F3E61">
        <w:rPr>
          <w:rFonts w:ascii="Times New Roman" w:hAnsi="Times New Roman"/>
          <w:sz w:val="28"/>
        </w:rPr>
        <w:t>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w:t>
      </w:r>
      <w:r>
        <w:rPr>
          <w:rFonts w:ascii="Times New Roman" w:hAnsi="Times New Roman"/>
          <w:sz w:val="28"/>
        </w:rPr>
        <w:t xml:space="preserve">хинского района Алтайского края»,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20.07.2021 </w:t>
      </w:r>
      <w:r w:rsidRPr="00D14139">
        <w:rPr>
          <w:rFonts w:ascii="Times New Roman" w:hAnsi="Times New Roman"/>
          <w:bCs/>
          <w:sz w:val="28"/>
        </w:rPr>
        <w:t xml:space="preserve">№ </w:t>
      </w:r>
      <w:r>
        <w:rPr>
          <w:rFonts w:ascii="Times New Roman" w:hAnsi="Times New Roman"/>
          <w:bCs/>
          <w:sz w:val="28"/>
        </w:rPr>
        <w:t>439;</w:t>
      </w:r>
    </w:p>
    <w:p w:rsidR="00DA1C1A" w:rsidRPr="007F3E61" w:rsidRDefault="00DA1C1A" w:rsidP="00DA1C1A">
      <w:pPr>
        <w:pStyle w:val="a7"/>
        <w:numPr>
          <w:ilvl w:val="0"/>
          <w:numId w:val="11"/>
        </w:numPr>
        <w:spacing w:after="0" w:line="240" w:lineRule="auto"/>
        <w:ind w:left="0" w:firstLine="709"/>
        <w:jc w:val="both"/>
        <w:rPr>
          <w:rFonts w:ascii="Times New Roman" w:hAnsi="Times New Roman"/>
          <w:sz w:val="28"/>
        </w:rPr>
      </w:pPr>
      <w:r w:rsidRPr="007F3E61">
        <w:rPr>
          <w:rFonts w:ascii="Times New Roman" w:hAnsi="Times New Roman"/>
          <w:sz w:val="28"/>
        </w:rPr>
        <w:t>Муниципальная программа «Поддержка и развитие малого и среднего предпринима</w:t>
      </w:r>
      <w:r>
        <w:rPr>
          <w:rFonts w:ascii="Times New Roman" w:hAnsi="Times New Roman"/>
          <w:sz w:val="28"/>
        </w:rPr>
        <w:t xml:space="preserve">тельства </w:t>
      </w:r>
      <w:r w:rsidRPr="007F3E61">
        <w:rPr>
          <w:rFonts w:ascii="Times New Roman" w:hAnsi="Times New Roman"/>
          <w:sz w:val="28"/>
        </w:rPr>
        <w:t xml:space="preserve">в </w:t>
      </w:r>
      <w:proofErr w:type="spellStart"/>
      <w:r w:rsidRPr="007F3E61">
        <w:rPr>
          <w:rFonts w:ascii="Times New Roman" w:hAnsi="Times New Roman"/>
          <w:sz w:val="28"/>
        </w:rPr>
        <w:t>Ребрихинском</w:t>
      </w:r>
      <w:proofErr w:type="spellEnd"/>
      <w:r w:rsidRPr="007F3E61">
        <w:rPr>
          <w:rFonts w:ascii="Times New Roman" w:hAnsi="Times New Roman"/>
          <w:sz w:val="28"/>
        </w:rPr>
        <w:t xml:space="preserve"> районе Алтайского края»</w:t>
      </w:r>
      <w:r>
        <w:rPr>
          <w:rFonts w:ascii="Times New Roman" w:hAnsi="Times New Roman"/>
          <w:sz w:val="28"/>
        </w:rPr>
        <w:t xml:space="preserve">, утверждена </w:t>
      </w:r>
      <w:r w:rsidRPr="00D14139">
        <w:rPr>
          <w:rFonts w:ascii="Times New Roman" w:hAnsi="Times New Roman"/>
          <w:sz w:val="28"/>
        </w:rPr>
        <w:t>Постановление</w:t>
      </w:r>
      <w:r>
        <w:rPr>
          <w:rFonts w:ascii="Times New Roman" w:hAnsi="Times New Roman"/>
          <w:sz w:val="28"/>
        </w:rPr>
        <w:t>м</w:t>
      </w:r>
      <w:r w:rsidRPr="00D14139">
        <w:rPr>
          <w:rFonts w:ascii="Times New Roman" w:hAnsi="Times New Roman"/>
          <w:sz w:val="28"/>
        </w:rPr>
        <w:t xml:space="preserve"> Администрации Ребрихинского района Алтайского края от </w:t>
      </w:r>
      <w:r>
        <w:rPr>
          <w:rFonts w:ascii="Times New Roman" w:hAnsi="Times New Roman"/>
          <w:bCs/>
          <w:sz w:val="28"/>
        </w:rPr>
        <w:t xml:space="preserve">18.10.2021 </w:t>
      </w:r>
      <w:r w:rsidRPr="00D14139">
        <w:rPr>
          <w:rFonts w:ascii="Times New Roman" w:hAnsi="Times New Roman"/>
          <w:bCs/>
          <w:sz w:val="28"/>
        </w:rPr>
        <w:t xml:space="preserve">№ </w:t>
      </w:r>
      <w:r>
        <w:rPr>
          <w:rFonts w:ascii="Times New Roman" w:hAnsi="Times New Roman"/>
          <w:bCs/>
          <w:sz w:val="28"/>
        </w:rPr>
        <w:t>628.</w:t>
      </w:r>
    </w:p>
    <w:p w:rsidR="00DA1C1A" w:rsidRPr="00D14139" w:rsidRDefault="00DA1C1A" w:rsidP="00DA1C1A">
      <w:pPr>
        <w:spacing w:line="240" w:lineRule="auto"/>
      </w:pPr>
      <w:r w:rsidRPr="00D14139">
        <w:t xml:space="preserve">Перечень документов территориального планирования, действие которых распространяется на территорию </w:t>
      </w:r>
      <w:r>
        <w:t>Ребрихинского</w:t>
      </w:r>
      <w:r w:rsidRPr="00D14139">
        <w:t xml:space="preserve"> района, приведен в таблице 6.</w:t>
      </w:r>
    </w:p>
    <w:p w:rsidR="00DA1C1A" w:rsidRPr="007F3E61" w:rsidRDefault="00F873CA" w:rsidP="00F873CA">
      <w:pPr>
        <w:spacing w:line="240" w:lineRule="auto"/>
      </w:pPr>
      <w:r>
        <w:rPr>
          <w:highlight w:val="yellow"/>
        </w:rPr>
        <w:br w:type="page"/>
      </w:r>
      <w:r w:rsidR="00DA1C1A" w:rsidRPr="007F3E61">
        <w:lastRenderedPageBreak/>
        <w:t xml:space="preserve">Таблица 6. Перечень документов территориального планирования, действие которых распространяется на территорию Ребрихинского района </w:t>
      </w:r>
    </w:p>
    <w:tbl>
      <w:tblPr>
        <w:tblW w:w="51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46"/>
        <w:gridCol w:w="4620"/>
      </w:tblGrid>
      <w:tr w:rsidR="00DA1C1A" w:rsidRPr="00164362" w:rsidTr="0046178C">
        <w:trPr>
          <w:tblHeader/>
        </w:trPr>
        <w:tc>
          <w:tcPr>
            <w:tcW w:w="5146" w:type="dxa"/>
            <w:shd w:val="clear" w:color="auto" w:fill="auto"/>
          </w:tcPr>
          <w:p w:rsidR="00DA1C1A" w:rsidRPr="0046178C" w:rsidRDefault="00DA1C1A" w:rsidP="0046178C">
            <w:pPr>
              <w:spacing w:line="240" w:lineRule="auto"/>
              <w:ind w:firstLine="0"/>
              <w:jc w:val="center"/>
              <w:rPr>
                <w:b/>
                <w:sz w:val="22"/>
                <w:lang w:eastAsia="ar-SA"/>
              </w:rPr>
            </w:pPr>
            <w:r w:rsidRPr="0046178C">
              <w:rPr>
                <w:b/>
                <w:sz w:val="22"/>
                <w:lang w:eastAsia="ar-SA"/>
              </w:rPr>
              <w:t>Наименование</w:t>
            </w:r>
          </w:p>
        </w:tc>
        <w:tc>
          <w:tcPr>
            <w:tcW w:w="4620" w:type="dxa"/>
            <w:shd w:val="clear" w:color="auto" w:fill="auto"/>
          </w:tcPr>
          <w:p w:rsidR="00DA1C1A" w:rsidRPr="0046178C" w:rsidRDefault="00DA1C1A" w:rsidP="0046178C">
            <w:pPr>
              <w:spacing w:line="240" w:lineRule="auto"/>
              <w:ind w:firstLine="0"/>
              <w:jc w:val="center"/>
              <w:rPr>
                <w:b/>
                <w:sz w:val="22"/>
                <w:lang w:eastAsia="ar-SA"/>
              </w:rPr>
            </w:pPr>
            <w:r w:rsidRPr="0046178C">
              <w:rPr>
                <w:b/>
                <w:sz w:val="22"/>
                <w:lang w:eastAsia="ar-SA"/>
              </w:rPr>
              <w:t>Реквизиты утверждения</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высшего профессионального образования</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26.02.2013 №247-р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19.03.2013 №384-р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shd w:val="clear" w:color="auto" w:fill="auto"/>
          </w:tcPr>
          <w:p w:rsidR="00DA1C1A" w:rsidRPr="0046178C" w:rsidRDefault="00DA1C1A" w:rsidP="0046178C">
            <w:pPr>
              <w:autoSpaceDE w:val="0"/>
              <w:autoSpaceDN w:val="0"/>
              <w:adjustRightInd w:val="0"/>
              <w:spacing w:line="240" w:lineRule="auto"/>
              <w:ind w:firstLine="0"/>
              <w:jc w:val="center"/>
              <w:rPr>
                <w:sz w:val="22"/>
              </w:rPr>
            </w:pPr>
            <w:r w:rsidRPr="0046178C">
              <w:rPr>
                <w:sz w:val="22"/>
              </w:rPr>
              <w:t>Распоряжение Правительства Российской Федерации от 06.05.2015 №816-р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энергетики</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01.11.2016 №2325-р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здравоохранения</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28.12.2012 №2607-р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sz w:val="22"/>
              </w:rPr>
            </w:pPr>
            <w:r w:rsidRPr="0046178C">
              <w:rPr>
                <w:sz w:val="22"/>
              </w:rPr>
              <w:t>Схема территориального планирования Российской Федерации в области трубопроводного транспорта</w:t>
            </w:r>
          </w:p>
        </w:tc>
        <w:tc>
          <w:tcPr>
            <w:tcW w:w="4620" w:type="dxa"/>
            <w:shd w:val="clear" w:color="auto" w:fill="auto"/>
          </w:tcPr>
          <w:p w:rsidR="00DA1C1A" w:rsidRPr="0046178C" w:rsidRDefault="00DA1C1A" w:rsidP="0046178C">
            <w:pPr>
              <w:spacing w:line="240" w:lineRule="auto"/>
              <w:ind w:firstLine="0"/>
              <w:jc w:val="center"/>
              <w:rPr>
                <w:sz w:val="22"/>
              </w:rPr>
            </w:pPr>
            <w:r w:rsidRPr="0046178C">
              <w:rPr>
                <w:sz w:val="22"/>
              </w:rPr>
              <w:t>Распоряжение Правительства Российской Федерации от 30.01.2017 №166-р</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rStyle w:val="ad"/>
                <w:sz w:val="22"/>
              </w:rPr>
            </w:pPr>
            <w:r w:rsidRPr="0046178C">
              <w:rPr>
                <w:rStyle w:val="ad"/>
                <w:sz w:val="22"/>
              </w:rPr>
              <w:t xml:space="preserve">Схема территориального планирования </w:t>
            </w:r>
            <w:r w:rsidRPr="0046178C">
              <w:rPr>
                <w:sz w:val="22"/>
              </w:rPr>
              <w:t>Алтайского края</w:t>
            </w:r>
          </w:p>
        </w:tc>
        <w:tc>
          <w:tcPr>
            <w:tcW w:w="4620" w:type="dxa"/>
            <w:shd w:val="clear" w:color="auto" w:fill="auto"/>
          </w:tcPr>
          <w:p w:rsidR="00DA1C1A" w:rsidRPr="0046178C" w:rsidRDefault="00DA1C1A" w:rsidP="0046178C">
            <w:pPr>
              <w:spacing w:line="240" w:lineRule="auto"/>
              <w:ind w:firstLine="0"/>
              <w:jc w:val="center"/>
              <w:rPr>
                <w:rStyle w:val="ad"/>
                <w:sz w:val="22"/>
              </w:rPr>
            </w:pPr>
            <w:r w:rsidRPr="0046178C">
              <w:rPr>
                <w:sz w:val="22"/>
              </w:rPr>
              <w:t>Постановление Администрации Алтайского края от 30.11.2015 № 485</w:t>
            </w:r>
          </w:p>
        </w:tc>
      </w:tr>
      <w:tr w:rsidR="00DA1C1A" w:rsidRPr="00164362" w:rsidTr="0046178C">
        <w:tc>
          <w:tcPr>
            <w:tcW w:w="5146" w:type="dxa"/>
            <w:shd w:val="clear" w:color="auto" w:fill="auto"/>
          </w:tcPr>
          <w:p w:rsidR="00DA1C1A" w:rsidRPr="0046178C" w:rsidRDefault="00DA1C1A" w:rsidP="0046178C">
            <w:pPr>
              <w:spacing w:line="240" w:lineRule="auto"/>
              <w:ind w:firstLine="0"/>
              <w:jc w:val="center"/>
              <w:rPr>
                <w:rStyle w:val="ad"/>
                <w:sz w:val="22"/>
              </w:rPr>
            </w:pPr>
            <w:r w:rsidRPr="0046178C">
              <w:rPr>
                <w:rStyle w:val="ad"/>
                <w:sz w:val="22"/>
              </w:rPr>
              <w:t xml:space="preserve">Схема территориального планирования </w:t>
            </w:r>
            <w:r w:rsidRPr="0046178C">
              <w:rPr>
                <w:color w:val="000000"/>
                <w:sz w:val="22"/>
              </w:rPr>
              <w:t>Ребрихинского района</w:t>
            </w:r>
          </w:p>
        </w:tc>
        <w:tc>
          <w:tcPr>
            <w:tcW w:w="4620" w:type="dxa"/>
            <w:shd w:val="clear" w:color="auto" w:fill="auto"/>
          </w:tcPr>
          <w:p w:rsidR="00DA1C1A" w:rsidRPr="0046178C" w:rsidRDefault="00DA1C1A" w:rsidP="0046178C">
            <w:pPr>
              <w:spacing w:line="240" w:lineRule="auto"/>
              <w:ind w:firstLine="0"/>
              <w:jc w:val="center"/>
              <w:rPr>
                <w:rStyle w:val="ad"/>
                <w:sz w:val="22"/>
              </w:rPr>
            </w:pPr>
            <w:r w:rsidRPr="0046178C">
              <w:rPr>
                <w:sz w:val="22"/>
              </w:rPr>
              <w:t xml:space="preserve">Решение </w:t>
            </w:r>
            <w:r w:rsidRPr="0046178C">
              <w:rPr>
                <w:color w:val="000000"/>
                <w:sz w:val="22"/>
              </w:rPr>
              <w:t>Ребрихинского</w:t>
            </w:r>
            <w:r w:rsidRPr="0046178C">
              <w:rPr>
                <w:sz w:val="22"/>
              </w:rPr>
              <w:t xml:space="preserve"> районного совета народных депутатов Алтайского края от 21.12.2010 №90 </w:t>
            </w:r>
          </w:p>
        </w:tc>
      </w:tr>
    </w:tbl>
    <w:p w:rsidR="00DA1C1A" w:rsidRPr="00F249AF" w:rsidRDefault="00DA1C1A" w:rsidP="00DA1C1A">
      <w:pPr>
        <w:spacing w:line="240" w:lineRule="auto"/>
        <w:rPr>
          <w:highlight w:val="yellow"/>
        </w:rPr>
      </w:pPr>
    </w:p>
    <w:p w:rsidR="00DA1C1A" w:rsidRPr="003A0A62" w:rsidRDefault="00DA1C1A" w:rsidP="00DA1C1A">
      <w:pPr>
        <w:spacing w:line="240" w:lineRule="auto"/>
      </w:pPr>
      <w:r w:rsidRPr="003A0A62">
        <w:t xml:space="preserve">Перечень нормативов градостроительного проектирования, действие которых распространяется на территорию </w:t>
      </w:r>
      <w:r>
        <w:t>Ребрихинского</w:t>
      </w:r>
      <w:r w:rsidRPr="003A0A62">
        <w:t xml:space="preserve"> района, приведен в таблице 7:</w:t>
      </w:r>
    </w:p>
    <w:p w:rsidR="00DA1C1A" w:rsidRPr="00F249AF" w:rsidRDefault="00DA1C1A" w:rsidP="00DA1C1A">
      <w:pPr>
        <w:spacing w:line="240" w:lineRule="auto"/>
        <w:rPr>
          <w:highlight w:val="yellow"/>
        </w:rPr>
      </w:pPr>
    </w:p>
    <w:p w:rsidR="00DA1C1A" w:rsidRPr="003A0A62" w:rsidRDefault="00DA1C1A" w:rsidP="00DA1C1A">
      <w:pPr>
        <w:spacing w:after="240" w:line="240" w:lineRule="auto"/>
      </w:pPr>
      <w:r w:rsidRPr="003A0A62">
        <w:t>Таблица 7. Перечень нормативов градостроительного проектирования</w:t>
      </w:r>
    </w:p>
    <w:tbl>
      <w:tblPr>
        <w:tblW w:w="9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1"/>
        <w:gridCol w:w="4082"/>
      </w:tblGrid>
      <w:tr w:rsidR="00DA1C1A" w:rsidRPr="00164362" w:rsidTr="0046178C">
        <w:tc>
          <w:tcPr>
            <w:tcW w:w="5671" w:type="dxa"/>
            <w:shd w:val="clear" w:color="auto" w:fill="auto"/>
          </w:tcPr>
          <w:p w:rsidR="00DA1C1A" w:rsidRPr="0046178C" w:rsidRDefault="00DA1C1A" w:rsidP="0046178C">
            <w:pPr>
              <w:spacing w:line="240" w:lineRule="auto"/>
              <w:ind w:firstLine="0"/>
              <w:jc w:val="center"/>
              <w:rPr>
                <w:b/>
                <w:sz w:val="24"/>
                <w:lang w:eastAsia="ar-SA"/>
              </w:rPr>
            </w:pPr>
            <w:r w:rsidRPr="0046178C">
              <w:rPr>
                <w:b/>
                <w:sz w:val="24"/>
                <w:lang w:eastAsia="ar-SA"/>
              </w:rPr>
              <w:t>Наименование</w:t>
            </w:r>
          </w:p>
        </w:tc>
        <w:tc>
          <w:tcPr>
            <w:tcW w:w="4082" w:type="dxa"/>
            <w:shd w:val="clear" w:color="auto" w:fill="auto"/>
          </w:tcPr>
          <w:p w:rsidR="00DA1C1A" w:rsidRPr="0046178C" w:rsidRDefault="00DA1C1A" w:rsidP="0046178C">
            <w:pPr>
              <w:spacing w:line="240" w:lineRule="auto"/>
              <w:ind w:firstLine="0"/>
              <w:jc w:val="center"/>
              <w:rPr>
                <w:b/>
                <w:sz w:val="24"/>
                <w:lang w:eastAsia="ar-SA"/>
              </w:rPr>
            </w:pPr>
            <w:r w:rsidRPr="0046178C">
              <w:rPr>
                <w:b/>
                <w:sz w:val="24"/>
                <w:lang w:eastAsia="ar-SA"/>
              </w:rPr>
              <w:t xml:space="preserve">Реквизиты </w:t>
            </w:r>
          </w:p>
        </w:tc>
      </w:tr>
      <w:tr w:rsidR="00DA1C1A" w:rsidRPr="00164362" w:rsidTr="0046178C">
        <w:tc>
          <w:tcPr>
            <w:tcW w:w="5671" w:type="dxa"/>
            <w:shd w:val="clear" w:color="auto" w:fill="auto"/>
          </w:tcPr>
          <w:p w:rsidR="00DA1C1A" w:rsidRPr="0046178C" w:rsidRDefault="00DA1C1A" w:rsidP="0046178C">
            <w:pPr>
              <w:spacing w:line="240" w:lineRule="auto"/>
              <w:ind w:firstLine="0"/>
              <w:jc w:val="center"/>
              <w:rPr>
                <w:rStyle w:val="ad"/>
                <w:sz w:val="24"/>
              </w:rPr>
            </w:pPr>
            <w:r w:rsidRPr="0046178C">
              <w:rPr>
                <w:rStyle w:val="ad"/>
                <w:sz w:val="24"/>
              </w:rPr>
              <w:t xml:space="preserve">Нормативы градостроительного проектирования Алтайского края (далее </w:t>
            </w:r>
            <w:r w:rsidRPr="0046178C">
              <w:rPr>
                <w:color w:val="000000"/>
                <w:sz w:val="24"/>
              </w:rPr>
              <w:t xml:space="preserve">– </w:t>
            </w:r>
            <w:r w:rsidRPr="0046178C">
              <w:rPr>
                <w:rStyle w:val="ad"/>
                <w:sz w:val="24"/>
              </w:rPr>
              <w:t>РНГП Алтайского края)</w:t>
            </w:r>
          </w:p>
        </w:tc>
        <w:tc>
          <w:tcPr>
            <w:tcW w:w="4082" w:type="dxa"/>
            <w:shd w:val="clear" w:color="auto" w:fill="auto"/>
          </w:tcPr>
          <w:p w:rsidR="00DA1C1A" w:rsidRPr="0046178C" w:rsidRDefault="00DA1C1A" w:rsidP="0046178C">
            <w:pPr>
              <w:spacing w:line="240" w:lineRule="auto"/>
              <w:ind w:firstLine="0"/>
              <w:jc w:val="center"/>
              <w:rPr>
                <w:rStyle w:val="ad"/>
                <w:sz w:val="24"/>
              </w:rPr>
            </w:pPr>
            <w:r w:rsidRPr="0046178C">
              <w:rPr>
                <w:rStyle w:val="ad"/>
                <w:sz w:val="24"/>
              </w:rPr>
              <w:t xml:space="preserve">Постановление Администрации </w:t>
            </w:r>
            <w:r w:rsidRPr="0046178C">
              <w:rPr>
                <w:sz w:val="24"/>
              </w:rPr>
              <w:t xml:space="preserve">Алтайского края </w:t>
            </w:r>
            <w:r w:rsidRPr="0046178C">
              <w:rPr>
                <w:rStyle w:val="ad"/>
                <w:sz w:val="24"/>
              </w:rPr>
              <w:t>от 09.04.2015 №129</w:t>
            </w:r>
          </w:p>
        </w:tc>
      </w:tr>
    </w:tbl>
    <w:p w:rsidR="00DA1C1A" w:rsidRPr="00F249AF" w:rsidRDefault="00DA1C1A" w:rsidP="00DA1C1A">
      <w:pPr>
        <w:rPr>
          <w:highlight w:val="yellow"/>
        </w:rPr>
      </w:pPr>
    </w:p>
    <w:p w:rsidR="00DA1C1A" w:rsidRPr="00836299" w:rsidRDefault="00DA1C1A" w:rsidP="004142D6">
      <w:pPr>
        <w:ind w:firstLine="0"/>
        <w:jc w:val="center"/>
        <w:outlineLvl w:val="1"/>
        <w:rPr>
          <w:b/>
          <w:i/>
        </w:rPr>
      </w:pPr>
      <w:r w:rsidRPr="00F249AF">
        <w:rPr>
          <w:highlight w:val="yellow"/>
        </w:rPr>
        <w:br w:type="page"/>
      </w:r>
      <w:bookmarkStart w:id="12" w:name="_Toc112240644"/>
      <w:r w:rsidRPr="00836299">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2"/>
    </w:p>
    <w:p w:rsidR="00DA1C1A" w:rsidRDefault="00DA1C1A" w:rsidP="00DA1C1A">
      <w:pPr>
        <w:spacing w:line="240" w:lineRule="auto"/>
      </w:pPr>
    </w:p>
    <w:p w:rsidR="00DA1C1A" w:rsidRPr="00836299" w:rsidRDefault="00DA1C1A" w:rsidP="00DA1C1A">
      <w:pPr>
        <w:spacing w:line="240" w:lineRule="auto"/>
      </w:pPr>
      <w:r w:rsidRPr="00836299">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DA1C1A" w:rsidRPr="00836299" w:rsidRDefault="00DA1C1A" w:rsidP="00DA1C1A">
      <w:pPr>
        <w:pStyle w:val="ConsPlusNormal"/>
        <w:ind w:firstLine="709"/>
        <w:jc w:val="both"/>
        <w:rPr>
          <w:sz w:val="28"/>
        </w:rPr>
      </w:pPr>
      <w:r w:rsidRPr="00836299">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DA1C1A" w:rsidRPr="00836299" w:rsidRDefault="00DA1C1A" w:rsidP="00DA1C1A">
      <w:pPr>
        <w:pStyle w:val="ConsPlusNormal"/>
        <w:ind w:firstLine="709"/>
        <w:jc w:val="both"/>
        <w:rPr>
          <w:sz w:val="28"/>
        </w:rPr>
      </w:pPr>
      <w:r w:rsidRPr="00836299">
        <w:rPr>
          <w:sz w:val="28"/>
        </w:rPr>
        <w:t xml:space="preserve">Территориальная доступность </w:t>
      </w:r>
      <w:r>
        <w:rPr>
          <w:sz w:val="28"/>
        </w:rPr>
        <w:t>–</w:t>
      </w:r>
      <w:r w:rsidRPr="00836299">
        <w:rPr>
          <w:sz w:val="28"/>
        </w:rPr>
        <w:t xml:space="preserve">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
    <w:p w:rsidR="00DA1C1A" w:rsidRPr="00836299" w:rsidRDefault="00DA1C1A" w:rsidP="00DA1C1A">
      <w:pPr>
        <w:spacing w:line="240" w:lineRule="auto"/>
      </w:pPr>
      <w:r w:rsidRPr="00836299">
        <w:t>Согласно Приложению №3 методических рекомендаций по подготовке нормативов градостроительного проектирования в перечень рекомендованных областей нормирования муниципального района вошли следующие области и показатели:</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автомобильного транспорта:</w:t>
      </w:r>
    </w:p>
    <w:p w:rsidR="00DA1C1A" w:rsidRPr="00836299" w:rsidRDefault="00DA1C1A" w:rsidP="00DA1C1A">
      <w:pPr>
        <w:pStyle w:val="a7"/>
        <w:numPr>
          <w:ilvl w:val="0"/>
          <w:numId w:val="7"/>
        </w:numPr>
        <w:spacing w:after="0" w:line="240" w:lineRule="auto"/>
        <w:ind w:left="0" w:firstLine="1134"/>
        <w:jc w:val="both"/>
        <w:rPr>
          <w:rFonts w:ascii="Times New Roman" w:hAnsi="Times New Roman"/>
          <w:sz w:val="28"/>
        </w:rPr>
      </w:pPr>
      <w:r w:rsidRPr="00836299">
        <w:rPr>
          <w:rFonts w:ascii="Times New Roman" w:hAnsi="Times New Roman"/>
          <w:sz w:val="28"/>
        </w:rPr>
        <w:t>автомобильные дороги межмуниципального, местного значения;</w:t>
      </w:r>
    </w:p>
    <w:p w:rsidR="00DA1C1A" w:rsidRPr="00836299" w:rsidRDefault="00DA1C1A" w:rsidP="00DA1C1A">
      <w:pPr>
        <w:pStyle w:val="a7"/>
        <w:numPr>
          <w:ilvl w:val="0"/>
          <w:numId w:val="7"/>
        </w:numPr>
        <w:spacing w:after="0" w:line="240" w:lineRule="auto"/>
        <w:ind w:left="0" w:firstLine="1134"/>
        <w:jc w:val="both"/>
        <w:rPr>
          <w:rFonts w:ascii="Times New Roman" w:hAnsi="Times New Roman"/>
          <w:sz w:val="28"/>
        </w:rPr>
      </w:pPr>
      <w:r w:rsidRPr="00836299">
        <w:rPr>
          <w:rFonts w:ascii="Times New Roman" w:hAnsi="Times New Roman"/>
          <w:sz w:val="28"/>
        </w:rPr>
        <w:t>объекты автомобильного транспорта, предоставляющие услуги населению.</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единой государственной системы предупреждения и ликвидации чрезвычайных ситуаций:</w:t>
      </w:r>
    </w:p>
    <w:p w:rsidR="00DA1C1A" w:rsidRPr="00836299" w:rsidRDefault="00DA1C1A" w:rsidP="00DA1C1A">
      <w:pPr>
        <w:pStyle w:val="a7"/>
        <w:numPr>
          <w:ilvl w:val="0"/>
          <w:numId w:val="8"/>
        </w:numPr>
        <w:spacing w:after="0" w:line="240" w:lineRule="auto"/>
        <w:ind w:left="0" w:firstLine="1134"/>
        <w:jc w:val="both"/>
        <w:rPr>
          <w:rFonts w:ascii="Times New Roman" w:hAnsi="Times New Roman"/>
          <w:sz w:val="28"/>
        </w:rPr>
      </w:pPr>
      <w:r w:rsidRPr="00836299">
        <w:rPr>
          <w:rFonts w:ascii="Times New Roman" w:hAnsi="Times New Roman"/>
          <w:sz w:val="28"/>
        </w:rPr>
        <w:t>объекты обеспечения пожарной безопасности, организации деятельности аварийно-спасательных служб и безопасности людей на водных объектах.</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образования:</w:t>
      </w:r>
    </w:p>
    <w:p w:rsidR="00DA1C1A" w:rsidRPr="00836299" w:rsidRDefault="00DA1C1A" w:rsidP="00DA1C1A">
      <w:pPr>
        <w:pStyle w:val="a7"/>
        <w:numPr>
          <w:ilvl w:val="0"/>
          <w:numId w:val="9"/>
        </w:numPr>
        <w:spacing w:after="0" w:line="240" w:lineRule="auto"/>
        <w:ind w:left="0" w:firstLine="1134"/>
        <w:jc w:val="both"/>
        <w:rPr>
          <w:rFonts w:ascii="Times New Roman" w:hAnsi="Times New Roman"/>
          <w:sz w:val="28"/>
        </w:rPr>
      </w:pPr>
      <w:r w:rsidRPr="00836299">
        <w:rPr>
          <w:rFonts w:ascii="Times New Roman" w:hAnsi="Times New Roman"/>
          <w:sz w:val="28"/>
        </w:rPr>
        <w:t>объекты общего среднего и дошкольного образования;</w:t>
      </w:r>
    </w:p>
    <w:p w:rsidR="00DA1C1A" w:rsidRPr="00836299" w:rsidRDefault="00DA1C1A" w:rsidP="00DA1C1A">
      <w:pPr>
        <w:pStyle w:val="a7"/>
        <w:numPr>
          <w:ilvl w:val="0"/>
          <w:numId w:val="9"/>
        </w:numPr>
        <w:spacing w:after="0" w:line="240" w:lineRule="auto"/>
        <w:ind w:left="0" w:firstLine="1134"/>
        <w:jc w:val="both"/>
        <w:rPr>
          <w:rFonts w:ascii="Times New Roman" w:hAnsi="Times New Roman"/>
          <w:sz w:val="28"/>
        </w:rPr>
      </w:pPr>
      <w:r w:rsidRPr="00836299">
        <w:rPr>
          <w:rFonts w:ascii="Times New Roman" w:hAnsi="Times New Roman"/>
          <w:sz w:val="28"/>
        </w:rPr>
        <w:t>объекты дополнительного образования детей;</w:t>
      </w:r>
    </w:p>
    <w:p w:rsidR="00DA1C1A" w:rsidRPr="00836299" w:rsidRDefault="00DA1C1A" w:rsidP="00DA1C1A">
      <w:pPr>
        <w:pStyle w:val="a7"/>
        <w:numPr>
          <w:ilvl w:val="0"/>
          <w:numId w:val="9"/>
        </w:numPr>
        <w:spacing w:after="0" w:line="240" w:lineRule="auto"/>
        <w:ind w:left="0" w:firstLine="1134"/>
        <w:jc w:val="both"/>
        <w:rPr>
          <w:rFonts w:ascii="Times New Roman" w:hAnsi="Times New Roman"/>
          <w:sz w:val="28"/>
        </w:rPr>
      </w:pPr>
      <w:r w:rsidRPr="00836299">
        <w:rPr>
          <w:rFonts w:ascii="Times New Roman" w:hAnsi="Times New Roman"/>
          <w:sz w:val="28"/>
        </w:rPr>
        <w:t>специализированные организации общего образования.</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физической культуры и массового спорта;</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энергетики (электро- и газоснабжения поселений);</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lastRenderedPageBreak/>
        <w:t>Объекты обработки, утилизации, обезвреживания, размещения твердых коммунальных отходов;</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культуры:</w:t>
      </w:r>
    </w:p>
    <w:p w:rsidR="00DA1C1A" w:rsidRPr="00836299" w:rsidRDefault="00DA1C1A" w:rsidP="00DA1C1A">
      <w:pPr>
        <w:pStyle w:val="a7"/>
        <w:numPr>
          <w:ilvl w:val="0"/>
          <w:numId w:val="10"/>
        </w:numPr>
        <w:spacing w:after="0" w:line="240" w:lineRule="auto"/>
        <w:ind w:left="0" w:firstLine="1134"/>
        <w:jc w:val="both"/>
        <w:rPr>
          <w:rFonts w:ascii="Times New Roman" w:hAnsi="Times New Roman"/>
          <w:sz w:val="28"/>
        </w:rPr>
      </w:pPr>
      <w:r w:rsidRPr="00836299">
        <w:rPr>
          <w:rFonts w:ascii="Times New Roman" w:hAnsi="Times New Roman"/>
          <w:sz w:val="28"/>
        </w:rPr>
        <w:t>организации библиотечного обслуживания;</w:t>
      </w:r>
    </w:p>
    <w:p w:rsidR="00DA1C1A" w:rsidRPr="00836299" w:rsidRDefault="00DA1C1A" w:rsidP="00DA1C1A">
      <w:pPr>
        <w:pStyle w:val="a7"/>
        <w:numPr>
          <w:ilvl w:val="0"/>
          <w:numId w:val="10"/>
        </w:numPr>
        <w:spacing w:after="0" w:line="240" w:lineRule="auto"/>
        <w:ind w:left="0" w:firstLine="1134"/>
        <w:jc w:val="both"/>
        <w:rPr>
          <w:rFonts w:ascii="Times New Roman" w:hAnsi="Times New Roman"/>
          <w:sz w:val="28"/>
        </w:rPr>
      </w:pPr>
      <w:r w:rsidRPr="00836299">
        <w:rPr>
          <w:rFonts w:ascii="Times New Roman" w:hAnsi="Times New Roman"/>
          <w:sz w:val="28"/>
        </w:rPr>
        <w:t>музеи;</w:t>
      </w:r>
    </w:p>
    <w:p w:rsidR="00DA1C1A" w:rsidRPr="00836299" w:rsidRDefault="00DA1C1A" w:rsidP="00DA1C1A">
      <w:pPr>
        <w:pStyle w:val="a7"/>
        <w:numPr>
          <w:ilvl w:val="0"/>
          <w:numId w:val="10"/>
        </w:numPr>
        <w:spacing w:after="0" w:line="240" w:lineRule="auto"/>
        <w:ind w:left="0" w:firstLine="1134"/>
        <w:jc w:val="both"/>
        <w:rPr>
          <w:rFonts w:ascii="Times New Roman" w:hAnsi="Times New Roman"/>
          <w:sz w:val="28"/>
        </w:rPr>
      </w:pPr>
      <w:r w:rsidRPr="00836299">
        <w:rPr>
          <w:rFonts w:ascii="Times New Roman" w:hAnsi="Times New Roman"/>
          <w:sz w:val="28"/>
        </w:rPr>
        <w:t>организации в сферах культуры и искусства.</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Объекты пассажирского автомобильного транспорта;</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Места захоронения, организация ритуальных услуг;</w:t>
      </w:r>
    </w:p>
    <w:p w:rsidR="00DA1C1A" w:rsidRPr="00836299" w:rsidRDefault="00DA1C1A" w:rsidP="00DA1C1A">
      <w:pPr>
        <w:pStyle w:val="a7"/>
        <w:numPr>
          <w:ilvl w:val="0"/>
          <w:numId w:val="6"/>
        </w:numPr>
        <w:spacing w:after="0" w:line="240" w:lineRule="auto"/>
        <w:ind w:left="0" w:firstLine="709"/>
        <w:jc w:val="both"/>
        <w:rPr>
          <w:rFonts w:ascii="Times New Roman" w:hAnsi="Times New Roman"/>
          <w:sz w:val="28"/>
        </w:rPr>
      </w:pPr>
      <w:r w:rsidRPr="00836299">
        <w:rPr>
          <w:rFonts w:ascii="Times New Roman" w:hAnsi="Times New Roman"/>
          <w:sz w:val="28"/>
        </w:rPr>
        <w:t xml:space="preserve"> Объекты связи, общественного питания, торговли и бытового обслуживания.</w:t>
      </w:r>
    </w:p>
    <w:p w:rsidR="00DA1C1A" w:rsidRPr="00F249AF" w:rsidRDefault="00DA1C1A" w:rsidP="00DA1C1A">
      <w:pPr>
        <w:spacing w:line="240" w:lineRule="auto"/>
        <w:jc w:val="center"/>
        <w:rPr>
          <w:i/>
          <w:highlight w:val="yellow"/>
        </w:rPr>
      </w:pPr>
    </w:p>
    <w:p w:rsidR="00DA1C1A" w:rsidRPr="000D3F6E" w:rsidRDefault="00DA1C1A" w:rsidP="00DA1C1A">
      <w:pPr>
        <w:spacing w:line="240" w:lineRule="auto"/>
        <w:jc w:val="center"/>
        <w:rPr>
          <w:i/>
        </w:rPr>
      </w:pPr>
      <w:r w:rsidRPr="000D3F6E">
        <w:rPr>
          <w:i/>
        </w:rPr>
        <w:t>Объекты автомобильного транспорта</w:t>
      </w:r>
    </w:p>
    <w:p w:rsidR="00DA1C1A" w:rsidRPr="000D3F6E" w:rsidRDefault="00DA1C1A" w:rsidP="00DA1C1A">
      <w:pPr>
        <w:spacing w:line="240" w:lineRule="auto"/>
      </w:pPr>
    </w:p>
    <w:p w:rsidR="00DA1C1A" w:rsidRPr="000D3F6E" w:rsidRDefault="00DA1C1A" w:rsidP="00DA1C1A">
      <w:pPr>
        <w:spacing w:line="240" w:lineRule="auto"/>
      </w:pPr>
      <w:r w:rsidRPr="000D3F6E">
        <w:t>Согласно п. 5 ч. 1 ст. 15 Федерального закона №131-ФЗ</w:t>
      </w:r>
      <w:r w:rsidRPr="000D3F6E">
        <w:rPr>
          <w:rStyle w:val="ac"/>
        </w:rPr>
        <w:footnoteReference w:id="6"/>
      </w:r>
      <w:r w:rsidRPr="000D3F6E">
        <w:t xml:space="preserve"> к вопросам местного значения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A1C1A" w:rsidRPr="000D3F6E" w:rsidRDefault="00DA1C1A" w:rsidP="00DA1C1A">
      <w:pPr>
        <w:spacing w:line="240" w:lineRule="auto"/>
      </w:pPr>
      <w:r w:rsidRPr="000D3F6E">
        <w:t xml:space="preserve">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w:t>
      </w:r>
    </w:p>
    <w:p w:rsidR="00DA1C1A" w:rsidRPr="000D3F6E" w:rsidRDefault="00DA1C1A" w:rsidP="00DA1C1A">
      <w:pPr>
        <w:spacing w:line="240" w:lineRule="auto"/>
      </w:pPr>
      <w:r w:rsidRPr="000D3F6E">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r w:rsidRPr="000D3F6E">
        <w:rPr>
          <w:rStyle w:val="ac"/>
        </w:rPr>
        <w:footnoteReference w:id="7"/>
      </w:r>
    </w:p>
    <w:p w:rsidR="00DA1C1A" w:rsidRPr="000D3F6E" w:rsidRDefault="00DA1C1A" w:rsidP="00DA1C1A">
      <w:pPr>
        <w:spacing w:line="240" w:lineRule="auto"/>
      </w:pPr>
      <w:r w:rsidRPr="000D3F6E">
        <w:t xml:space="preserve">Показатель доли автомобильных дорог с твердым покрытием всех видов установлен в соответствии с Приложением 4 Методических </w:t>
      </w:r>
      <w:r w:rsidRPr="000D3F6E">
        <w:lastRenderedPageBreak/>
        <w:t>рекомендаций по подготовке нормативов градостроительного проектирования</w:t>
      </w:r>
      <w:r w:rsidRPr="000D3F6E">
        <w:rPr>
          <w:rStyle w:val="ac"/>
        </w:rPr>
        <w:footnoteReference w:id="8"/>
      </w:r>
      <w:r w:rsidRPr="000D3F6E">
        <w:t>.</w:t>
      </w:r>
    </w:p>
    <w:p w:rsidR="00DA1C1A" w:rsidRPr="000D3F6E" w:rsidRDefault="00DA1C1A" w:rsidP="00DA1C1A">
      <w:pPr>
        <w:spacing w:line="240" w:lineRule="auto"/>
      </w:pPr>
      <w:r w:rsidRPr="000D3F6E">
        <w:t>Уровень автомобилизации определен в соответствии с п. 11.5 РНГП Алтайского края.</w:t>
      </w:r>
    </w:p>
    <w:p w:rsidR="00DA1C1A" w:rsidRPr="000D3F6E" w:rsidRDefault="00DA1C1A" w:rsidP="00DA1C1A">
      <w:pPr>
        <w:spacing w:line="240" w:lineRule="auto"/>
      </w:pPr>
      <w:r w:rsidRPr="000D3F6E">
        <w:t>Для расчетов допускается принимать укрупненные показатели автомобилизации на расчетный срок, автомобилей на 1000 человек: 350 легковых автомобилей, 35 - 45 грузовых автомобилей и автобусов в зависимости от состава парка. Число мотоциклов и мопедов на 1000 человек 100 - 150 единиц для сельских поселений.</w:t>
      </w:r>
    </w:p>
    <w:p w:rsidR="00DA1C1A" w:rsidRPr="000D3F6E" w:rsidRDefault="00DA1C1A" w:rsidP="00DA1C1A">
      <w:pPr>
        <w:pStyle w:val="a7"/>
        <w:spacing w:after="0" w:line="240" w:lineRule="auto"/>
        <w:ind w:left="0" w:firstLine="709"/>
        <w:jc w:val="both"/>
        <w:rPr>
          <w:rFonts w:ascii="Times New Roman" w:hAnsi="Times New Roman"/>
          <w:sz w:val="28"/>
          <w:szCs w:val="28"/>
        </w:rPr>
      </w:pPr>
      <w:r w:rsidRPr="000D3F6E">
        <w:rPr>
          <w:rFonts w:ascii="Times New Roman" w:hAnsi="Times New Roman"/>
          <w:sz w:val="28"/>
        </w:rPr>
        <w:t xml:space="preserve">Обеспеченность населения объектами автомобильной инфраструктуры принята согласно п. 11.40, 11.41 </w:t>
      </w:r>
      <w:r w:rsidRPr="000D3F6E">
        <w:rPr>
          <w:rFonts w:ascii="Times New Roman" w:hAnsi="Times New Roman"/>
          <w:sz w:val="28"/>
          <w:szCs w:val="28"/>
        </w:rPr>
        <w:t>СП 42.13330.2016 «Градостроительство. Планировка и застройка городских и сельских поселений».</w:t>
      </w:r>
    </w:p>
    <w:p w:rsidR="00DA1C1A" w:rsidRPr="000D3F6E" w:rsidRDefault="00DA1C1A" w:rsidP="00DA1C1A">
      <w:pPr>
        <w:pStyle w:val="a7"/>
        <w:spacing w:after="0" w:line="240" w:lineRule="auto"/>
        <w:ind w:left="0" w:firstLine="709"/>
        <w:jc w:val="both"/>
        <w:rPr>
          <w:rFonts w:ascii="Times New Roman" w:hAnsi="Times New Roman"/>
          <w:sz w:val="28"/>
          <w:szCs w:val="28"/>
        </w:rPr>
      </w:pPr>
      <w:r w:rsidRPr="000D3F6E">
        <w:rPr>
          <w:rFonts w:ascii="Times New Roman" w:hAnsi="Times New Roman"/>
          <w:sz w:val="28"/>
          <w:szCs w:val="28"/>
        </w:rPr>
        <w:t>Обеспеченность населения станциями технического обслуживания принята в соответствии с таблицей И-5 «Нормативы минимальной обеспеченности населения пунктами технического осмотра (ТО) на территории Алтайского края» РНГП Алтайского края.</w:t>
      </w:r>
    </w:p>
    <w:p w:rsidR="00DA1C1A" w:rsidRPr="00F249AF" w:rsidRDefault="00DA1C1A" w:rsidP="00DA1C1A">
      <w:pPr>
        <w:spacing w:line="240" w:lineRule="auto"/>
        <w:jc w:val="center"/>
        <w:rPr>
          <w:i/>
          <w:highlight w:val="yellow"/>
        </w:rPr>
      </w:pPr>
    </w:p>
    <w:p w:rsidR="00DA1C1A" w:rsidRPr="003416E0" w:rsidRDefault="00DA1C1A" w:rsidP="00DA1C1A">
      <w:pPr>
        <w:spacing w:line="240" w:lineRule="auto"/>
        <w:jc w:val="center"/>
        <w:rPr>
          <w:i/>
        </w:rPr>
      </w:pPr>
      <w:r w:rsidRPr="003416E0">
        <w:rPr>
          <w:i/>
        </w:rPr>
        <w:t>Объекты единой государственной системы предупреждения и ликвидации чрезвычайных ситуаций</w:t>
      </w:r>
    </w:p>
    <w:p w:rsidR="00DA1C1A" w:rsidRPr="003416E0" w:rsidRDefault="00DA1C1A" w:rsidP="00DA1C1A">
      <w:pPr>
        <w:spacing w:line="240" w:lineRule="auto"/>
        <w:jc w:val="center"/>
        <w:rPr>
          <w:i/>
        </w:rPr>
      </w:pPr>
    </w:p>
    <w:p w:rsidR="00DA1C1A" w:rsidRPr="003416E0" w:rsidRDefault="00DA1C1A" w:rsidP="00DA1C1A">
      <w:pPr>
        <w:pStyle w:val="ConsPlusNormal"/>
        <w:ind w:firstLine="709"/>
        <w:jc w:val="both"/>
      </w:pPr>
      <w:r w:rsidRPr="003416E0">
        <w:rPr>
          <w:sz w:val="28"/>
        </w:rPr>
        <w:t xml:space="preserve">Расчет </w:t>
      </w:r>
      <w:r w:rsidRPr="0046178C">
        <w:rPr>
          <w:color w:val="000000"/>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Федерального закона от 22.07.2008 г. № 123-ФЗ «Технический регламент о требованиях пожарной безопасности».</w:t>
      </w:r>
    </w:p>
    <w:p w:rsidR="00DA1C1A" w:rsidRPr="003416E0" w:rsidRDefault="00DA1C1A" w:rsidP="00DA1C1A">
      <w:pPr>
        <w:spacing w:line="240" w:lineRule="auto"/>
      </w:pPr>
      <w:r w:rsidRPr="003416E0">
        <w:t>Нормативная минимальная обеспеченность санитарными постами на водных объектах составляет не менее 1 объекта на каждые 2 000 отдыхающих. Расстояние до любой точки обслуживаемой территории водного объекта составляет не более 500 м.</w:t>
      </w:r>
    </w:p>
    <w:p w:rsidR="00DA1C1A" w:rsidRPr="003416E0" w:rsidRDefault="00DA1C1A" w:rsidP="00DA1C1A">
      <w:pPr>
        <w:spacing w:line="240" w:lineRule="auto"/>
      </w:pPr>
      <w:r w:rsidRPr="003416E0">
        <w:t xml:space="preserve">Обеспеченность населения постами спасателей и сотрудников МЧС на водных объектах – не менее 2 объектов на 1 000 отдыхающих. </w:t>
      </w:r>
    </w:p>
    <w:p w:rsidR="00DA1C1A" w:rsidRPr="003416E0" w:rsidRDefault="00DA1C1A" w:rsidP="00DA1C1A">
      <w:pPr>
        <w:spacing w:line="240" w:lineRule="auto"/>
      </w:pPr>
      <w:r w:rsidRPr="003416E0">
        <w:t>Расстояние до любой точки обслуживаемой территории водного объекта не более 200 м.</w:t>
      </w:r>
    </w:p>
    <w:p w:rsidR="00DA1C1A" w:rsidRPr="00F249AF" w:rsidRDefault="00DA1C1A" w:rsidP="00DA1C1A">
      <w:pPr>
        <w:spacing w:line="240" w:lineRule="auto"/>
        <w:rPr>
          <w:highlight w:val="yellow"/>
        </w:rPr>
      </w:pPr>
    </w:p>
    <w:p w:rsidR="00DA1C1A" w:rsidRPr="00D365CE" w:rsidRDefault="00DA1C1A" w:rsidP="00DA1C1A">
      <w:pPr>
        <w:spacing w:line="240" w:lineRule="auto"/>
        <w:jc w:val="center"/>
        <w:rPr>
          <w:i/>
        </w:rPr>
      </w:pPr>
      <w:r w:rsidRPr="00D365CE">
        <w:rPr>
          <w:i/>
        </w:rPr>
        <w:t>Объекты образования</w:t>
      </w:r>
    </w:p>
    <w:p w:rsidR="00DA1C1A" w:rsidRPr="00D365CE" w:rsidRDefault="00DA1C1A" w:rsidP="00DA1C1A">
      <w:pPr>
        <w:spacing w:line="240" w:lineRule="auto"/>
        <w:jc w:val="center"/>
        <w:rPr>
          <w:i/>
        </w:rPr>
      </w:pPr>
    </w:p>
    <w:p w:rsidR="00DA1C1A" w:rsidRPr="00D365CE" w:rsidRDefault="00DA1C1A" w:rsidP="00DA1C1A">
      <w:pPr>
        <w:spacing w:line="240" w:lineRule="auto"/>
      </w:pPr>
      <w:r w:rsidRPr="00D365CE">
        <w:t xml:space="preserve">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sidRPr="00D365CE">
        <w:lastRenderedPageBreak/>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A1C1A" w:rsidRPr="00D365CE" w:rsidRDefault="00DA1C1A" w:rsidP="00DA1C1A">
      <w:pPr>
        <w:spacing w:line="240" w:lineRule="auto"/>
      </w:pPr>
      <w:r w:rsidRPr="00D365CE">
        <w:t>Расчетный показатель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Приложению Е РНГП Алтайского края.</w:t>
      </w:r>
    </w:p>
    <w:p w:rsidR="00DA1C1A" w:rsidRPr="00D365CE" w:rsidRDefault="00DA1C1A" w:rsidP="00DA1C1A">
      <w:pPr>
        <w:spacing w:line="240" w:lineRule="auto"/>
      </w:pPr>
      <w:r w:rsidRPr="00D365CE">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DA1C1A" w:rsidRPr="00D365CE" w:rsidRDefault="00DA1C1A" w:rsidP="00DA1C1A">
      <w:pPr>
        <w:spacing w:line="240" w:lineRule="auto"/>
      </w:pPr>
      <w:r w:rsidRPr="00D365CE">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DA1C1A" w:rsidRPr="00D365CE" w:rsidRDefault="00DA1C1A" w:rsidP="00DA1C1A">
      <w:pPr>
        <w:spacing w:line="240" w:lineRule="auto"/>
      </w:pPr>
      <w:r w:rsidRPr="00D365CE">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 Е РНГП Алтайского края.</w:t>
      </w:r>
    </w:p>
    <w:p w:rsidR="00DA1C1A" w:rsidRPr="00D365CE" w:rsidRDefault="00DA1C1A" w:rsidP="00DA1C1A">
      <w:pPr>
        <w:spacing w:line="240" w:lineRule="auto"/>
      </w:pPr>
      <w:r w:rsidRPr="00D365CE">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DA1C1A" w:rsidRDefault="00DA1C1A" w:rsidP="00DA1C1A">
      <w:pPr>
        <w:spacing w:line="240" w:lineRule="auto"/>
        <w:jc w:val="center"/>
        <w:rPr>
          <w:i/>
          <w:highlight w:val="yellow"/>
        </w:rPr>
      </w:pPr>
    </w:p>
    <w:p w:rsidR="001A261C" w:rsidRPr="00A07391" w:rsidRDefault="001A261C" w:rsidP="001A261C">
      <w:pPr>
        <w:spacing w:line="240" w:lineRule="auto"/>
        <w:jc w:val="center"/>
        <w:rPr>
          <w:i/>
        </w:rPr>
      </w:pPr>
      <w:r w:rsidRPr="00A07391">
        <w:rPr>
          <w:i/>
        </w:rPr>
        <w:t>Объекты здравоохранения</w:t>
      </w:r>
    </w:p>
    <w:p w:rsidR="001A261C" w:rsidRDefault="001A261C" w:rsidP="001A261C">
      <w:pPr>
        <w:spacing w:line="240" w:lineRule="auto"/>
        <w:jc w:val="center"/>
        <w:rPr>
          <w:i/>
          <w:highlight w:val="yellow"/>
        </w:rPr>
      </w:pPr>
    </w:p>
    <w:p w:rsidR="001A261C" w:rsidRDefault="001A261C" w:rsidP="001A261C">
      <w:pPr>
        <w:spacing w:line="240" w:lineRule="auto"/>
      </w:pPr>
      <w:r w:rsidRPr="00A07391">
        <w:t xml:space="preserve">Согласно </w:t>
      </w:r>
      <w:r>
        <w:t xml:space="preserve">п. 12 </w:t>
      </w:r>
      <w:r w:rsidRPr="00A07391">
        <w:t>ч. 1 ст. 15 Федерального закона №131-ФЗ к вопросам местного значения муниципального района относится</w:t>
      </w:r>
      <w:r>
        <w:t xml:space="preserve"> </w:t>
      </w:r>
      <w:r w:rsidRPr="00A07391">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w:t>
      </w:r>
      <w:r w:rsidRPr="00A07391">
        <w:lastRenderedPageBreak/>
        <w:t>программой государственных гарантий бесплатного оказан</w:t>
      </w:r>
      <w:r>
        <w:t>ия гражданам медицинской помощи.</w:t>
      </w:r>
    </w:p>
    <w:p w:rsidR="001A261C" w:rsidRDefault="001A261C" w:rsidP="001A261C">
      <w:pPr>
        <w:spacing w:line="240" w:lineRule="auto"/>
      </w:pPr>
      <w:r>
        <w:t xml:space="preserve">В соответствии с ч. 3 ст. 14 Градостроительного кодекса РФ объекты здравоохранения являются объектами регионального значения. </w:t>
      </w:r>
      <w:r w:rsidRPr="00A877DB">
        <w:t xml:space="preserve">Расчетные показатели обеспеченности организациями здравоохранения и размеры их земельных участков </w:t>
      </w:r>
      <w:r>
        <w:t xml:space="preserve">следует принимать </w:t>
      </w:r>
      <w:r w:rsidRPr="00A877DB">
        <w:t>согласно Приложению Е Региональных нормативов градостроительного проектирования Алтайского края.</w:t>
      </w:r>
    </w:p>
    <w:p w:rsidR="001A261C" w:rsidRPr="00A877DB" w:rsidRDefault="001A261C" w:rsidP="001A261C">
      <w:pPr>
        <w:spacing w:line="240" w:lineRule="auto"/>
      </w:pPr>
      <w:r w:rsidRPr="00A877DB">
        <w:t xml:space="preserve">Расчетные показатели максимально допустимого уровня территориальной доступности организаций здравоохранения </w:t>
      </w:r>
      <w:r>
        <w:t>следует принимать</w:t>
      </w:r>
      <w:r w:rsidRPr="00A877DB">
        <w:t xml:space="preserve"> согласно пункту 9.7 Региональных нормативов градостроительного проектирования Алтайского края.</w:t>
      </w:r>
    </w:p>
    <w:p w:rsidR="001A261C" w:rsidRPr="00F249AF" w:rsidRDefault="001A261C" w:rsidP="00DA1C1A">
      <w:pPr>
        <w:spacing w:line="240" w:lineRule="auto"/>
        <w:jc w:val="center"/>
        <w:rPr>
          <w:i/>
          <w:highlight w:val="yellow"/>
        </w:rPr>
      </w:pPr>
    </w:p>
    <w:p w:rsidR="00DA1C1A" w:rsidRPr="00BD76D8" w:rsidRDefault="00DA1C1A" w:rsidP="00DA1C1A">
      <w:pPr>
        <w:spacing w:line="240" w:lineRule="auto"/>
        <w:jc w:val="center"/>
        <w:rPr>
          <w:i/>
        </w:rPr>
      </w:pPr>
      <w:r w:rsidRPr="00BD76D8">
        <w:rPr>
          <w:i/>
        </w:rPr>
        <w:t>Объекты физической культуры и массового спорта</w:t>
      </w:r>
    </w:p>
    <w:p w:rsidR="00DA1C1A" w:rsidRPr="00BD76D8" w:rsidRDefault="00DA1C1A" w:rsidP="00DA1C1A">
      <w:pPr>
        <w:spacing w:line="240" w:lineRule="auto"/>
        <w:jc w:val="center"/>
        <w:rPr>
          <w:i/>
        </w:rPr>
      </w:pPr>
    </w:p>
    <w:p w:rsidR="00DA1C1A" w:rsidRPr="00BD76D8" w:rsidRDefault="00DA1C1A" w:rsidP="00DA1C1A">
      <w:pPr>
        <w:spacing w:line="240" w:lineRule="auto"/>
      </w:pPr>
      <w:r w:rsidRPr="00BD76D8">
        <w:t>Согласно п. 26 ч. 1 ст. 15 Федерального закона №131-ФЗ к вопросам местного значения муниципального района относится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A1C1A" w:rsidRPr="00BD76D8" w:rsidRDefault="00DA1C1A" w:rsidP="00DA1C1A">
      <w:pPr>
        <w:spacing w:line="240" w:lineRule="auto"/>
      </w:pPr>
      <w:r w:rsidRPr="00BD76D8">
        <w:t xml:space="preserve">Согласно Приказу </w:t>
      </w:r>
      <w:proofErr w:type="spellStart"/>
      <w:r w:rsidRPr="00BD76D8">
        <w:t>Минспорта</w:t>
      </w:r>
      <w:proofErr w:type="spellEnd"/>
      <w:r w:rsidRPr="00BD76D8">
        <w:t xml:space="preserve"> России от 14.04.2020 №303 спортивные объекты, рекомендованные для размещения на территории населенного пункта с численностью населения:</w:t>
      </w:r>
    </w:p>
    <w:p w:rsidR="00DA1C1A" w:rsidRPr="00BD76D8" w:rsidRDefault="00DA1C1A" w:rsidP="00DA1C1A">
      <w:pPr>
        <w:pStyle w:val="a7"/>
        <w:numPr>
          <w:ilvl w:val="0"/>
          <w:numId w:val="5"/>
        </w:numPr>
        <w:spacing w:after="0" w:line="240" w:lineRule="auto"/>
        <w:ind w:left="0" w:firstLine="709"/>
        <w:jc w:val="both"/>
        <w:rPr>
          <w:rFonts w:ascii="Times New Roman" w:hAnsi="Times New Roman"/>
          <w:sz w:val="28"/>
        </w:rPr>
      </w:pPr>
      <w:r w:rsidRPr="00BD76D8">
        <w:rPr>
          <w:rFonts w:ascii="Times New Roman" w:hAnsi="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DA1C1A" w:rsidRDefault="00DA1C1A" w:rsidP="00DA1C1A">
      <w:pPr>
        <w:pStyle w:val="a7"/>
        <w:numPr>
          <w:ilvl w:val="0"/>
          <w:numId w:val="5"/>
        </w:numPr>
        <w:spacing w:after="0" w:line="240" w:lineRule="auto"/>
        <w:ind w:left="0" w:firstLine="709"/>
        <w:jc w:val="both"/>
        <w:rPr>
          <w:rFonts w:ascii="Times New Roman" w:hAnsi="Times New Roman"/>
          <w:sz w:val="28"/>
        </w:rPr>
      </w:pPr>
      <w:r w:rsidRPr="00BD76D8">
        <w:rPr>
          <w:rFonts w:ascii="Times New Roman" w:hAnsi="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w:t>
      </w:r>
      <w:r>
        <w:rPr>
          <w:rFonts w:ascii="Times New Roman" w:hAnsi="Times New Roman"/>
          <w:sz w:val="28"/>
        </w:rPr>
        <w:t>чреждениях;</w:t>
      </w:r>
    </w:p>
    <w:p w:rsidR="00DA1C1A" w:rsidRPr="00BD76D8" w:rsidRDefault="00DA1C1A" w:rsidP="00DA1C1A">
      <w:pPr>
        <w:pStyle w:val="a7"/>
        <w:numPr>
          <w:ilvl w:val="0"/>
          <w:numId w:val="5"/>
        </w:numPr>
        <w:spacing w:after="0" w:line="240" w:lineRule="auto"/>
        <w:ind w:left="0" w:firstLine="709"/>
        <w:jc w:val="both"/>
        <w:rPr>
          <w:rFonts w:ascii="Times New Roman" w:hAnsi="Times New Roman"/>
          <w:sz w:val="28"/>
        </w:rPr>
      </w:pPr>
      <w:r w:rsidRPr="004E6AB3">
        <w:rPr>
          <w:rFonts w:ascii="Times New Roman" w:hAnsi="Times New Roman"/>
          <w:sz w:val="28"/>
        </w:rPr>
        <w:t>от 5</w:t>
      </w:r>
      <w:r>
        <w:rPr>
          <w:rFonts w:ascii="Times New Roman" w:hAnsi="Times New Roman"/>
          <w:sz w:val="28"/>
        </w:rPr>
        <w:t xml:space="preserve"> </w:t>
      </w:r>
      <w:r w:rsidRPr="004E6AB3">
        <w:rPr>
          <w:rFonts w:ascii="Times New Roman" w:hAnsi="Times New Roman"/>
          <w:sz w:val="28"/>
        </w:rPr>
        <w:t>000 до 30</w:t>
      </w:r>
      <w:r>
        <w:rPr>
          <w:rFonts w:ascii="Times New Roman" w:hAnsi="Times New Roman"/>
          <w:sz w:val="28"/>
        </w:rPr>
        <w:t xml:space="preserve"> </w:t>
      </w:r>
      <w:r w:rsidRPr="004E6AB3">
        <w:rPr>
          <w:rFonts w:ascii="Times New Roman" w:hAnsi="Times New Roman"/>
          <w:sz w:val="28"/>
        </w:rPr>
        <w:t>000 человек</w:t>
      </w:r>
      <w:r>
        <w:rPr>
          <w:rFonts w:ascii="Times New Roman" w:hAnsi="Times New Roman"/>
          <w:sz w:val="28"/>
        </w:rPr>
        <w:t xml:space="preserve"> </w:t>
      </w:r>
      <w:r w:rsidRPr="00BD76D8">
        <w:rPr>
          <w:rFonts w:ascii="Times New Roman" w:hAnsi="Times New Roman"/>
          <w:sz w:val="28"/>
        </w:rPr>
        <w:t>–</w:t>
      </w:r>
      <w:r>
        <w:rPr>
          <w:rFonts w:ascii="Times New Roman" w:hAnsi="Times New Roman"/>
          <w:sz w:val="28"/>
        </w:rPr>
        <w:t xml:space="preserve"> и</w:t>
      </w:r>
      <w:r w:rsidRPr="004E6AB3">
        <w:rPr>
          <w:rFonts w:ascii="Times New Roman" w:hAnsi="Times New Roman"/>
          <w:sz w:val="28"/>
        </w:rPr>
        <w:t>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DA1C1A" w:rsidRPr="00BD76D8" w:rsidRDefault="00DA1C1A" w:rsidP="00DA1C1A">
      <w:pPr>
        <w:spacing w:line="240" w:lineRule="auto"/>
      </w:pPr>
      <w:r w:rsidRPr="00BD76D8">
        <w:t>Показатели обеспеченности объектами физической культуры и массового спорта приняты согласно Приложению Е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BD76D8">
        <w:rPr>
          <w:rStyle w:val="ac"/>
        </w:rPr>
        <w:footnoteReference w:id="9"/>
      </w:r>
    </w:p>
    <w:p w:rsidR="00DA1C1A" w:rsidRPr="00BD76D8" w:rsidRDefault="00DA1C1A" w:rsidP="00DA1C1A">
      <w:pPr>
        <w:tabs>
          <w:tab w:val="left" w:pos="3261"/>
        </w:tabs>
        <w:spacing w:line="240" w:lineRule="auto"/>
      </w:pPr>
      <w:r w:rsidRPr="00BD76D8">
        <w:t xml:space="preserve">Расчетные показатели максимально допустимого уровня территориальной доступности организаций физической культуры и </w:t>
      </w:r>
      <w:r w:rsidRPr="00BD76D8">
        <w:lastRenderedPageBreak/>
        <w:t>массового спорта приняты в соответствии с Приложением 4 Методических рекомендаций по подготовке нормативов градостроительного проектирования</w:t>
      </w:r>
      <w:r w:rsidRPr="00BD76D8">
        <w:rPr>
          <w:rStyle w:val="ac"/>
        </w:rPr>
        <w:footnoteReference w:id="10"/>
      </w:r>
      <w:r w:rsidRPr="00BD76D8">
        <w:t>.</w:t>
      </w:r>
    </w:p>
    <w:p w:rsidR="00DA1C1A" w:rsidRPr="00F249AF" w:rsidRDefault="00DA1C1A" w:rsidP="00DA1C1A">
      <w:pPr>
        <w:spacing w:line="240" w:lineRule="auto"/>
        <w:rPr>
          <w:highlight w:val="yellow"/>
        </w:rPr>
      </w:pPr>
    </w:p>
    <w:p w:rsidR="00DA1C1A" w:rsidRPr="00015FB4" w:rsidRDefault="00DA1C1A" w:rsidP="00DA1C1A">
      <w:pPr>
        <w:spacing w:line="240" w:lineRule="auto"/>
        <w:jc w:val="center"/>
        <w:rPr>
          <w:i/>
        </w:rPr>
      </w:pPr>
      <w:r w:rsidRPr="00015FB4">
        <w:rPr>
          <w:i/>
        </w:rPr>
        <w:t>Объекты энергетики (электро- и газоснабжения поселений)</w:t>
      </w:r>
    </w:p>
    <w:p w:rsidR="00DA1C1A" w:rsidRPr="00015FB4" w:rsidRDefault="00DA1C1A" w:rsidP="00DA1C1A">
      <w:pPr>
        <w:spacing w:line="240" w:lineRule="auto"/>
      </w:pPr>
    </w:p>
    <w:p w:rsidR="00DA1C1A" w:rsidRPr="00015FB4" w:rsidRDefault="00DA1C1A" w:rsidP="00DA1C1A">
      <w:pPr>
        <w:spacing w:line="240" w:lineRule="auto"/>
      </w:pPr>
      <w:r w:rsidRPr="00015FB4">
        <w:t>Согласно п. 4 ч. 1 ст. 15 Федерального закона №131-ФЗ к вопросам местного значения муниципального района относится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A1C1A" w:rsidRPr="00015FB4" w:rsidRDefault="00DA1C1A" w:rsidP="00DA1C1A">
      <w:pPr>
        <w:spacing w:line="240" w:lineRule="auto"/>
      </w:pPr>
      <w:r w:rsidRPr="00015FB4">
        <w:t>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Приложению М РНГП Алтайского края.</w:t>
      </w:r>
    </w:p>
    <w:p w:rsidR="00DA1C1A" w:rsidRPr="00015FB4" w:rsidRDefault="00DA1C1A" w:rsidP="00DA1C1A">
      <w:pPr>
        <w:spacing w:line="240" w:lineRule="auto"/>
      </w:pPr>
      <w:r w:rsidRPr="00015FB4">
        <w:t>Укрупненные показатели потребления газа при теплоте сгорания газа 34 МДж/м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DA1C1A" w:rsidRPr="00015FB4" w:rsidRDefault="00DA1C1A" w:rsidP="00DA1C1A">
      <w:pPr>
        <w:spacing w:line="240" w:lineRule="auto"/>
      </w:pPr>
      <w:r w:rsidRPr="00015FB4">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DA1C1A" w:rsidRPr="00F249AF" w:rsidRDefault="00DA1C1A" w:rsidP="00DA1C1A">
      <w:pPr>
        <w:spacing w:line="240" w:lineRule="auto"/>
        <w:rPr>
          <w:highlight w:val="yellow"/>
        </w:rPr>
      </w:pPr>
    </w:p>
    <w:p w:rsidR="00DA1C1A" w:rsidRPr="00015FB4" w:rsidRDefault="00DA1C1A" w:rsidP="00DA1C1A">
      <w:pPr>
        <w:spacing w:after="240" w:line="240" w:lineRule="auto"/>
        <w:jc w:val="center"/>
        <w:rPr>
          <w:i/>
        </w:rPr>
      </w:pPr>
      <w:r w:rsidRPr="00015FB4">
        <w:rPr>
          <w:i/>
        </w:rPr>
        <w:t>Объекты обработки, утилизации, обезвреживания, размещения твердых коммунальных отходов</w:t>
      </w:r>
    </w:p>
    <w:p w:rsidR="00DA1C1A" w:rsidRPr="00015FB4" w:rsidRDefault="00DA1C1A" w:rsidP="00DA1C1A">
      <w:pPr>
        <w:spacing w:line="240" w:lineRule="auto"/>
        <w:rPr>
          <w:color w:val="000000"/>
          <w:szCs w:val="28"/>
          <w:shd w:val="clear" w:color="auto" w:fill="FFFFFF"/>
        </w:rPr>
      </w:pPr>
      <w:r w:rsidRPr="00015FB4">
        <w:rPr>
          <w:szCs w:val="28"/>
        </w:rPr>
        <w:t>Согласно п. 14 ч. 1 ст. 15 Федерального закона №131-ФЗ к вопросам местного значения муниципального района относится</w:t>
      </w:r>
      <w:r w:rsidRPr="00015FB4">
        <w:rPr>
          <w:color w:val="000000"/>
          <w:szCs w:val="28"/>
          <w:shd w:val="clear" w:color="auto" w:fill="FFFFFF"/>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A1C1A" w:rsidRPr="00015FB4" w:rsidRDefault="00DA1C1A" w:rsidP="00DA1C1A">
      <w:pPr>
        <w:spacing w:line="240" w:lineRule="auto"/>
        <w:rPr>
          <w:szCs w:val="28"/>
        </w:rPr>
      </w:pPr>
      <w:r w:rsidRPr="00015FB4">
        <w:rPr>
          <w:szCs w:val="28"/>
        </w:rPr>
        <w:t xml:space="preserve">Показатели обеспеченности контейнерными площадками приняты согласно Территориальной схеме обращения с отходами, в том числе с твердыми коммунальными отходами Алтайского края (приказ Главного управления природных ресурсов и экологии Алтайского края от </w:t>
      </w:r>
      <w:r>
        <w:rPr>
          <w:szCs w:val="28"/>
        </w:rPr>
        <w:t>20.09.2021 №1193</w:t>
      </w:r>
      <w:r w:rsidRPr="00015FB4">
        <w:rPr>
          <w:szCs w:val="28"/>
        </w:rPr>
        <w:t>).</w:t>
      </w:r>
    </w:p>
    <w:p w:rsidR="00DA1C1A" w:rsidRPr="00015FB4" w:rsidRDefault="00DA1C1A" w:rsidP="00DA1C1A">
      <w:pPr>
        <w:spacing w:line="240" w:lineRule="auto"/>
      </w:pPr>
      <w:r w:rsidRPr="00015FB4">
        <w:t>Нормы накопления твердых коммунальных отходов потребителей услуги по обращению с отходами приведены в соответствии с Решением Управления Алтайского края по государственному р</w:t>
      </w:r>
      <w:r>
        <w:t xml:space="preserve">егулированию цен и </w:t>
      </w:r>
      <w:r>
        <w:lastRenderedPageBreak/>
        <w:t>тарифов от 10.12.2020 №432</w:t>
      </w:r>
      <w:r w:rsidRPr="00015FB4">
        <w:t xml:space="preserve"> «Об установлении нормативов накопления твердых коммунальных отходов на территории Алтайского края».</w:t>
      </w:r>
    </w:p>
    <w:p w:rsidR="00DA1C1A" w:rsidRDefault="00DA1C1A" w:rsidP="00DA1C1A">
      <w:pPr>
        <w:spacing w:line="240" w:lineRule="auto"/>
      </w:pPr>
      <w:r w:rsidRPr="00015FB4">
        <w:t>Показатели территориальной доступности контейнерных площадок приняты согласно Приложению 4 Методических рекомендаций по подготовке нормативов градостроительного проектирования</w:t>
      </w:r>
      <w:r w:rsidRPr="00015FB4">
        <w:rPr>
          <w:rStyle w:val="ac"/>
        </w:rPr>
        <w:footnoteReference w:id="11"/>
      </w:r>
      <w:r w:rsidRPr="00015FB4">
        <w:t>.</w:t>
      </w:r>
    </w:p>
    <w:p w:rsidR="00EA52C4" w:rsidRPr="00015FB4" w:rsidRDefault="00EA52C4" w:rsidP="00EA52C4">
      <w:pPr>
        <w:spacing w:line="240" w:lineRule="auto"/>
      </w:pPr>
      <w:r>
        <w:t>Размеры земельных участков предприятий и сооружений по обезвреживанию, транспортированию и переработке коммунальных отходов приняты по таблице 12.3 СП 42.13330.2016 Свод правил. Градостроительство. Планировка и застройка городских и сельских поселений. Актуализированная редакция СНиП 2.07.01-89*.</w:t>
      </w:r>
    </w:p>
    <w:p w:rsidR="00DA1C1A" w:rsidRPr="00F249AF" w:rsidRDefault="00DA1C1A" w:rsidP="00DA1C1A">
      <w:pPr>
        <w:spacing w:line="240" w:lineRule="auto"/>
        <w:rPr>
          <w:i/>
          <w:highlight w:val="yellow"/>
        </w:rPr>
      </w:pPr>
    </w:p>
    <w:p w:rsidR="00DA1C1A" w:rsidRPr="0004778C" w:rsidRDefault="00DA1C1A" w:rsidP="00DA1C1A">
      <w:pPr>
        <w:spacing w:after="240" w:line="240" w:lineRule="auto"/>
        <w:jc w:val="center"/>
        <w:rPr>
          <w:i/>
        </w:rPr>
      </w:pPr>
      <w:r w:rsidRPr="0004778C">
        <w:rPr>
          <w:i/>
        </w:rPr>
        <w:t>Объекты культуры</w:t>
      </w:r>
    </w:p>
    <w:p w:rsidR="00DA1C1A" w:rsidRPr="0004778C" w:rsidRDefault="00DA1C1A" w:rsidP="00DA1C1A">
      <w:pPr>
        <w:spacing w:line="240" w:lineRule="auto"/>
        <w:rPr>
          <w:color w:val="000000"/>
          <w:szCs w:val="28"/>
          <w:shd w:val="clear" w:color="auto" w:fill="FFFFFF"/>
        </w:rPr>
      </w:pPr>
      <w:r w:rsidRPr="0004778C">
        <w:rPr>
          <w:szCs w:val="28"/>
        </w:rPr>
        <w:t>Согласно п. 19 ч. 1 ст. 15 Федерального закона №131-ФЗ к вопросам местного значения муниципального района относится</w:t>
      </w:r>
      <w:r w:rsidRPr="0004778C">
        <w:rPr>
          <w:color w:val="000000"/>
          <w:szCs w:val="28"/>
          <w:shd w:val="clear" w:color="auto" w:fill="FFFFFF"/>
        </w:rPr>
        <w:t xml:space="preserve"> организация библиотечного обслуживания населения </w:t>
      </w:r>
      <w:proofErr w:type="spellStart"/>
      <w:r w:rsidRPr="0004778C">
        <w:rPr>
          <w:color w:val="000000"/>
          <w:szCs w:val="28"/>
          <w:shd w:val="clear" w:color="auto" w:fill="FFFFFF"/>
        </w:rPr>
        <w:t>межпоселенческими</w:t>
      </w:r>
      <w:proofErr w:type="spellEnd"/>
      <w:r w:rsidRPr="0004778C">
        <w:rPr>
          <w:color w:val="000000"/>
          <w:szCs w:val="28"/>
          <w:shd w:val="clear" w:color="auto" w:fill="FFFFFF"/>
        </w:rPr>
        <w:t xml:space="preserve"> библиотеками, комплектование и обеспечение сохранности их библиотечных фондов; создание условий для обеспечения поселений, входящих в состав муниципального района, услугами по организации досуга и услугами организаций культуры; создание условий для развития местного традиционного народного художественного творчества в поселениях, входящих в состав муниципального района;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A1C1A" w:rsidRPr="0004778C" w:rsidRDefault="00DA1C1A" w:rsidP="00DA1C1A">
      <w:pPr>
        <w:spacing w:line="240" w:lineRule="auto"/>
        <w:rPr>
          <w:color w:val="000000"/>
          <w:szCs w:val="28"/>
          <w:shd w:val="clear" w:color="auto" w:fill="FFFFFF"/>
        </w:rPr>
      </w:pPr>
      <w:r w:rsidRPr="0004778C">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пункту 9.7 и Приложению Е РНГП Алтайского края.</w:t>
      </w:r>
    </w:p>
    <w:p w:rsidR="00DA1C1A" w:rsidRPr="00F249AF" w:rsidRDefault="00DA1C1A" w:rsidP="00DA1C1A">
      <w:pPr>
        <w:spacing w:line="240" w:lineRule="auto"/>
        <w:jc w:val="center"/>
        <w:rPr>
          <w:i/>
          <w:highlight w:val="yellow"/>
        </w:rPr>
      </w:pPr>
    </w:p>
    <w:p w:rsidR="00DA1C1A" w:rsidRPr="0004778C" w:rsidRDefault="00DA1C1A" w:rsidP="00DA1C1A">
      <w:pPr>
        <w:spacing w:line="240" w:lineRule="auto"/>
        <w:jc w:val="center"/>
      </w:pPr>
      <w:r w:rsidRPr="0004778C">
        <w:rPr>
          <w:i/>
        </w:rPr>
        <w:t>Объекты пассажирского автомобильного транспорта</w:t>
      </w:r>
    </w:p>
    <w:p w:rsidR="00DA1C1A" w:rsidRPr="0004778C" w:rsidRDefault="00DA1C1A" w:rsidP="00DA1C1A">
      <w:pPr>
        <w:spacing w:line="240" w:lineRule="auto"/>
        <w:jc w:val="center"/>
      </w:pPr>
    </w:p>
    <w:p w:rsidR="00DA1C1A" w:rsidRPr="0004778C" w:rsidRDefault="00DA1C1A" w:rsidP="00DA1C1A">
      <w:pPr>
        <w:spacing w:line="240" w:lineRule="auto"/>
      </w:pPr>
      <w:r w:rsidRPr="0004778C">
        <w:t>Согласно п. 6 ч. 1 ст. 15 Федерального закона №131-ФЗ к вопросам местного значения муниципального района относится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A1C1A" w:rsidRPr="0004778C" w:rsidRDefault="00DA1C1A" w:rsidP="00DA1C1A">
      <w:pPr>
        <w:spacing w:line="240" w:lineRule="auto"/>
      </w:pPr>
      <w:r w:rsidRPr="0004778C">
        <w:t xml:space="preserve">Расчетный показатель минимально допустимого уровня обеспеченности организациями межмуниципального сообщения и их максимальной территориальной доступности принят согласно Методическим </w:t>
      </w:r>
      <w:r w:rsidRPr="0004778C">
        <w:lastRenderedPageBreak/>
        <w:t>рекомендациям по разработке документов транспортного планирования субъектов Российской Федерации</w:t>
      </w:r>
      <w:r w:rsidRPr="0004778C">
        <w:rPr>
          <w:rStyle w:val="ac"/>
        </w:rPr>
        <w:footnoteReference w:id="12"/>
      </w:r>
      <w:r w:rsidRPr="0004778C">
        <w:t>.</w:t>
      </w:r>
    </w:p>
    <w:p w:rsidR="00DA1C1A" w:rsidRPr="00A24B01" w:rsidRDefault="00DA1C1A" w:rsidP="00DA1C1A">
      <w:pPr>
        <w:spacing w:line="240" w:lineRule="auto"/>
        <w:rPr>
          <w:szCs w:val="28"/>
        </w:rPr>
      </w:pPr>
    </w:p>
    <w:p w:rsidR="00DA1C1A" w:rsidRPr="00A24B01" w:rsidRDefault="00DA1C1A" w:rsidP="00DA1C1A">
      <w:pPr>
        <w:spacing w:line="240" w:lineRule="auto"/>
        <w:jc w:val="center"/>
        <w:rPr>
          <w:i/>
          <w:szCs w:val="28"/>
        </w:rPr>
      </w:pPr>
      <w:r w:rsidRPr="00A24B01">
        <w:rPr>
          <w:i/>
          <w:szCs w:val="28"/>
        </w:rPr>
        <w:t>Места захоронения, организация ритуальных услуг</w:t>
      </w:r>
    </w:p>
    <w:p w:rsidR="00DA1C1A" w:rsidRPr="00A24B01" w:rsidRDefault="00DA1C1A" w:rsidP="00DA1C1A">
      <w:pPr>
        <w:spacing w:line="240" w:lineRule="auto"/>
      </w:pPr>
    </w:p>
    <w:p w:rsidR="00DA1C1A" w:rsidRPr="00A24B01" w:rsidRDefault="00DA1C1A" w:rsidP="00DA1C1A">
      <w:pPr>
        <w:spacing w:line="240" w:lineRule="auto"/>
      </w:pPr>
      <w:r w:rsidRPr="00A24B01">
        <w:t xml:space="preserve">Согласно п. 17 части 1 статьи 15 Федерального закона №131-ФЗ   к вопросам местного значения муниципального района относится содержание на территории муниципального района </w:t>
      </w:r>
      <w:proofErr w:type="spellStart"/>
      <w:r w:rsidRPr="00A24B01">
        <w:t>межпоселенческих</w:t>
      </w:r>
      <w:proofErr w:type="spellEnd"/>
      <w:r w:rsidRPr="00A24B01">
        <w:t xml:space="preserve"> мест захоронения, организация ритуальных услуг.</w:t>
      </w:r>
    </w:p>
    <w:p w:rsidR="00DA1C1A" w:rsidRPr="00A24B01" w:rsidRDefault="00DA1C1A" w:rsidP="00DA1C1A">
      <w:pPr>
        <w:spacing w:line="240" w:lineRule="auto"/>
      </w:pPr>
      <w:r w:rsidRPr="00A24B01">
        <w:t>Показатели обеспеченности кладбищами приняты согласно Приложению Е РНГП Алтайского края.</w:t>
      </w:r>
    </w:p>
    <w:p w:rsidR="00DA1C1A" w:rsidRPr="00A24B01" w:rsidRDefault="00DA1C1A" w:rsidP="00DA1C1A">
      <w:pPr>
        <w:spacing w:line="240" w:lineRule="auto"/>
      </w:pPr>
    </w:p>
    <w:p w:rsidR="00DA1C1A" w:rsidRPr="00A24B01" w:rsidRDefault="00DA1C1A" w:rsidP="00DA1C1A">
      <w:pPr>
        <w:spacing w:line="240" w:lineRule="auto"/>
        <w:jc w:val="center"/>
        <w:rPr>
          <w:i/>
        </w:rPr>
      </w:pPr>
      <w:r w:rsidRPr="00A24B01">
        <w:rPr>
          <w:i/>
        </w:rPr>
        <w:t>Объекты связи, общественного питания, торговли и бытового обслуживания</w:t>
      </w:r>
    </w:p>
    <w:p w:rsidR="00DA1C1A" w:rsidRPr="00A24B01" w:rsidRDefault="00DA1C1A" w:rsidP="00DA1C1A">
      <w:pPr>
        <w:spacing w:line="240" w:lineRule="auto"/>
        <w:jc w:val="center"/>
        <w:rPr>
          <w:i/>
          <w:szCs w:val="28"/>
        </w:rPr>
      </w:pPr>
    </w:p>
    <w:p w:rsidR="00DA1C1A" w:rsidRPr="00A24B01" w:rsidRDefault="00DA1C1A" w:rsidP="00DA1C1A">
      <w:pPr>
        <w:spacing w:line="240" w:lineRule="auto"/>
        <w:rPr>
          <w:color w:val="000000"/>
          <w:szCs w:val="28"/>
          <w:shd w:val="clear" w:color="auto" w:fill="FFFFFF"/>
        </w:rPr>
      </w:pPr>
      <w:r w:rsidRPr="00A24B01">
        <w:rPr>
          <w:szCs w:val="28"/>
        </w:rPr>
        <w:t xml:space="preserve">Согласно п. 18 ч. 1 ст. 15 Федерального закона №131-ФЗ к вопросам местного значения муниципального района относится </w:t>
      </w:r>
      <w:r w:rsidRPr="00A24B01">
        <w:rPr>
          <w:color w:val="000000"/>
          <w:szCs w:val="28"/>
          <w:shd w:val="clear" w:color="auto" w:fill="FFFFFF"/>
        </w:rPr>
        <w:t>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A1C1A" w:rsidRDefault="00DA1C1A" w:rsidP="00DA1C1A">
      <w:pPr>
        <w:spacing w:line="240" w:lineRule="auto"/>
        <w:rPr>
          <w:szCs w:val="28"/>
        </w:rPr>
      </w:pPr>
      <w:r w:rsidRPr="00A24B01">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 Е РНГП Алтайского края.</w:t>
      </w:r>
    </w:p>
    <w:p w:rsidR="00127BFB" w:rsidRPr="0046178C" w:rsidRDefault="00127BFB" w:rsidP="00F873CA">
      <w:pPr>
        <w:spacing w:after="160" w:line="259" w:lineRule="auto"/>
        <w:ind w:firstLine="0"/>
        <w:jc w:val="center"/>
        <w:outlineLvl w:val="0"/>
        <w:rPr>
          <w:b/>
          <w:color w:val="000000"/>
          <w:szCs w:val="28"/>
        </w:rPr>
      </w:pPr>
      <w:r>
        <w:br w:type="page"/>
      </w:r>
      <w:bookmarkStart w:id="13" w:name="_Toc112240645"/>
      <w:r w:rsidR="00F873CA" w:rsidRPr="00F873CA">
        <w:rPr>
          <w:b/>
          <w:lang w:val="en-US"/>
        </w:rPr>
        <w:lastRenderedPageBreak/>
        <w:t>III</w:t>
      </w:r>
      <w:r w:rsidR="00F873CA" w:rsidRPr="00F873CA">
        <w:rPr>
          <w:b/>
        </w:rPr>
        <w:t>.</w:t>
      </w:r>
      <w:r w:rsidR="00F873CA">
        <w:t xml:space="preserve"> </w:t>
      </w:r>
      <w:r w:rsidRPr="0046178C">
        <w:rPr>
          <w:b/>
          <w:color w:val="000000"/>
          <w:szCs w:val="28"/>
        </w:rPr>
        <w:t>ПРАВИЛА И ОБЛАСТЬ ПРИМЕНЕНИЯ РАСЧЕТНЫХ ПОКАЗАТЕЛЕЙ, СОДЕРЖАЩИХСЯ В ОСНОВНОЙ ЧАСТИ НОРМАТИВОВ</w:t>
      </w:r>
      <w:bookmarkEnd w:id="13"/>
    </w:p>
    <w:p w:rsidR="00127BFB" w:rsidRPr="0018573C" w:rsidRDefault="00127BFB" w:rsidP="00127BFB">
      <w:pPr>
        <w:pStyle w:val="a7"/>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18573C">
        <w:rPr>
          <w:rFonts w:ascii="Times New Roman" w:hAnsi="Times New Roman"/>
          <w:sz w:val="28"/>
          <w:szCs w:val="28"/>
        </w:rPr>
        <w:t xml:space="preserve">Настоящий документ распространяется на проектирование новых и реконструкцию существующих сельских </w:t>
      </w:r>
      <w:r>
        <w:rPr>
          <w:rFonts w:ascii="Times New Roman" w:hAnsi="Times New Roman"/>
          <w:sz w:val="28"/>
          <w:szCs w:val="28"/>
        </w:rPr>
        <w:t>поселений</w:t>
      </w:r>
      <w:r w:rsidRPr="0018573C">
        <w:rPr>
          <w:rFonts w:ascii="Times New Roman" w:hAnsi="Times New Roman"/>
          <w:sz w:val="28"/>
          <w:szCs w:val="28"/>
        </w:rPr>
        <w:t xml:space="preserve"> и включает основные требования к их планировке и застройке.</w:t>
      </w:r>
    </w:p>
    <w:p w:rsidR="00127BFB" w:rsidRDefault="00127BFB" w:rsidP="00127BFB">
      <w:pPr>
        <w:autoSpaceDE w:val="0"/>
        <w:autoSpaceDN w:val="0"/>
        <w:adjustRightInd w:val="0"/>
        <w:spacing w:line="240" w:lineRule="auto"/>
        <w:rPr>
          <w:szCs w:val="28"/>
        </w:rPr>
      </w:pPr>
      <w:r>
        <w:rPr>
          <w:szCs w:val="28"/>
        </w:rPr>
        <w:t>2. 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в части обеспечения объектами социального и культурно-бытового обслуживания, инженерной и транспортной инфраструктуры и благоустройства.</w:t>
      </w:r>
    </w:p>
    <w:p w:rsidR="00127BFB" w:rsidRDefault="00127BFB" w:rsidP="00127BFB">
      <w:pPr>
        <w:autoSpaceDE w:val="0"/>
        <w:autoSpaceDN w:val="0"/>
        <w:adjustRightInd w:val="0"/>
        <w:spacing w:line="240" w:lineRule="auto"/>
        <w:rPr>
          <w:szCs w:val="28"/>
        </w:rPr>
      </w:pPr>
      <w:r>
        <w:rPr>
          <w:szCs w:val="28"/>
        </w:rPr>
        <w:t xml:space="preserve">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w:t>
      </w:r>
      <w:r w:rsidRPr="0018573C">
        <w:rPr>
          <w:szCs w:val="28"/>
        </w:rPr>
        <w:t>сложившегося состояния территории, недвижимости и среды проживания.</w:t>
      </w:r>
    </w:p>
    <w:p w:rsidR="00127BFB" w:rsidRPr="00B57C45" w:rsidRDefault="00127BFB" w:rsidP="00127BFB">
      <w:pPr>
        <w:autoSpaceDE w:val="0"/>
        <w:autoSpaceDN w:val="0"/>
        <w:adjustRightInd w:val="0"/>
        <w:spacing w:line="240" w:lineRule="auto"/>
        <w:rPr>
          <w:szCs w:val="28"/>
        </w:rPr>
      </w:pPr>
      <w:r>
        <w:rPr>
          <w:szCs w:val="28"/>
        </w:rPr>
        <w:t xml:space="preserve">4. </w:t>
      </w:r>
      <w:r w:rsidRPr="00B57C45">
        <w:rPr>
          <w:szCs w:val="28"/>
        </w:rPr>
        <w:t xml:space="preserve">Расчетные показатели минимально допустимого уровня обеспеченности объектами местного значения </w:t>
      </w:r>
      <w:r>
        <w:rPr>
          <w:szCs w:val="28"/>
        </w:rPr>
        <w:t>Ребрихинского района</w:t>
      </w:r>
      <w:r w:rsidRPr="00B57C45">
        <w:rPr>
          <w:szCs w:val="28"/>
        </w:rPr>
        <w:t xml:space="preserve"> для населения </w:t>
      </w:r>
      <w:r>
        <w:rPr>
          <w:szCs w:val="28"/>
        </w:rPr>
        <w:t>Ребрихинского района</w:t>
      </w:r>
      <w:r w:rsidRPr="00B57C45">
        <w:rPr>
          <w:szCs w:val="28"/>
        </w:rPr>
        <w:t xml:space="preserve">,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w:t>
      </w:r>
      <w:r>
        <w:rPr>
          <w:szCs w:val="28"/>
        </w:rPr>
        <w:t>значения Ребрихинского района</w:t>
      </w:r>
      <w:r w:rsidRPr="00B57C45">
        <w:rPr>
          <w:szCs w:val="28"/>
        </w:rPr>
        <w:t xml:space="preserve"> для населения </w:t>
      </w:r>
      <w:r>
        <w:rPr>
          <w:szCs w:val="28"/>
        </w:rPr>
        <w:t>Ребрихинского района</w:t>
      </w:r>
      <w:r w:rsidRPr="00B57C45">
        <w:rPr>
          <w:szCs w:val="28"/>
        </w:rPr>
        <w:t>, установленных Региональными нормативами градостроительного проектирования Алтайского края.</w:t>
      </w:r>
    </w:p>
    <w:p w:rsidR="00127BFB" w:rsidRPr="00B57C45" w:rsidRDefault="00127BFB" w:rsidP="00127BFB">
      <w:pPr>
        <w:autoSpaceDE w:val="0"/>
        <w:autoSpaceDN w:val="0"/>
        <w:adjustRightInd w:val="0"/>
        <w:spacing w:line="240" w:lineRule="auto"/>
        <w:rPr>
          <w:szCs w:val="28"/>
        </w:rPr>
      </w:pPr>
      <w:r w:rsidRPr="00B57C45">
        <w:rPr>
          <w:szCs w:val="28"/>
        </w:rPr>
        <w:t xml:space="preserve">Расчетные показатели максимально допустимого уровня территориальной доступности объектов местного значения </w:t>
      </w:r>
      <w:r>
        <w:rPr>
          <w:szCs w:val="28"/>
        </w:rPr>
        <w:t>Ребрихинского района</w:t>
      </w:r>
      <w:r w:rsidRPr="00B57C45">
        <w:rPr>
          <w:szCs w:val="28"/>
        </w:rPr>
        <w:t xml:space="preserve">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Pr>
          <w:szCs w:val="28"/>
        </w:rPr>
        <w:t>Ребрихинского района</w:t>
      </w:r>
      <w:r w:rsidRPr="00B57C45">
        <w:rPr>
          <w:szCs w:val="28"/>
        </w:rPr>
        <w:t xml:space="preserve"> для населения </w:t>
      </w:r>
      <w:r>
        <w:rPr>
          <w:szCs w:val="28"/>
        </w:rPr>
        <w:t>Ребрихинского района</w:t>
      </w:r>
      <w:r w:rsidRPr="00B57C45">
        <w:rPr>
          <w:szCs w:val="28"/>
        </w:rPr>
        <w:t>, установленных Региональным нормативами градостроительного проектирования Алтайского края.</w:t>
      </w:r>
    </w:p>
    <w:p w:rsidR="00127BFB" w:rsidRPr="00B57C45" w:rsidRDefault="00127BFB" w:rsidP="00127BFB">
      <w:pPr>
        <w:autoSpaceDE w:val="0"/>
        <w:autoSpaceDN w:val="0"/>
        <w:adjustRightInd w:val="0"/>
        <w:spacing w:line="240" w:lineRule="auto"/>
        <w:rPr>
          <w:szCs w:val="28"/>
        </w:rPr>
      </w:pPr>
      <w:r w:rsidRPr="00B57C45">
        <w:rPr>
          <w:szCs w:val="28"/>
        </w:rPr>
        <w:t xml:space="preserve">Расчетные показатели минимально допустимого уровня обеспеченности объектами местного значения </w:t>
      </w:r>
      <w:r>
        <w:rPr>
          <w:szCs w:val="28"/>
        </w:rPr>
        <w:t>Ребрихинского района</w:t>
      </w:r>
      <w:r w:rsidRPr="00B57C45">
        <w:rPr>
          <w:szCs w:val="28"/>
        </w:rPr>
        <w:t xml:space="preserve"> и расчетные показатели максимально допустимого уровня территориальной доступности таких объектов для населения </w:t>
      </w:r>
      <w:r>
        <w:rPr>
          <w:szCs w:val="28"/>
        </w:rPr>
        <w:t>Ребрихинского района</w:t>
      </w:r>
      <w:r w:rsidRPr="00B57C45">
        <w:rPr>
          <w:szCs w:val="28"/>
        </w:rPr>
        <w:t xml:space="preserve">, установленные в нормативах, применяются при подготовке </w:t>
      </w:r>
      <w:r>
        <w:rPr>
          <w:szCs w:val="28"/>
        </w:rPr>
        <w:t>Схемы территориального планирования муниципального района, генеральных планов сельских поселений, а также при внесении изменений в такие документы.</w:t>
      </w:r>
    </w:p>
    <w:p w:rsidR="00127BFB" w:rsidRDefault="00127BFB" w:rsidP="00127BFB">
      <w:pPr>
        <w:autoSpaceDE w:val="0"/>
        <w:autoSpaceDN w:val="0"/>
        <w:adjustRightInd w:val="0"/>
        <w:spacing w:line="240" w:lineRule="auto"/>
        <w:rPr>
          <w:szCs w:val="28"/>
        </w:rPr>
      </w:pPr>
      <w:r w:rsidRPr="00B57C45">
        <w:rPr>
          <w:szCs w:val="28"/>
        </w:rPr>
        <w:lastRenderedPageBreak/>
        <w:t xml:space="preserve">Расчетные показатели минимально допустимого уровня обеспеченности объектами местного значения </w:t>
      </w:r>
      <w:r>
        <w:rPr>
          <w:szCs w:val="28"/>
        </w:rPr>
        <w:t>Ребрихинского района</w:t>
      </w:r>
      <w:r w:rsidRPr="00B57C45">
        <w:rPr>
          <w:szCs w:val="28"/>
        </w:rPr>
        <w:t xml:space="preserve"> и расчетные показатели максимально допустимого уровня территориальной доступности таких объектов для населения </w:t>
      </w:r>
      <w:r>
        <w:rPr>
          <w:szCs w:val="28"/>
        </w:rPr>
        <w:t>Ребрихинского района</w:t>
      </w:r>
      <w:r w:rsidRPr="00B57C45">
        <w:rPr>
          <w:szCs w:val="28"/>
        </w:rPr>
        <w:t>, установленные в нормативах, применяются при</w:t>
      </w:r>
      <w:r>
        <w:rPr>
          <w:szCs w:val="28"/>
        </w:rPr>
        <w:t xml:space="preserve">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
    <w:p w:rsidR="00127BFB" w:rsidRPr="00B57C45" w:rsidRDefault="00127BFB" w:rsidP="00127BFB">
      <w:pPr>
        <w:autoSpaceDE w:val="0"/>
        <w:autoSpaceDN w:val="0"/>
        <w:adjustRightInd w:val="0"/>
        <w:spacing w:line="240" w:lineRule="auto"/>
        <w:rPr>
          <w:szCs w:val="28"/>
        </w:rPr>
      </w:pPr>
      <w:r w:rsidRPr="00B57C45">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127BFB" w:rsidRPr="00B57C45" w:rsidRDefault="00127BFB" w:rsidP="00127BFB">
      <w:pPr>
        <w:autoSpaceDE w:val="0"/>
        <w:autoSpaceDN w:val="0"/>
        <w:adjustRightInd w:val="0"/>
        <w:spacing w:line="240" w:lineRule="auto"/>
        <w:rPr>
          <w:szCs w:val="28"/>
        </w:rPr>
      </w:pPr>
      <w:r w:rsidRPr="00B57C45">
        <w:rPr>
          <w:szCs w:val="28"/>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szCs w:val="28"/>
        </w:rPr>
        <w:t>Ребрихинского района</w:t>
      </w:r>
      <w:r w:rsidRPr="00B57C45">
        <w:rPr>
          <w:szCs w:val="28"/>
        </w:rPr>
        <w:t xml:space="preserve"> законодательства о градостроительной деятельности.</w:t>
      </w:r>
    </w:p>
    <w:p w:rsidR="00127BFB" w:rsidRPr="00B57C45" w:rsidRDefault="00127BFB" w:rsidP="00127BFB">
      <w:pPr>
        <w:autoSpaceDE w:val="0"/>
        <w:autoSpaceDN w:val="0"/>
        <w:adjustRightInd w:val="0"/>
        <w:spacing w:line="240" w:lineRule="auto"/>
        <w:rPr>
          <w:szCs w:val="28"/>
        </w:rPr>
      </w:pPr>
      <w:r w:rsidRPr="00B57C45">
        <w:rPr>
          <w:szCs w:val="28"/>
        </w:rPr>
        <w:t xml:space="preserve">В процессе подготовки </w:t>
      </w:r>
      <w:r>
        <w:rPr>
          <w:szCs w:val="28"/>
        </w:rPr>
        <w:t xml:space="preserve">Схемы территориального планирования </w:t>
      </w:r>
      <w:r w:rsidRPr="00B57C45">
        <w:rPr>
          <w:szCs w:val="28"/>
        </w:rPr>
        <w:t>необходимо применять расчетные показатели уровня минимальной обеспеченности объектами местного значения и уровня максимальной территориальной доступности таких объектов, расчетные показатели минимально допустимых площадей территорий для размещения объектов местного значения, а также расчетные показатели уровня минимальной обеспеченности объектами, не относящимися к объектам местного значения, и уровня максимальной территориальной доступности таких объектов.</w:t>
      </w:r>
    </w:p>
    <w:p w:rsidR="00127BFB" w:rsidRPr="00B57C45" w:rsidRDefault="00127BFB" w:rsidP="00127BFB">
      <w:pPr>
        <w:autoSpaceDE w:val="0"/>
        <w:autoSpaceDN w:val="0"/>
        <w:adjustRightInd w:val="0"/>
        <w:spacing w:line="240" w:lineRule="auto"/>
        <w:rPr>
          <w:szCs w:val="28"/>
        </w:rPr>
      </w:pPr>
      <w:r w:rsidRPr="00B57C45">
        <w:rPr>
          <w:szCs w:val="28"/>
        </w:rPr>
        <w:t xml:space="preserve">В ходе подготовки документации по планировке территории в границах </w:t>
      </w:r>
      <w:r>
        <w:rPr>
          <w:szCs w:val="28"/>
        </w:rPr>
        <w:t>Ребрихинского района</w:t>
      </w:r>
      <w:r w:rsidRPr="00B57C45">
        <w:rPr>
          <w:szCs w:val="28"/>
        </w:rPr>
        <w:t xml:space="preserve">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w:t>
      </w:r>
      <w:r>
        <w:rPr>
          <w:szCs w:val="28"/>
        </w:rPr>
        <w:t>ися к объектам местного значения</w:t>
      </w:r>
      <w:r w:rsidRPr="00B57C45">
        <w:rPr>
          <w:szCs w:val="28"/>
        </w:rPr>
        <w:t>, и расчетные показатели минимально допустимых площадей территорий для размещения соответствующих объектов.</w:t>
      </w:r>
    </w:p>
    <w:p w:rsidR="00127BFB" w:rsidRPr="00B57C45" w:rsidRDefault="00127BFB" w:rsidP="00127BFB">
      <w:pPr>
        <w:autoSpaceDE w:val="0"/>
        <w:autoSpaceDN w:val="0"/>
        <w:adjustRightInd w:val="0"/>
        <w:spacing w:line="240" w:lineRule="auto"/>
        <w:rPr>
          <w:szCs w:val="28"/>
        </w:rPr>
      </w:pPr>
      <w:r w:rsidRPr="00B57C45">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
    <w:p w:rsidR="00127BFB" w:rsidRPr="0018573C" w:rsidRDefault="00127BFB" w:rsidP="00127BFB">
      <w:pPr>
        <w:autoSpaceDE w:val="0"/>
        <w:autoSpaceDN w:val="0"/>
        <w:adjustRightInd w:val="0"/>
        <w:spacing w:line="240" w:lineRule="auto"/>
        <w:rPr>
          <w:szCs w:val="28"/>
        </w:rPr>
      </w:pPr>
      <w:r w:rsidRPr="00B57C45">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847504" w:rsidRDefault="00847504">
      <w:pPr>
        <w:spacing w:after="160" w:line="259" w:lineRule="auto"/>
        <w:ind w:firstLine="0"/>
        <w:jc w:val="left"/>
      </w:pPr>
      <w:r>
        <w:br w:type="page"/>
      </w: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Default="00847504" w:rsidP="00847504">
      <w:pPr>
        <w:jc w:val="center"/>
      </w:pPr>
    </w:p>
    <w:p w:rsidR="00847504" w:rsidRPr="00DB0754" w:rsidRDefault="00847504" w:rsidP="003C5062">
      <w:pPr>
        <w:jc w:val="center"/>
        <w:outlineLvl w:val="0"/>
        <w:rPr>
          <w:b/>
        </w:rPr>
      </w:pPr>
      <w:bookmarkStart w:id="14" w:name="_Toc112240646"/>
      <w:r w:rsidRPr="00DB0754">
        <w:rPr>
          <w:b/>
        </w:rPr>
        <w:t>ПРИЛОЖЕНИЕ</w:t>
      </w:r>
      <w:bookmarkEnd w:id="14"/>
    </w:p>
    <w:p w:rsidR="00127BFB" w:rsidRPr="00DB0754" w:rsidRDefault="00847504" w:rsidP="00F873CA">
      <w:pPr>
        <w:spacing w:after="160" w:line="259" w:lineRule="auto"/>
        <w:ind w:firstLine="0"/>
        <w:jc w:val="right"/>
        <w:rPr>
          <w:b/>
        </w:rPr>
      </w:pPr>
      <w:r>
        <w:br w:type="page"/>
      </w:r>
      <w:r w:rsidR="003C5062" w:rsidRPr="00DB0754">
        <w:rPr>
          <w:b/>
        </w:rPr>
        <w:lastRenderedPageBreak/>
        <w:t>ПРИЛОЖЕНИЕ 1</w:t>
      </w:r>
    </w:p>
    <w:p w:rsidR="00DB0754" w:rsidRDefault="00DB0754" w:rsidP="00CB3FC5">
      <w:pPr>
        <w:spacing w:line="240" w:lineRule="auto"/>
        <w:jc w:val="center"/>
      </w:pPr>
    </w:p>
    <w:p w:rsidR="00CB3FC5" w:rsidRPr="005B4906" w:rsidRDefault="00CB3FC5" w:rsidP="00CB3FC5">
      <w:pPr>
        <w:spacing w:line="240" w:lineRule="auto"/>
        <w:jc w:val="center"/>
      </w:pPr>
      <w:r w:rsidRPr="005B4906">
        <w:t>ПЕРЕЧЕНЬ ТЕРМИНОВ, ОПРЕДЕЛЕНИЙ И СОКРАЩЕНИЙ, ИСПОЛЬЗУЕМЫХ В НОРМАТИВАХ</w:t>
      </w:r>
    </w:p>
    <w:p w:rsidR="00CB3FC5" w:rsidRDefault="00CB3FC5" w:rsidP="00CB3FC5">
      <w:pPr>
        <w:pStyle w:val="ConsPlusNormal"/>
        <w:spacing w:before="240"/>
        <w:ind w:firstLine="540"/>
        <w:jc w:val="both"/>
        <w:rPr>
          <w:i/>
          <w:sz w:val="28"/>
        </w:rPr>
      </w:pPr>
      <w:proofErr w:type="spellStart"/>
      <w:r w:rsidRPr="00207D29">
        <w:rPr>
          <w:i/>
          <w:sz w:val="28"/>
        </w:rPr>
        <w:t>Велопарковка</w:t>
      </w:r>
      <w:proofErr w:type="spellEnd"/>
      <w:r>
        <w:rPr>
          <w:i/>
          <w:sz w:val="28"/>
        </w:rPr>
        <w:t xml:space="preserve"> </w:t>
      </w:r>
      <w:r w:rsidRPr="00207D29">
        <w:rPr>
          <w:i/>
          <w:sz w:val="28"/>
        </w:rPr>
        <w:t xml:space="preserve">– </w:t>
      </w:r>
      <w:r w:rsidRPr="00207D29">
        <w:rPr>
          <w:sz w:val="28"/>
        </w:rPr>
        <w:t>место для длительной стоянки (более часа) или хранения велосипедов, оборудованное специальными конструкциями</w:t>
      </w:r>
      <w:r w:rsidRPr="00207D29">
        <w:rPr>
          <w:i/>
          <w:sz w:val="28"/>
        </w:rPr>
        <w:t xml:space="preserve">. </w:t>
      </w:r>
    </w:p>
    <w:p w:rsidR="00CB3FC5" w:rsidRPr="00207D29" w:rsidRDefault="00CB3FC5" w:rsidP="00CB3FC5">
      <w:pPr>
        <w:pStyle w:val="ConsPlusNormal"/>
        <w:spacing w:before="240"/>
        <w:ind w:firstLine="540"/>
        <w:jc w:val="both"/>
        <w:rPr>
          <w:sz w:val="28"/>
        </w:rPr>
      </w:pPr>
      <w:proofErr w:type="spellStart"/>
      <w:r w:rsidRPr="00207D29">
        <w:rPr>
          <w:i/>
          <w:sz w:val="28"/>
        </w:rPr>
        <w:t>Велопешеходная</w:t>
      </w:r>
      <w:proofErr w:type="spellEnd"/>
      <w:r w:rsidRPr="00207D29">
        <w:rPr>
          <w:i/>
          <w:sz w:val="28"/>
        </w:rPr>
        <w:t xml:space="preserve"> дорожка – </w:t>
      </w:r>
      <w:r w:rsidRPr="00207D29">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CB3FC5" w:rsidRDefault="00CB3FC5" w:rsidP="00CB3FC5">
      <w:pPr>
        <w:pStyle w:val="ConsPlusNormal"/>
        <w:spacing w:before="240"/>
        <w:ind w:firstLine="540"/>
        <w:jc w:val="both"/>
        <w:rPr>
          <w:i/>
          <w:sz w:val="28"/>
        </w:rPr>
      </w:pPr>
      <w:r w:rsidRPr="00207D29">
        <w:rPr>
          <w:i/>
          <w:sz w:val="28"/>
        </w:rPr>
        <w:t>Велосипедная дорожка</w:t>
      </w:r>
      <w:r>
        <w:rPr>
          <w:i/>
          <w:sz w:val="28"/>
        </w:rPr>
        <w:t xml:space="preserve"> </w:t>
      </w:r>
      <w:r w:rsidRPr="00207D29">
        <w:rPr>
          <w:i/>
          <w:sz w:val="28"/>
        </w:rPr>
        <w:t xml:space="preserve">– </w:t>
      </w:r>
      <w:r w:rsidRPr="00207D29">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07D29">
        <w:rPr>
          <w:i/>
          <w:sz w:val="28"/>
        </w:rPr>
        <w:t xml:space="preserve"> </w:t>
      </w:r>
    </w:p>
    <w:p w:rsidR="00CB3FC5" w:rsidRDefault="00CB3FC5" w:rsidP="00CB3FC5">
      <w:pPr>
        <w:pStyle w:val="ConsPlusNormal"/>
        <w:spacing w:before="240"/>
        <w:ind w:firstLine="540"/>
        <w:jc w:val="both"/>
        <w:rPr>
          <w:i/>
          <w:sz w:val="28"/>
        </w:rPr>
      </w:pPr>
      <w:r w:rsidRPr="00207D29">
        <w:rPr>
          <w:i/>
          <w:sz w:val="28"/>
        </w:rPr>
        <w:t>Велосипедная стоянка</w:t>
      </w:r>
      <w:r>
        <w:rPr>
          <w:i/>
          <w:sz w:val="28"/>
        </w:rPr>
        <w:t xml:space="preserve"> </w:t>
      </w:r>
      <w:r w:rsidRPr="00207D29">
        <w:rPr>
          <w:i/>
          <w:sz w:val="28"/>
        </w:rPr>
        <w:t xml:space="preserve">– </w:t>
      </w:r>
      <w:r w:rsidRPr="00207D29">
        <w:rPr>
          <w:sz w:val="28"/>
        </w:rPr>
        <w:t>мест</w:t>
      </w:r>
      <w:r>
        <w:rPr>
          <w:sz w:val="28"/>
        </w:rPr>
        <w:t>о для кратковременной стоянки (</w:t>
      </w:r>
      <w:r w:rsidRPr="00207D29">
        <w:rPr>
          <w:sz w:val="28"/>
        </w:rPr>
        <w:t>до одного часа) велосипедистов, оборудованное стойками или другими специальными конструкциями для обеспечения сохранности велосипедов.»</w:t>
      </w:r>
    </w:p>
    <w:p w:rsidR="00CB3FC5" w:rsidRPr="005B4906" w:rsidRDefault="00CB3FC5" w:rsidP="00CB3FC5">
      <w:pPr>
        <w:pStyle w:val="ConsPlusNormal"/>
        <w:spacing w:before="240"/>
        <w:ind w:firstLine="540"/>
        <w:jc w:val="both"/>
        <w:rPr>
          <w:sz w:val="28"/>
        </w:rPr>
      </w:pPr>
      <w:r w:rsidRPr="00864DD6">
        <w:rPr>
          <w:i/>
          <w:sz w:val="28"/>
        </w:rPr>
        <w:t>Дороги автомобильные общего пользования</w:t>
      </w:r>
      <w:r w:rsidRPr="005B4906">
        <w:rPr>
          <w:sz w:val="28"/>
        </w:rPr>
        <w:t xml:space="preserve"> </w:t>
      </w:r>
      <w:r w:rsidRPr="00207D29">
        <w:rPr>
          <w:i/>
          <w:sz w:val="28"/>
        </w:rPr>
        <w:t>–</w:t>
      </w:r>
      <w:r w:rsidRPr="005B4906">
        <w:rPr>
          <w:sz w:val="28"/>
        </w:rPr>
        <w:t xml:space="preserve"> автомобильные дороги, предназначенные для движения транспортных средств неограниченного круга лиц.</w:t>
      </w:r>
    </w:p>
    <w:p w:rsidR="00CB3FC5" w:rsidRPr="005B4906" w:rsidRDefault="00CB3FC5" w:rsidP="00CB3FC5">
      <w:pPr>
        <w:pStyle w:val="ConsPlusNormal"/>
        <w:spacing w:before="240"/>
        <w:ind w:firstLine="540"/>
        <w:jc w:val="both"/>
        <w:rPr>
          <w:sz w:val="28"/>
        </w:rPr>
      </w:pPr>
      <w:r w:rsidRPr="00984256">
        <w:rPr>
          <w:i/>
          <w:sz w:val="28"/>
        </w:rPr>
        <w:t>Государственная программа субъектов Российской Федерации</w:t>
      </w:r>
      <w:r w:rsidRPr="005B4906">
        <w:rPr>
          <w:sz w:val="28"/>
        </w:rPr>
        <w:t xml:space="preserve"> </w:t>
      </w:r>
      <w:r w:rsidRPr="00207D29">
        <w:rPr>
          <w:i/>
          <w:sz w:val="28"/>
        </w:rPr>
        <w:t>–</w:t>
      </w:r>
      <w:r w:rsidRPr="005B490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CB3FC5" w:rsidRPr="005B4906" w:rsidRDefault="00CB3FC5" w:rsidP="00CB3FC5">
      <w:pPr>
        <w:pStyle w:val="ConsPlusNormal"/>
        <w:spacing w:before="240"/>
        <w:ind w:firstLine="540"/>
        <w:jc w:val="both"/>
        <w:rPr>
          <w:sz w:val="28"/>
        </w:rPr>
      </w:pPr>
      <w:r w:rsidRPr="00984256">
        <w:rPr>
          <w:i/>
          <w:sz w:val="28"/>
        </w:rPr>
        <w:t>Инфраструктура</w:t>
      </w:r>
      <w:r w:rsidRPr="005B4906">
        <w:rPr>
          <w:sz w:val="28"/>
        </w:rPr>
        <w:t xml:space="preserve"> </w:t>
      </w:r>
      <w:r w:rsidRPr="00207D29">
        <w:rPr>
          <w:i/>
          <w:sz w:val="28"/>
        </w:rPr>
        <w:t>–</w:t>
      </w:r>
      <w:r w:rsidRPr="005B490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CB3FC5" w:rsidRPr="005B4906" w:rsidRDefault="00CB3FC5" w:rsidP="00CB3FC5">
      <w:pPr>
        <w:pStyle w:val="ConsPlusNormal"/>
        <w:spacing w:before="240"/>
        <w:ind w:firstLine="540"/>
        <w:jc w:val="both"/>
        <w:rPr>
          <w:sz w:val="28"/>
        </w:rPr>
      </w:pPr>
      <w:r w:rsidRPr="00984256">
        <w:rPr>
          <w:i/>
          <w:sz w:val="28"/>
        </w:rPr>
        <w:t>Муниципальное образование</w:t>
      </w:r>
      <w:r w:rsidRPr="005B4906">
        <w:rPr>
          <w:sz w:val="28"/>
        </w:rPr>
        <w:t xml:space="preserve"> </w:t>
      </w:r>
      <w:r w:rsidRPr="00207D29">
        <w:rPr>
          <w:i/>
          <w:sz w:val="28"/>
        </w:rPr>
        <w:t>–</w:t>
      </w:r>
      <w:r w:rsidRPr="005B490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CB3FC5" w:rsidRPr="005B4906" w:rsidRDefault="00CB3FC5" w:rsidP="00CB3FC5">
      <w:pPr>
        <w:pStyle w:val="ConsPlusNormal"/>
        <w:spacing w:before="240"/>
        <w:ind w:firstLine="540"/>
        <w:jc w:val="both"/>
        <w:rPr>
          <w:sz w:val="28"/>
        </w:rPr>
      </w:pPr>
      <w:r w:rsidRPr="00984256">
        <w:rPr>
          <w:i/>
          <w:sz w:val="28"/>
        </w:rPr>
        <w:t>Населенный пункт</w:t>
      </w:r>
      <w:r w:rsidRPr="005B4906">
        <w:rPr>
          <w:sz w:val="28"/>
        </w:rPr>
        <w:t xml:space="preserve"> </w:t>
      </w:r>
      <w:r w:rsidRPr="00207D29">
        <w:rPr>
          <w:i/>
          <w:sz w:val="28"/>
        </w:rPr>
        <w:t>–</w:t>
      </w:r>
      <w:r w:rsidRPr="005B490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46178C">
        <w:rPr>
          <w:color w:val="000000"/>
          <w:sz w:val="28"/>
        </w:rPr>
        <w:t xml:space="preserve">Общероссийском классификаторе территорий </w:t>
      </w:r>
      <w:r w:rsidRPr="0046178C">
        <w:rPr>
          <w:color w:val="000000"/>
          <w:sz w:val="28"/>
        </w:rPr>
        <w:lastRenderedPageBreak/>
        <w:t>муниципальных образований (ОКТМО) ОК 033-2013, а также входящая как</w:t>
      </w:r>
      <w:r w:rsidRPr="005B4906">
        <w:rPr>
          <w:sz w:val="28"/>
        </w:rPr>
        <w:t xml:space="preserve">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
    <w:p w:rsidR="00CB3FC5" w:rsidRPr="005B4906" w:rsidRDefault="00CB3FC5" w:rsidP="00CB3FC5">
      <w:pPr>
        <w:pStyle w:val="ConsPlusNormal"/>
        <w:spacing w:before="240"/>
        <w:ind w:firstLine="540"/>
        <w:jc w:val="both"/>
        <w:rPr>
          <w:sz w:val="28"/>
        </w:rPr>
      </w:pPr>
      <w:r w:rsidRPr="005B490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CB3FC5" w:rsidRPr="005B4906" w:rsidRDefault="00CB3FC5" w:rsidP="00CB3FC5">
      <w:pPr>
        <w:pStyle w:val="ConsPlusNormal"/>
        <w:spacing w:before="240"/>
        <w:ind w:firstLine="540"/>
        <w:jc w:val="both"/>
        <w:rPr>
          <w:sz w:val="28"/>
        </w:rPr>
      </w:pPr>
      <w:r w:rsidRPr="005B4906">
        <w:rPr>
          <w:sz w:val="28"/>
        </w:rPr>
        <w:t>Населенные пункты подразделяются на городские населенные пункты и сельские населенные пункты.</w:t>
      </w:r>
    </w:p>
    <w:p w:rsidR="00CB3FC5" w:rsidRPr="005B4906" w:rsidRDefault="00CB3FC5" w:rsidP="00CB3FC5">
      <w:pPr>
        <w:pStyle w:val="ConsPlusNormal"/>
        <w:spacing w:before="240"/>
        <w:ind w:firstLine="540"/>
        <w:jc w:val="both"/>
        <w:rPr>
          <w:sz w:val="28"/>
        </w:rPr>
      </w:pPr>
      <w:r w:rsidRPr="005B490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CB3FC5" w:rsidRPr="005B4906" w:rsidRDefault="00CB3FC5" w:rsidP="00CB3FC5">
      <w:pPr>
        <w:pStyle w:val="ConsPlusNormal"/>
        <w:spacing w:before="240"/>
        <w:ind w:firstLine="540"/>
        <w:jc w:val="both"/>
        <w:rPr>
          <w:sz w:val="28"/>
        </w:rPr>
      </w:pPr>
      <w:r w:rsidRPr="00984256">
        <w:rPr>
          <w:i/>
          <w:sz w:val="28"/>
        </w:rPr>
        <w:t>Общественный транспорт</w:t>
      </w:r>
      <w:r w:rsidRPr="005B4906">
        <w:rPr>
          <w:sz w:val="28"/>
        </w:rPr>
        <w:t xml:space="preserve"> </w:t>
      </w:r>
      <w:r w:rsidRPr="00207D29">
        <w:rPr>
          <w:i/>
          <w:sz w:val="28"/>
        </w:rPr>
        <w:t>–</w:t>
      </w:r>
      <w:r w:rsidRPr="005B490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CB3FC5" w:rsidRPr="005B4906" w:rsidRDefault="00CB3FC5" w:rsidP="00CB3FC5">
      <w:pPr>
        <w:pStyle w:val="ConsPlusNormal"/>
        <w:spacing w:before="240"/>
        <w:ind w:firstLine="540"/>
        <w:jc w:val="both"/>
        <w:rPr>
          <w:sz w:val="28"/>
        </w:rPr>
      </w:pPr>
      <w:r w:rsidRPr="00984256">
        <w:rPr>
          <w:i/>
          <w:sz w:val="28"/>
        </w:rPr>
        <w:t>Объект капитального строительства</w:t>
      </w:r>
      <w:r w:rsidRPr="005B4906">
        <w:rPr>
          <w:sz w:val="28"/>
        </w:rPr>
        <w:t xml:space="preserve"> </w:t>
      </w:r>
      <w:r w:rsidRPr="00207D29">
        <w:rPr>
          <w:i/>
          <w:sz w:val="28"/>
        </w:rPr>
        <w:t>–</w:t>
      </w:r>
      <w:r w:rsidRPr="005B490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B3FC5" w:rsidRPr="005B4906" w:rsidRDefault="00CB3FC5" w:rsidP="00CB3FC5">
      <w:pPr>
        <w:pStyle w:val="ConsPlusNormal"/>
        <w:spacing w:before="240"/>
        <w:ind w:firstLine="540"/>
        <w:jc w:val="both"/>
        <w:rPr>
          <w:sz w:val="28"/>
        </w:rPr>
      </w:pPr>
      <w:r w:rsidRPr="00984256">
        <w:rPr>
          <w:i/>
          <w:sz w:val="28"/>
        </w:rPr>
        <w:t>Объекты местного значения</w:t>
      </w:r>
      <w:r w:rsidRPr="005B4906">
        <w:rPr>
          <w:sz w:val="28"/>
        </w:rPr>
        <w:t xml:space="preserve"> </w:t>
      </w:r>
      <w:r w:rsidRPr="00207D29">
        <w:rPr>
          <w:i/>
          <w:sz w:val="28"/>
        </w:rPr>
        <w:t>–</w:t>
      </w:r>
      <w:r w:rsidRPr="005B490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CB3FC5" w:rsidRPr="005B4906" w:rsidRDefault="00CB3FC5" w:rsidP="00CB3FC5">
      <w:pPr>
        <w:pStyle w:val="ConsPlusNormal"/>
        <w:spacing w:before="240"/>
        <w:ind w:firstLine="540"/>
        <w:jc w:val="both"/>
        <w:rPr>
          <w:sz w:val="28"/>
        </w:rPr>
      </w:pPr>
      <w:r w:rsidRPr="0046178C">
        <w:rPr>
          <w:i/>
          <w:color w:val="000000"/>
          <w:sz w:val="28"/>
        </w:rPr>
        <w:t xml:space="preserve">Объекты регионального значения </w:t>
      </w:r>
      <w:r w:rsidRPr="00207D29">
        <w:rPr>
          <w:i/>
          <w:sz w:val="28"/>
        </w:rPr>
        <w:t>–</w:t>
      </w:r>
      <w:r>
        <w:rPr>
          <w:i/>
          <w:sz w:val="28"/>
        </w:rPr>
        <w:t xml:space="preserve"> </w:t>
      </w:r>
      <w:r w:rsidRPr="0046178C">
        <w:rPr>
          <w:color w:val="000000"/>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46178C">
        <w:rPr>
          <w:color w:val="000000"/>
          <w:sz w:val="28"/>
        </w:rPr>
        <w:lastRenderedPageBreak/>
        <w:t>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5B490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CB3FC5" w:rsidRPr="005B4906" w:rsidRDefault="00CB3FC5" w:rsidP="00CB3FC5">
      <w:pPr>
        <w:pStyle w:val="ConsPlusNormal"/>
        <w:spacing w:before="240"/>
        <w:ind w:firstLine="540"/>
        <w:jc w:val="both"/>
        <w:rPr>
          <w:sz w:val="28"/>
        </w:rPr>
      </w:pPr>
      <w:r w:rsidRPr="00984256">
        <w:rPr>
          <w:i/>
          <w:sz w:val="28"/>
        </w:rPr>
        <w:t>ОМСУ</w:t>
      </w:r>
      <w:r w:rsidRPr="005B4906">
        <w:rPr>
          <w:sz w:val="28"/>
        </w:rPr>
        <w:t xml:space="preserve"> </w:t>
      </w:r>
      <w:r w:rsidRPr="00207D29">
        <w:rPr>
          <w:i/>
          <w:sz w:val="28"/>
        </w:rPr>
        <w:t>–</w:t>
      </w:r>
      <w:r w:rsidRPr="005B490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CB3FC5" w:rsidRPr="005B4906" w:rsidRDefault="00CB3FC5" w:rsidP="00CB3FC5">
      <w:pPr>
        <w:pStyle w:val="ConsPlusNormal"/>
        <w:spacing w:before="240"/>
        <w:ind w:firstLine="540"/>
        <w:jc w:val="both"/>
        <w:rPr>
          <w:sz w:val="28"/>
        </w:rPr>
      </w:pPr>
      <w:r w:rsidRPr="00984256">
        <w:rPr>
          <w:i/>
          <w:sz w:val="28"/>
        </w:rPr>
        <w:t>Документы стратегического планирования Российской Федерации</w:t>
      </w:r>
      <w:r w:rsidRPr="005B4906">
        <w:rPr>
          <w:sz w:val="28"/>
        </w:rPr>
        <w:t xml:space="preserve"> </w:t>
      </w:r>
      <w:r w:rsidRPr="00207D29">
        <w:rPr>
          <w:i/>
          <w:sz w:val="28"/>
        </w:rPr>
        <w:t>–</w:t>
      </w:r>
      <w:r w:rsidRPr="005B4906">
        <w:rPr>
          <w:sz w:val="28"/>
        </w:rPr>
        <w:t>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CB3FC5" w:rsidRPr="005B4906" w:rsidRDefault="00CB3FC5" w:rsidP="00CB3FC5">
      <w:pPr>
        <w:pStyle w:val="ConsPlusNormal"/>
        <w:spacing w:before="240"/>
        <w:ind w:firstLine="540"/>
        <w:jc w:val="both"/>
        <w:rPr>
          <w:sz w:val="28"/>
        </w:rPr>
      </w:pPr>
      <w:r w:rsidRPr="00984256">
        <w:rPr>
          <w:i/>
          <w:sz w:val="28"/>
        </w:rPr>
        <w:t>Природно-климатические условия</w:t>
      </w:r>
      <w:r w:rsidRPr="005B4906">
        <w:rPr>
          <w:sz w:val="28"/>
        </w:rPr>
        <w:t xml:space="preserve"> </w:t>
      </w:r>
      <w:r w:rsidRPr="00207D29">
        <w:rPr>
          <w:i/>
          <w:sz w:val="28"/>
        </w:rPr>
        <w:t>–</w:t>
      </w:r>
      <w:r w:rsidRPr="005B490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CB3FC5" w:rsidRPr="005B4906" w:rsidRDefault="00CB3FC5" w:rsidP="00CB3FC5">
      <w:pPr>
        <w:pStyle w:val="ConsPlusNormal"/>
        <w:spacing w:before="240"/>
        <w:ind w:firstLine="540"/>
        <w:jc w:val="both"/>
        <w:rPr>
          <w:sz w:val="28"/>
        </w:rPr>
      </w:pPr>
      <w:r w:rsidRPr="00984256">
        <w:rPr>
          <w:i/>
          <w:sz w:val="28"/>
        </w:rPr>
        <w:t>Программы комплексного развития систем коммунальной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46178C">
        <w:rPr>
          <w:color w:val="000000"/>
          <w:sz w:val="28"/>
        </w:rPr>
        <w:t xml:space="preserve">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6178C">
        <w:rPr>
          <w:color w:val="000000"/>
          <w:sz w:val="28"/>
        </w:rPr>
        <w:t>ГрК</w:t>
      </w:r>
      <w:proofErr w:type="spellEnd"/>
      <w:r w:rsidRPr="0046178C">
        <w:rPr>
          <w:color w:val="000000"/>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w:t>
      </w:r>
      <w:r w:rsidRPr="0046178C">
        <w:rPr>
          <w:color w:val="000000"/>
          <w:sz w:val="28"/>
        </w:rPr>
        <w:lastRenderedPageBreak/>
        <w:t>инфраструктуры</w:t>
      </w:r>
      <w:r w:rsidRPr="005B4906">
        <w:rPr>
          <w:sz w:val="28"/>
        </w:rPr>
        <w:t xml:space="preserve">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CB3FC5" w:rsidRPr="005B4906" w:rsidRDefault="00CB3FC5" w:rsidP="00CB3FC5">
      <w:pPr>
        <w:pStyle w:val="ConsPlusNormal"/>
        <w:spacing w:before="240"/>
        <w:ind w:firstLine="540"/>
        <w:jc w:val="both"/>
        <w:rPr>
          <w:sz w:val="28"/>
        </w:rPr>
      </w:pPr>
      <w:r w:rsidRPr="00984256">
        <w:rPr>
          <w:i/>
          <w:sz w:val="28"/>
        </w:rPr>
        <w:t>Программы комплексного развития социальной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46178C">
        <w:rPr>
          <w:color w:val="000000"/>
          <w:sz w:val="28"/>
        </w:rPr>
        <w:t xml:space="preserve">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46178C">
        <w:rPr>
          <w:color w:val="000000"/>
          <w:sz w:val="28"/>
        </w:rPr>
        <w:t>ГрК</w:t>
      </w:r>
      <w:proofErr w:type="spellEnd"/>
      <w:r w:rsidRPr="0046178C">
        <w:rPr>
          <w:color w:val="000000"/>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5B4906">
        <w:rPr>
          <w:sz w:val="28"/>
        </w:rPr>
        <w:t xml:space="preserve"> в соответствии с потребностями в строительстве объектов социальной инфраструктуры местного значения.</w:t>
      </w:r>
    </w:p>
    <w:p w:rsidR="00CB3FC5" w:rsidRPr="005B4906" w:rsidRDefault="00CB3FC5" w:rsidP="00CB3FC5">
      <w:pPr>
        <w:pStyle w:val="ConsPlusNormal"/>
        <w:spacing w:before="240"/>
        <w:ind w:firstLine="540"/>
        <w:jc w:val="both"/>
        <w:rPr>
          <w:sz w:val="28"/>
        </w:rPr>
      </w:pPr>
      <w:r w:rsidRPr="00984256">
        <w:rPr>
          <w:i/>
          <w:sz w:val="28"/>
        </w:rPr>
        <w:t>Программы комплексного развития транспортной инфраструктуры поселения, городского округа</w:t>
      </w:r>
      <w:r w:rsidRPr="005B4906">
        <w:rPr>
          <w:sz w:val="28"/>
        </w:rPr>
        <w:t xml:space="preserve"> </w:t>
      </w:r>
      <w:r w:rsidRPr="00207D29">
        <w:rPr>
          <w:i/>
          <w:sz w:val="28"/>
        </w:rPr>
        <w:t>–</w:t>
      </w:r>
      <w:r w:rsidRPr="005B490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46178C">
        <w:rPr>
          <w:color w:val="000000"/>
          <w:sz w:val="28"/>
        </w:rPr>
        <w:t xml:space="preserve">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6178C">
        <w:rPr>
          <w:color w:val="000000"/>
          <w:sz w:val="28"/>
        </w:rPr>
        <w:t>ГрК</w:t>
      </w:r>
      <w:proofErr w:type="spellEnd"/>
      <w:r w:rsidRPr="0046178C">
        <w:rPr>
          <w:color w:val="000000"/>
          <w:sz w:val="28"/>
        </w:rPr>
        <w:t xml:space="preserve"> РФ, генеральных планов поселения, городского округа и обеспечивают сбалансированное</w:t>
      </w:r>
      <w:r w:rsidRPr="005B4906">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w:t>
      </w:r>
      <w:r w:rsidRPr="005B4906">
        <w:rPr>
          <w:sz w:val="28"/>
        </w:rPr>
        <w:lastRenderedPageBreak/>
        <w:t>реконструкции объектов транспортной инфраструктуры местного значения, а также обеспечивают транспортную доступность объектов социальной инфраструктуры.</w:t>
      </w:r>
    </w:p>
    <w:p w:rsidR="00CB3FC5" w:rsidRPr="005B4906" w:rsidRDefault="00CB3FC5" w:rsidP="00CB3FC5">
      <w:pPr>
        <w:pStyle w:val="ConsPlusNormal"/>
        <w:spacing w:before="240"/>
        <w:ind w:firstLine="540"/>
        <w:jc w:val="both"/>
        <w:rPr>
          <w:sz w:val="28"/>
        </w:rPr>
      </w:pPr>
      <w:r w:rsidRPr="00984256">
        <w:rPr>
          <w:i/>
          <w:sz w:val="28"/>
        </w:rPr>
        <w:t>Пропускная способность</w:t>
      </w:r>
      <w:r w:rsidRPr="005B4906">
        <w:rPr>
          <w:sz w:val="28"/>
        </w:rPr>
        <w:t xml:space="preserve"> </w:t>
      </w:r>
      <w:r w:rsidRPr="00207D29">
        <w:rPr>
          <w:i/>
          <w:sz w:val="28"/>
        </w:rPr>
        <w:t>–</w:t>
      </w:r>
      <w:r w:rsidRPr="005B490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CB3FC5" w:rsidRPr="005B4906" w:rsidRDefault="00CB3FC5" w:rsidP="00CB3FC5">
      <w:pPr>
        <w:pStyle w:val="ConsPlusNormal"/>
        <w:spacing w:before="240"/>
        <w:ind w:firstLine="540"/>
        <w:jc w:val="both"/>
        <w:rPr>
          <w:sz w:val="28"/>
        </w:rPr>
      </w:pPr>
      <w:r w:rsidRPr="00984256">
        <w:rPr>
          <w:i/>
          <w:sz w:val="28"/>
        </w:rPr>
        <w:t>Рабочее место</w:t>
      </w:r>
      <w:r w:rsidRPr="005B4906">
        <w:rPr>
          <w:sz w:val="28"/>
        </w:rPr>
        <w:t xml:space="preserve"> </w:t>
      </w:r>
      <w:r w:rsidRPr="00207D29">
        <w:rPr>
          <w:i/>
          <w:sz w:val="28"/>
        </w:rPr>
        <w:t>–</w:t>
      </w:r>
      <w:r w:rsidRPr="005B490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CB3FC5" w:rsidRPr="005B4906" w:rsidRDefault="00CB3FC5" w:rsidP="00CB3FC5">
      <w:pPr>
        <w:pStyle w:val="ConsPlusNormal"/>
        <w:spacing w:before="240"/>
        <w:ind w:firstLine="540"/>
        <w:jc w:val="both"/>
        <w:rPr>
          <w:sz w:val="28"/>
        </w:rPr>
      </w:pPr>
      <w:r w:rsidRPr="00984256">
        <w:rPr>
          <w:i/>
          <w:sz w:val="28"/>
        </w:rPr>
        <w:t>Ритуальные услуги</w:t>
      </w:r>
      <w:r w:rsidRPr="005B4906">
        <w:rPr>
          <w:sz w:val="28"/>
        </w:rPr>
        <w:t xml:space="preserve"> </w:t>
      </w:r>
      <w:r w:rsidRPr="00207D29">
        <w:rPr>
          <w:i/>
          <w:sz w:val="28"/>
        </w:rPr>
        <w:t>–</w:t>
      </w:r>
      <w:r w:rsidRPr="005B490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CB3FC5" w:rsidRPr="005B4906" w:rsidRDefault="00CB3FC5" w:rsidP="00CB3FC5">
      <w:pPr>
        <w:pStyle w:val="ConsPlusNormal"/>
        <w:spacing w:before="240"/>
        <w:ind w:firstLine="540"/>
        <w:jc w:val="both"/>
        <w:rPr>
          <w:sz w:val="28"/>
        </w:rPr>
      </w:pPr>
      <w:r w:rsidRPr="00984256">
        <w:rPr>
          <w:i/>
          <w:sz w:val="28"/>
        </w:rPr>
        <w:t>Система коммунальной инфраструктуры</w:t>
      </w:r>
      <w:r w:rsidRPr="005B4906">
        <w:rPr>
          <w:sz w:val="28"/>
        </w:rPr>
        <w:t xml:space="preserve"> </w:t>
      </w:r>
      <w:r w:rsidRPr="00207D29">
        <w:rPr>
          <w:i/>
          <w:sz w:val="28"/>
        </w:rPr>
        <w:t>–</w:t>
      </w:r>
      <w:r w:rsidRPr="005B490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CB3FC5" w:rsidRPr="005B4906" w:rsidRDefault="00CB3FC5" w:rsidP="00CB3FC5">
      <w:pPr>
        <w:pStyle w:val="ConsPlusNormal"/>
        <w:spacing w:before="240"/>
        <w:ind w:firstLine="540"/>
        <w:jc w:val="both"/>
        <w:rPr>
          <w:sz w:val="28"/>
        </w:rPr>
      </w:pPr>
      <w:r w:rsidRPr="00984256">
        <w:rPr>
          <w:i/>
          <w:sz w:val="28"/>
        </w:rPr>
        <w:t>Социальное обслуживание</w:t>
      </w:r>
      <w:r w:rsidRPr="005B4906">
        <w:rPr>
          <w:sz w:val="28"/>
        </w:rPr>
        <w:t xml:space="preserve"> </w:t>
      </w:r>
      <w:r w:rsidRPr="00207D29">
        <w:rPr>
          <w:i/>
          <w:sz w:val="28"/>
        </w:rPr>
        <w:t>–</w:t>
      </w:r>
      <w:r w:rsidRPr="005B490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CB3FC5" w:rsidRPr="005B4906" w:rsidRDefault="00CB3FC5" w:rsidP="00CB3FC5">
      <w:pPr>
        <w:pStyle w:val="ConsPlusNormal"/>
        <w:spacing w:before="240"/>
        <w:ind w:firstLine="540"/>
        <w:jc w:val="both"/>
        <w:rPr>
          <w:sz w:val="28"/>
        </w:rPr>
      </w:pPr>
      <w:r w:rsidRPr="00984256">
        <w:rPr>
          <w:i/>
          <w:sz w:val="28"/>
        </w:rPr>
        <w:t>Твердые коммунальные отходы (далее - ТКО)</w:t>
      </w:r>
      <w:r w:rsidRPr="005B4906">
        <w:rPr>
          <w:sz w:val="28"/>
        </w:rPr>
        <w:t xml:space="preserve"> </w:t>
      </w:r>
      <w:r w:rsidRPr="00207D29">
        <w:rPr>
          <w:i/>
          <w:sz w:val="28"/>
        </w:rPr>
        <w:t>–</w:t>
      </w:r>
      <w:r w:rsidRPr="005B490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w:t>
      </w:r>
      <w:r w:rsidRPr="005B4906">
        <w:rPr>
          <w:sz w:val="28"/>
        </w:rPr>
        <w:lastRenderedPageBreak/>
        <w:t>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B3FC5" w:rsidRPr="005B4906" w:rsidRDefault="00CB3FC5" w:rsidP="00CB3FC5">
      <w:pPr>
        <w:pStyle w:val="ConsPlusNormal"/>
        <w:spacing w:before="240"/>
        <w:ind w:firstLine="540"/>
        <w:jc w:val="both"/>
        <w:rPr>
          <w:sz w:val="28"/>
        </w:rPr>
      </w:pPr>
      <w:r w:rsidRPr="00984256">
        <w:rPr>
          <w:i/>
          <w:sz w:val="28"/>
        </w:rPr>
        <w:t>Устойчивое развитие территорий</w:t>
      </w:r>
      <w:r w:rsidRPr="005B4906">
        <w:rPr>
          <w:sz w:val="28"/>
        </w:rPr>
        <w:t xml:space="preserve"> </w:t>
      </w:r>
      <w:r w:rsidRPr="00207D29">
        <w:rPr>
          <w:i/>
          <w:sz w:val="28"/>
        </w:rPr>
        <w:t>–</w:t>
      </w:r>
      <w:r w:rsidRPr="005B490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B3FC5" w:rsidRPr="005B4906" w:rsidRDefault="00CB3FC5" w:rsidP="00CB3FC5">
      <w:pPr>
        <w:pStyle w:val="ConsPlusNormal"/>
        <w:spacing w:before="240"/>
        <w:ind w:firstLine="540"/>
        <w:jc w:val="both"/>
        <w:rPr>
          <w:sz w:val="28"/>
        </w:rPr>
      </w:pPr>
      <w:r w:rsidRPr="00984256">
        <w:rPr>
          <w:i/>
          <w:sz w:val="28"/>
        </w:rPr>
        <w:t>Физическая культура (физкультура)</w:t>
      </w:r>
      <w:r w:rsidRPr="005B4906">
        <w:rPr>
          <w:sz w:val="28"/>
        </w:rPr>
        <w:t xml:space="preserve"> </w:t>
      </w:r>
      <w:r w:rsidRPr="00207D29">
        <w:rPr>
          <w:i/>
          <w:sz w:val="28"/>
        </w:rPr>
        <w:t>–</w:t>
      </w:r>
      <w:r>
        <w:rPr>
          <w:i/>
          <w:sz w:val="28"/>
        </w:rPr>
        <w:t xml:space="preserve"> </w:t>
      </w:r>
      <w:r w:rsidRPr="005B490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CB3FC5" w:rsidRPr="005B4906" w:rsidRDefault="00CB3FC5" w:rsidP="00CB3FC5">
      <w:pPr>
        <w:pStyle w:val="ConsPlusNormal"/>
        <w:spacing w:before="240"/>
        <w:ind w:firstLine="540"/>
        <w:jc w:val="both"/>
        <w:rPr>
          <w:sz w:val="28"/>
        </w:rPr>
      </w:pPr>
      <w:r w:rsidRPr="00984256">
        <w:rPr>
          <w:i/>
          <w:sz w:val="28"/>
        </w:rPr>
        <w:t>Элемент планировочной структуры</w:t>
      </w:r>
      <w:r w:rsidRPr="005B4906">
        <w:rPr>
          <w:sz w:val="28"/>
        </w:rPr>
        <w:t xml:space="preserve"> </w:t>
      </w:r>
      <w:r w:rsidRPr="00207D29">
        <w:rPr>
          <w:i/>
          <w:sz w:val="28"/>
        </w:rPr>
        <w:t>–</w:t>
      </w:r>
      <w:r w:rsidRPr="005B490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B3FC5" w:rsidRPr="005B4906" w:rsidRDefault="00CB3FC5" w:rsidP="00CB3FC5">
      <w:pPr>
        <w:pStyle w:val="ConsPlusNormal"/>
        <w:spacing w:before="240"/>
        <w:ind w:firstLine="540"/>
        <w:jc w:val="both"/>
        <w:rPr>
          <w:sz w:val="28"/>
        </w:rPr>
      </w:pPr>
      <w:r w:rsidRPr="00984256">
        <w:rPr>
          <w:i/>
          <w:sz w:val="28"/>
        </w:rPr>
        <w:t>Территория нормирования</w:t>
      </w:r>
      <w:r w:rsidRPr="005B4906">
        <w:rPr>
          <w:sz w:val="28"/>
        </w:rPr>
        <w:t xml:space="preserve"> </w:t>
      </w:r>
      <w:r w:rsidRPr="00207D29">
        <w:rPr>
          <w:i/>
          <w:sz w:val="28"/>
        </w:rPr>
        <w:t>–</w:t>
      </w:r>
      <w:r w:rsidRPr="005B490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CB3FC5" w:rsidRPr="0046178C" w:rsidRDefault="00CB3FC5" w:rsidP="00CB3FC5">
      <w:pPr>
        <w:pStyle w:val="ConsPlusNormal"/>
        <w:spacing w:before="240"/>
        <w:ind w:firstLine="540"/>
        <w:jc w:val="both"/>
        <w:rPr>
          <w:color w:val="000000"/>
          <w:sz w:val="28"/>
        </w:rPr>
      </w:pPr>
      <w:r w:rsidRPr="00984256">
        <w:rPr>
          <w:i/>
          <w:sz w:val="28"/>
        </w:rPr>
        <w:t>Область нормирования</w:t>
      </w:r>
      <w:r w:rsidRPr="005B4906">
        <w:rPr>
          <w:sz w:val="28"/>
        </w:rPr>
        <w:t xml:space="preserve"> </w:t>
      </w:r>
      <w:r w:rsidRPr="00207D29">
        <w:rPr>
          <w:i/>
          <w:sz w:val="28"/>
        </w:rPr>
        <w:t>–</w:t>
      </w:r>
      <w:r w:rsidRPr="005B4906">
        <w:rPr>
          <w:sz w:val="28"/>
        </w:rPr>
        <w:t xml:space="preserve"> область экономической деятельности, в которой определяются виды объектов регионального и местного значения для </w:t>
      </w:r>
      <w:r w:rsidRPr="0046178C">
        <w:rPr>
          <w:color w:val="000000"/>
          <w:sz w:val="28"/>
        </w:rPr>
        <w:t xml:space="preserve">отображения в ДТП субъектов Российской Федерации и муниципальных образований в соответствии с </w:t>
      </w:r>
      <w:proofErr w:type="spellStart"/>
      <w:r w:rsidRPr="0046178C">
        <w:rPr>
          <w:color w:val="000000"/>
          <w:sz w:val="28"/>
        </w:rPr>
        <w:t>ГрК</w:t>
      </w:r>
      <w:proofErr w:type="spellEnd"/>
      <w:r w:rsidRPr="0046178C">
        <w:rPr>
          <w:color w:val="000000"/>
          <w:sz w:val="28"/>
        </w:rPr>
        <w:t xml:space="preserve"> РФ.</w:t>
      </w:r>
    </w:p>
    <w:p w:rsidR="00CB3FC5" w:rsidRPr="0046178C" w:rsidRDefault="00CB3FC5" w:rsidP="00F873CA">
      <w:pPr>
        <w:jc w:val="right"/>
        <w:rPr>
          <w:b/>
          <w:color w:val="000000"/>
        </w:rPr>
      </w:pPr>
      <w:r w:rsidRPr="0046178C">
        <w:rPr>
          <w:color w:val="000000"/>
        </w:rPr>
        <w:br w:type="page"/>
      </w:r>
      <w:r w:rsidRPr="0046178C">
        <w:rPr>
          <w:b/>
          <w:color w:val="000000"/>
        </w:rPr>
        <w:lastRenderedPageBreak/>
        <w:t>ПРИЛОЖЕНИЕ 2</w:t>
      </w:r>
    </w:p>
    <w:p w:rsidR="00CB3FC5" w:rsidRPr="0046178C" w:rsidRDefault="00CB3FC5" w:rsidP="00CB3FC5">
      <w:pPr>
        <w:spacing w:line="240" w:lineRule="auto"/>
        <w:jc w:val="right"/>
        <w:rPr>
          <w:b/>
          <w:color w:val="000000"/>
        </w:rPr>
      </w:pPr>
    </w:p>
    <w:p w:rsidR="00CB3FC5" w:rsidRPr="0046178C" w:rsidRDefault="00CB3FC5" w:rsidP="00CB3FC5">
      <w:pPr>
        <w:spacing w:line="240" w:lineRule="auto"/>
        <w:jc w:val="center"/>
        <w:rPr>
          <w:color w:val="000000"/>
        </w:rPr>
      </w:pPr>
      <w:r w:rsidRPr="0046178C">
        <w:rPr>
          <w:color w:val="000000"/>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CB3FC5" w:rsidRPr="0046178C" w:rsidRDefault="00CB3FC5" w:rsidP="00CB3FC5">
      <w:pPr>
        <w:spacing w:line="240" w:lineRule="auto"/>
        <w:jc w:val="center"/>
        <w:rPr>
          <w:color w:val="000000"/>
        </w:rPr>
      </w:pPr>
    </w:p>
    <w:p w:rsidR="00CB3FC5" w:rsidRDefault="00CB3FC5" w:rsidP="00CB3FC5">
      <w:pPr>
        <w:pStyle w:val="a7"/>
        <w:spacing w:after="120" w:line="240" w:lineRule="auto"/>
        <w:ind w:left="709"/>
        <w:jc w:val="center"/>
        <w:rPr>
          <w:rFonts w:ascii="Times New Roman" w:hAnsi="Times New Roman"/>
          <w:i/>
          <w:sz w:val="28"/>
          <w:szCs w:val="28"/>
        </w:rPr>
      </w:pPr>
      <w:r w:rsidRPr="00E030C7">
        <w:rPr>
          <w:rFonts w:ascii="Times New Roman" w:hAnsi="Times New Roman"/>
          <w:i/>
          <w:sz w:val="28"/>
          <w:szCs w:val="28"/>
        </w:rPr>
        <w:t>Федеральные нормативные правовые акты</w:t>
      </w:r>
    </w:p>
    <w:p w:rsidR="00CB3FC5" w:rsidRPr="00E030C7" w:rsidRDefault="00CB3FC5" w:rsidP="00CB3FC5">
      <w:pPr>
        <w:pStyle w:val="a7"/>
        <w:spacing w:after="120" w:line="240" w:lineRule="auto"/>
        <w:ind w:left="709"/>
        <w:jc w:val="center"/>
        <w:rPr>
          <w:rFonts w:ascii="Times New Roman" w:hAnsi="Times New Roman"/>
          <w:i/>
          <w:sz w:val="28"/>
          <w:szCs w:val="28"/>
        </w:rPr>
      </w:pP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Градостроительный кодекс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Водный кодекс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Лесной кодекс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22.10.2004 №125-ФЗ «Об архивном деле в Российской Федерации»;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26.03.2003 №35-ФЗ «Об электроэнергетике»;</w:t>
      </w:r>
    </w:p>
    <w:p w:rsidR="00CB3FC5" w:rsidRPr="008B10D5"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07.07.2003 №126-ФЗ «О связи»;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22.07.2008 №123-ФЗ «Технический регламент о требованиях пожарной безопасности»;</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22.08.1995 №151-ФЗ «Об аварийно-спасательных службах и статусе спасателей»;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12.02.1998 №28-ФЗ «О гражданской обороне»;</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Федеральный закон от 04.05.1999 №96-ФЗ «Об охране атмосферного воздуха»;</w:t>
      </w:r>
    </w:p>
    <w:p w:rsidR="00CB3FC5" w:rsidRPr="00E030C7"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E030C7">
        <w:rPr>
          <w:rFonts w:ascii="Times New Roman" w:hAnsi="Times New Roman"/>
          <w:sz w:val="28"/>
          <w:szCs w:val="28"/>
        </w:rPr>
        <w:t>Федеральный закон от 14.03.1995 №33-ФЗ «Об особо охраняемых природных территориях»;</w:t>
      </w:r>
    </w:p>
    <w:p w:rsidR="00CB3FC5" w:rsidRPr="00E030C7"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E030C7">
        <w:rPr>
          <w:rFonts w:ascii="Times New Roman" w:hAnsi="Times New Roman"/>
          <w:sz w:val="28"/>
          <w:szCs w:val="28"/>
        </w:rPr>
        <w:t>Закон Российской Федерации от 21.02.1992 № 2395-1 «О недрах»;</w:t>
      </w:r>
    </w:p>
    <w:p w:rsidR="00CB3FC5" w:rsidRPr="00E242BB"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E242BB">
        <w:rPr>
          <w:rFonts w:ascii="Times New Roman" w:hAnsi="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CB3FC5" w:rsidRPr="0046178C" w:rsidRDefault="00CB3FC5" w:rsidP="00CB3FC5">
      <w:pPr>
        <w:pStyle w:val="a7"/>
        <w:numPr>
          <w:ilvl w:val="0"/>
          <w:numId w:val="15"/>
        </w:numPr>
        <w:spacing w:after="0" w:line="240" w:lineRule="auto"/>
        <w:ind w:left="0" w:firstLine="709"/>
        <w:contextualSpacing w:val="0"/>
        <w:jc w:val="both"/>
        <w:rPr>
          <w:rFonts w:ascii="Times New Roman" w:hAnsi="Times New Roman"/>
          <w:color w:val="000000"/>
          <w:sz w:val="28"/>
          <w:szCs w:val="28"/>
        </w:rPr>
      </w:pPr>
      <w:r w:rsidRPr="0046178C">
        <w:rPr>
          <w:rFonts w:ascii="Times New Roman" w:hAnsi="Times New Roman"/>
          <w:color w:val="000000"/>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CB3FC5" w:rsidRPr="0046178C" w:rsidRDefault="00CB3FC5" w:rsidP="00CB3FC5">
      <w:pPr>
        <w:pStyle w:val="ConsPlusNormal"/>
        <w:numPr>
          <w:ilvl w:val="0"/>
          <w:numId w:val="15"/>
        </w:numPr>
        <w:ind w:left="0" w:firstLine="709"/>
        <w:jc w:val="both"/>
        <w:rPr>
          <w:color w:val="000000"/>
          <w:sz w:val="28"/>
          <w:szCs w:val="28"/>
        </w:rPr>
      </w:pPr>
      <w:r w:rsidRPr="0046178C">
        <w:rPr>
          <w:color w:val="000000"/>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46178C">
        <w:rPr>
          <w:color w:val="000000"/>
          <w:sz w:val="28"/>
          <w:szCs w:val="28"/>
        </w:rPr>
        <w:lastRenderedPageBreak/>
        <w:t>обслуживания»;</w:t>
      </w:r>
    </w:p>
    <w:p w:rsidR="00CB3FC5" w:rsidRPr="0046178C" w:rsidRDefault="00CB3FC5" w:rsidP="00CB3FC5">
      <w:pPr>
        <w:pStyle w:val="ConsPlusNormal"/>
        <w:numPr>
          <w:ilvl w:val="0"/>
          <w:numId w:val="15"/>
        </w:numPr>
        <w:ind w:left="0" w:firstLine="709"/>
        <w:jc w:val="both"/>
        <w:rPr>
          <w:color w:val="000000"/>
          <w:sz w:val="28"/>
          <w:szCs w:val="28"/>
        </w:rPr>
      </w:pPr>
      <w:r w:rsidRPr="0046178C">
        <w:rPr>
          <w:color w:val="000000"/>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CB3FC5" w:rsidRDefault="00CB3FC5" w:rsidP="00CB3FC5">
      <w:pPr>
        <w:pStyle w:val="a7"/>
        <w:numPr>
          <w:ilvl w:val="0"/>
          <w:numId w:val="15"/>
        </w:numPr>
        <w:spacing w:after="0" w:line="240" w:lineRule="auto"/>
        <w:ind w:left="0" w:firstLine="709"/>
        <w:contextualSpacing w:val="0"/>
        <w:jc w:val="both"/>
        <w:rPr>
          <w:rFonts w:ascii="Times New Roman" w:hAnsi="Times New Roman"/>
          <w:sz w:val="28"/>
          <w:szCs w:val="28"/>
        </w:rPr>
      </w:pPr>
      <w:r w:rsidRPr="0046178C">
        <w:rPr>
          <w:rFonts w:ascii="Times New Roman" w:hAnsi="Times New Roman"/>
          <w:color w:val="000000"/>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E242BB">
        <w:rPr>
          <w:rFonts w:ascii="Times New Roman" w:hAnsi="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 Федерации 04.05.2016 № АК-15/02вн);</w:t>
      </w:r>
    </w:p>
    <w:p w:rsidR="00CB3FC5" w:rsidRPr="00E12FFC" w:rsidRDefault="00CB3FC5" w:rsidP="00CB3FC5">
      <w:pPr>
        <w:pStyle w:val="a7"/>
        <w:numPr>
          <w:ilvl w:val="0"/>
          <w:numId w:val="15"/>
        </w:numPr>
        <w:spacing w:after="0" w:line="240" w:lineRule="auto"/>
        <w:ind w:left="0" w:firstLine="709"/>
        <w:contextualSpacing w:val="0"/>
        <w:jc w:val="both"/>
        <w:rPr>
          <w:rFonts w:ascii="Times New Roman" w:hAnsi="Times New Roman"/>
          <w:sz w:val="36"/>
          <w:szCs w:val="28"/>
        </w:rPr>
      </w:pPr>
      <w:r w:rsidRPr="00E12FFC">
        <w:rPr>
          <w:rFonts w:ascii="Times New Roman" w:hAnsi="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E12FFC">
        <w:rPr>
          <w:rFonts w:ascii="Times New Roman" w:hAnsi="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CB3FC5" w:rsidRPr="00E030C7" w:rsidRDefault="00CB3FC5" w:rsidP="00CB3FC5">
      <w:pPr>
        <w:spacing w:line="240" w:lineRule="auto"/>
        <w:rPr>
          <w:szCs w:val="28"/>
        </w:rPr>
      </w:pPr>
    </w:p>
    <w:p w:rsidR="00CB3FC5" w:rsidRDefault="00CB3FC5" w:rsidP="00CB3FC5">
      <w:pPr>
        <w:pStyle w:val="a7"/>
        <w:spacing w:after="0" w:line="240" w:lineRule="auto"/>
        <w:ind w:left="0" w:firstLine="709"/>
        <w:jc w:val="center"/>
        <w:rPr>
          <w:rFonts w:ascii="Times New Roman" w:hAnsi="Times New Roman"/>
          <w:i/>
          <w:sz w:val="28"/>
          <w:szCs w:val="28"/>
        </w:rPr>
      </w:pPr>
      <w:r w:rsidRPr="00E030C7">
        <w:rPr>
          <w:rFonts w:ascii="Times New Roman" w:hAnsi="Times New Roman"/>
          <w:i/>
          <w:sz w:val="28"/>
          <w:szCs w:val="28"/>
        </w:rPr>
        <w:t>Нормативные правовые акты Алтайского края</w:t>
      </w:r>
    </w:p>
    <w:p w:rsidR="00CB3FC5" w:rsidRPr="008B10D5" w:rsidRDefault="00CB3FC5" w:rsidP="00CB3FC5">
      <w:pPr>
        <w:pStyle w:val="a7"/>
        <w:spacing w:after="0" w:line="240" w:lineRule="auto"/>
        <w:ind w:left="0" w:firstLine="709"/>
        <w:jc w:val="center"/>
        <w:rPr>
          <w:rFonts w:ascii="Times New Roman" w:hAnsi="Times New Roman"/>
          <w:sz w:val="28"/>
          <w:szCs w:val="28"/>
        </w:rPr>
      </w:pPr>
    </w:p>
    <w:p w:rsidR="00CB3FC5" w:rsidRPr="00DF0C63" w:rsidRDefault="00CB3FC5" w:rsidP="00CB3FC5">
      <w:pPr>
        <w:pStyle w:val="a7"/>
        <w:numPr>
          <w:ilvl w:val="0"/>
          <w:numId w:val="16"/>
        </w:numPr>
        <w:spacing w:after="0" w:line="240" w:lineRule="auto"/>
        <w:ind w:left="0" w:firstLine="709"/>
        <w:jc w:val="both"/>
        <w:rPr>
          <w:rFonts w:ascii="Times New Roman" w:hAnsi="Times New Roman"/>
          <w:sz w:val="28"/>
          <w:szCs w:val="28"/>
        </w:rPr>
      </w:pPr>
      <w:r w:rsidRPr="00DF0C63">
        <w:rPr>
          <w:rFonts w:ascii="Times New Roman" w:hAnsi="Times New Roman"/>
          <w:sz w:val="28"/>
          <w:szCs w:val="28"/>
        </w:rPr>
        <w:t xml:space="preserve">Закон Алтайского края от 02.06.2008 №48-ЗС «О статусе и границах муниципальных и административно-территориальных образований </w:t>
      </w:r>
      <w:r>
        <w:rPr>
          <w:rFonts w:ascii="Times New Roman" w:hAnsi="Times New Roman"/>
          <w:sz w:val="28"/>
          <w:szCs w:val="28"/>
        </w:rPr>
        <w:t>Реб</w:t>
      </w:r>
      <w:r w:rsidRPr="00DF0C63">
        <w:rPr>
          <w:rFonts w:ascii="Times New Roman" w:hAnsi="Times New Roman"/>
          <w:sz w:val="28"/>
          <w:szCs w:val="28"/>
        </w:rPr>
        <w:t>рихинского района Алтайского края»</w:t>
      </w:r>
      <w:r>
        <w:rPr>
          <w:rFonts w:ascii="Times New Roman" w:hAnsi="Times New Roman"/>
          <w:sz w:val="28"/>
          <w:szCs w:val="28"/>
        </w:rPr>
        <w:t>;</w:t>
      </w:r>
    </w:p>
    <w:p w:rsidR="00CB3FC5" w:rsidRPr="00DF0C63" w:rsidRDefault="00CB3FC5" w:rsidP="00CB3FC5">
      <w:pPr>
        <w:pStyle w:val="a7"/>
        <w:numPr>
          <w:ilvl w:val="0"/>
          <w:numId w:val="16"/>
        </w:numPr>
        <w:spacing w:after="0" w:line="240" w:lineRule="auto"/>
        <w:ind w:left="0" w:firstLine="709"/>
        <w:jc w:val="both"/>
        <w:rPr>
          <w:rFonts w:ascii="Times New Roman" w:hAnsi="Times New Roman"/>
          <w:sz w:val="28"/>
          <w:szCs w:val="28"/>
        </w:rPr>
      </w:pPr>
      <w:r w:rsidRPr="00DF0C63">
        <w:rPr>
          <w:rFonts w:ascii="Times New Roman" w:hAnsi="Times New Roman"/>
          <w:sz w:val="28"/>
          <w:szCs w:val="28"/>
        </w:rPr>
        <w:t>Закон Алтайского края от 29.12.2003 №120-ЗС «О градостроительной деятельности на территории Алтайского края»;</w:t>
      </w:r>
    </w:p>
    <w:p w:rsidR="00CB3FC5" w:rsidRPr="00DF0C63" w:rsidRDefault="00CB3FC5" w:rsidP="00CB3FC5">
      <w:pPr>
        <w:pStyle w:val="a7"/>
        <w:numPr>
          <w:ilvl w:val="0"/>
          <w:numId w:val="16"/>
        </w:numPr>
        <w:spacing w:after="0" w:line="240" w:lineRule="auto"/>
        <w:ind w:left="0" w:firstLine="709"/>
        <w:jc w:val="both"/>
        <w:rPr>
          <w:rFonts w:ascii="Times New Roman" w:hAnsi="Times New Roman"/>
          <w:sz w:val="28"/>
          <w:szCs w:val="28"/>
        </w:rPr>
      </w:pPr>
      <w:r w:rsidRPr="00DF0C63">
        <w:rPr>
          <w:rFonts w:ascii="Times New Roman" w:hAnsi="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CB3FC5" w:rsidRPr="00E030C7" w:rsidRDefault="00CB3FC5" w:rsidP="00CB3FC5">
      <w:pPr>
        <w:spacing w:line="240" w:lineRule="auto"/>
        <w:rPr>
          <w:szCs w:val="28"/>
        </w:rPr>
      </w:pPr>
    </w:p>
    <w:p w:rsidR="00CB3FC5" w:rsidRDefault="00CB3FC5" w:rsidP="00CB3FC5">
      <w:pPr>
        <w:pStyle w:val="a7"/>
        <w:spacing w:after="0" w:line="240" w:lineRule="auto"/>
        <w:ind w:left="0" w:firstLine="709"/>
        <w:jc w:val="center"/>
        <w:rPr>
          <w:rFonts w:ascii="Times New Roman" w:hAnsi="Times New Roman"/>
          <w:i/>
          <w:sz w:val="28"/>
          <w:szCs w:val="28"/>
        </w:rPr>
      </w:pPr>
      <w:r w:rsidRPr="00E030C7">
        <w:rPr>
          <w:rFonts w:ascii="Times New Roman" w:hAnsi="Times New Roman"/>
          <w:i/>
          <w:sz w:val="28"/>
          <w:szCs w:val="28"/>
        </w:rPr>
        <w:t>Своды правил по проектированию и строительству (СП)</w:t>
      </w:r>
    </w:p>
    <w:p w:rsidR="00CB3FC5" w:rsidRPr="00E030C7" w:rsidRDefault="00CB3FC5" w:rsidP="00CB3FC5">
      <w:pPr>
        <w:pStyle w:val="a7"/>
        <w:spacing w:after="0" w:line="240" w:lineRule="auto"/>
        <w:ind w:left="0" w:firstLine="709"/>
        <w:jc w:val="center"/>
        <w:rPr>
          <w:rFonts w:ascii="Times New Roman" w:hAnsi="Times New Roman"/>
          <w:sz w:val="28"/>
          <w:szCs w:val="28"/>
        </w:rPr>
      </w:pPr>
    </w:p>
    <w:p w:rsidR="00CB3FC5" w:rsidRDefault="00CB3FC5" w:rsidP="00CB3FC5">
      <w:pPr>
        <w:pStyle w:val="a7"/>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СП 104.13330.2016 «СНиП 2.06.15-85 Инженерная защита территории от затопления и подтопления»;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42.13330.2016 «СНиП 2.07.01-89* «Градостроительство. Планировка и застройка городских и сельских поселений»;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18.13330.2011 «СНиП II-89-80* «Генеральные планы промышленных предприятий»;</w:t>
      </w:r>
    </w:p>
    <w:p w:rsidR="00CB3FC5"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19.13330.2011 «СНиП II-97-76* «Генеральные планы сельскохозяйственных предприятий»;</w:t>
      </w:r>
    </w:p>
    <w:p w:rsidR="00CB3FC5" w:rsidRPr="00F83C63" w:rsidRDefault="00CB3FC5" w:rsidP="00CB3FC5">
      <w:pPr>
        <w:pStyle w:val="ConsPlusNormal"/>
        <w:numPr>
          <w:ilvl w:val="0"/>
          <w:numId w:val="15"/>
        </w:numPr>
        <w:ind w:left="0" w:firstLine="709"/>
        <w:jc w:val="both"/>
        <w:rPr>
          <w:sz w:val="28"/>
        </w:rPr>
      </w:pPr>
      <w:r w:rsidRPr="00F83C63">
        <w:rPr>
          <w:sz w:val="28"/>
        </w:rPr>
        <w:t>СП 252.1325800.2016. Здания дошкольных образовательных организаций. Правила проектирования;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31.13330.2012 «СНиП 2.04.02-84* «Водоснабжение. Наружные сети и сооружения»;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lastRenderedPageBreak/>
        <w:t>СП 32.13330.2012 «СНиП 2.04.03-85 «Канализация, наружные сети и сооружения»;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50.13330.2012 «СНиП 23-02-2003 «Тепловая защита зданий»;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30.13330.2012 «СНиП 2.04.01-85* «Внутренний водопровод и канализация зданий»;</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36.13330.2012 «СНиП 2.05.06-85* «Магистральные трубопроводы»;</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62.13330.2011 «СНиП 42-01-2002 «Газораспределительные системы»;</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40.13330.2012 «СНиП 2.06.06-85 «Плотины бетонные и железобетонные»;</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39.13330.2012 «СНиП 2.06.05-84* «Плотины из грунтовых материалов»;</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131.13330.2012 «СНиП 23-01-99* «Строительная климатология»;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88.13330.2014 «СНиП II-11-77* «Защитные сооружения гражданской обороны»;</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58.13330.2012 «СНиП 33-01-2003 «Гидротехнические сооружения. Основные положения»;</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51.13330.2011 «СНиП 23-03-2003 «Защита от шума»;</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СП 165.1325800.2014 «СНиП 2.01.51-90 «Инженерно-технические мероприятия по гражданской обороне»;</w:t>
      </w:r>
    </w:p>
    <w:p w:rsidR="00CB3FC5" w:rsidRPr="00F83C63"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 xml:space="preserve">СП 42-101-2003 «Общие положения по проектированию и </w:t>
      </w:r>
      <w:r w:rsidRPr="00F83C63">
        <w:rPr>
          <w:rFonts w:ascii="Times New Roman" w:hAnsi="Times New Roman"/>
          <w:sz w:val="28"/>
          <w:szCs w:val="28"/>
        </w:rPr>
        <w:t>строительству газораспределительных систем из металлических и полиэтиленовых труб»;</w:t>
      </w:r>
    </w:p>
    <w:p w:rsidR="00CB3FC5" w:rsidRPr="00ED3BBD" w:rsidRDefault="00CB3FC5" w:rsidP="00CB3FC5">
      <w:pPr>
        <w:pStyle w:val="ConsPlusNormal"/>
        <w:numPr>
          <w:ilvl w:val="0"/>
          <w:numId w:val="15"/>
        </w:numPr>
        <w:ind w:left="0" w:firstLine="709"/>
        <w:jc w:val="both"/>
        <w:rPr>
          <w:sz w:val="28"/>
          <w:szCs w:val="28"/>
        </w:rPr>
      </w:pPr>
      <w:r w:rsidRPr="00F83C63">
        <w:rPr>
          <w:sz w:val="28"/>
          <w:szCs w:val="28"/>
        </w:rPr>
        <w:t xml:space="preserve">СП 396.1325800.2018. Улицы и дороги населенных пунктов. </w:t>
      </w:r>
      <w:r w:rsidRPr="00ED3BBD">
        <w:rPr>
          <w:sz w:val="28"/>
          <w:szCs w:val="28"/>
        </w:rPr>
        <w:t>Правила градостроительного проектирования;</w:t>
      </w:r>
    </w:p>
    <w:p w:rsidR="00CB3FC5" w:rsidRPr="00ED3BBD" w:rsidRDefault="00CB3FC5" w:rsidP="00CB3FC5">
      <w:pPr>
        <w:pStyle w:val="ConsPlusNormal"/>
        <w:numPr>
          <w:ilvl w:val="0"/>
          <w:numId w:val="15"/>
        </w:numPr>
        <w:ind w:left="0" w:firstLine="709"/>
        <w:jc w:val="both"/>
        <w:rPr>
          <w:sz w:val="28"/>
          <w:szCs w:val="28"/>
        </w:rPr>
      </w:pPr>
      <w:r w:rsidRPr="00ED3BBD">
        <w:rPr>
          <w:sz w:val="28"/>
          <w:szCs w:val="28"/>
        </w:rPr>
        <w:t>СП 256.1325800.2016. СП 31-110-2003. Электроустановки жилых и общественных зданий. Правила проектирования и монтажа.</w:t>
      </w:r>
    </w:p>
    <w:p w:rsidR="00CB3FC5" w:rsidRPr="00E030C7" w:rsidRDefault="00CB3FC5" w:rsidP="00CB3FC5">
      <w:pPr>
        <w:spacing w:line="240" w:lineRule="auto"/>
        <w:rPr>
          <w:szCs w:val="28"/>
        </w:rPr>
      </w:pPr>
    </w:p>
    <w:p w:rsidR="00CB3FC5" w:rsidRDefault="00CB3FC5" w:rsidP="00CB3FC5">
      <w:pPr>
        <w:pStyle w:val="a7"/>
        <w:spacing w:after="0" w:line="240" w:lineRule="auto"/>
        <w:ind w:left="0" w:firstLine="709"/>
        <w:jc w:val="center"/>
        <w:rPr>
          <w:rFonts w:ascii="Times New Roman" w:hAnsi="Times New Roman"/>
          <w:i/>
          <w:sz w:val="28"/>
          <w:szCs w:val="28"/>
        </w:rPr>
      </w:pPr>
      <w:r w:rsidRPr="00E030C7">
        <w:rPr>
          <w:rFonts w:ascii="Times New Roman" w:hAnsi="Times New Roman"/>
          <w:i/>
          <w:sz w:val="28"/>
          <w:szCs w:val="28"/>
        </w:rPr>
        <w:t>Санитарные правила и нормы (СанПиН)</w:t>
      </w:r>
    </w:p>
    <w:p w:rsidR="00CB3FC5" w:rsidRPr="008B10D5" w:rsidRDefault="00CB3FC5" w:rsidP="00CB3FC5">
      <w:pPr>
        <w:spacing w:line="240" w:lineRule="auto"/>
        <w:rPr>
          <w:szCs w:val="28"/>
        </w:rPr>
      </w:pP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СанПиН 2.2.1/2.1.1.1200-03 «Санитарно-защитные зоны и санитарная классификация предприятий, сооружений и иных объектов»;</w:t>
      </w:r>
    </w:p>
    <w:p w:rsidR="00CB3FC5" w:rsidRPr="00E030C7" w:rsidRDefault="00CB3FC5" w:rsidP="00CB3FC5">
      <w:pPr>
        <w:pStyle w:val="a7"/>
        <w:numPr>
          <w:ilvl w:val="0"/>
          <w:numId w:val="15"/>
        </w:numPr>
        <w:spacing w:after="0" w:line="240" w:lineRule="auto"/>
        <w:ind w:left="0" w:firstLine="709"/>
        <w:jc w:val="both"/>
        <w:rPr>
          <w:rFonts w:ascii="Times New Roman" w:hAnsi="Times New Roman"/>
          <w:sz w:val="28"/>
          <w:szCs w:val="28"/>
        </w:rPr>
      </w:pPr>
      <w:r w:rsidRPr="00E030C7">
        <w:rPr>
          <w:rFonts w:ascii="Times New Roman" w:hAnsi="Times New Roman"/>
          <w:sz w:val="28"/>
          <w:szCs w:val="28"/>
        </w:rPr>
        <w:t>СанПиН 2.1.4.1110-02 «Зоны санитарной охраны источников водоснабжения и вод</w:t>
      </w:r>
      <w:r>
        <w:rPr>
          <w:rFonts w:ascii="Times New Roman" w:hAnsi="Times New Roman"/>
          <w:sz w:val="28"/>
          <w:szCs w:val="28"/>
        </w:rPr>
        <w:t>опроводов питьевого назначения».</w:t>
      </w:r>
    </w:p>
    <w:p w:rsidR="0070213D" w:rsidRDefault="0070213D" w:rsidP="0070213D">
      <w:pPr>
        <w:spacing w:after="160" w:line="259" w:lineRule="auto"/>
        <w:ind w:firstLine="0"/>
        <w:jc w:val="left"/>
        <w:sectPr w:rsidR="0070213D">
          <w:pgSz w:w="11906" w:h="16838"/>
          <w:pgMar w:top="1134" w:right="850" w:bottom="1134" w:left="1701" w:header="708" w:footer="708" w:gutter="0"/>
          <w:cols w:space="708"/>
          <w:docGrid w:linePitch="360"/>
        </w:sectPr>
      </w:pPr>
    </w:p>
    <w:p w:rsidR="0070213D" w:rsidRPr="00DB0754" w:rsidRDefault="0070213D" w:rsidP="0070213D">
      <w:pPr>
        <w:jc w:val="right"/>
        <w:rPr>
          <w:b/>
        </w:rPr>
      </w:pPr>
      <w:r w:rsidRPr="00DB0754">
        <w:rPr>
          <w:b/>
        </w:rPr>
        <w:lastRenderedPageBreak/>
        <w:t>ПРИЛОЖЕНИЕ 3</w:t>
      </w:r>
    </w:p>
    <w:p w:rsidR="0070213D" w:rsidRPr="000261E8" w:rsidRDefault="0070213D" w:rsidP="0070213D">
      <w:pPr>
        <w:spacing w:line="240" w:lineRule="auto"/>
        <w:jc w:val="center"/>
        <w:rPr>
          <w:b/>
          <w:bCs/>
          <w:sz w:val="24"/>
          <w:szCs w:val="24"/>
        </w:rPr>
      </w:pPr>
      <w:r w:rsidRPr="000261E8">
        <w:rPr>
          <w:b/>
          <w:bCs/>
          <w:sz w:val="24"/>
          <w:szCs w:val="24"/>
        </w:rPr>
        <w:t>БД ПМО Алтайского края</w:t>
      </w:r>
    </w:p>
    <w:p w:rsidR="0070213D" w:rsidRPr="000261E8" w:rsidRDefault="0070213D" w:rsidP="0070213D">
      <w:pPr>
        <w:spacing w:line="240" w:lineRule="auto"/>
        <w:jc w:val="center"/>
        <w:rPr>
          <w:b/>
          <w:bCs/>
          <w:sz w:val="24"/>
          <w:szCs w:val="24"/>
        </w:rPr>
      </w:pPr>
      <w:r w:rsidRPr="000261E8">
        <w:rPr>
          <w:b/>
          <w:bCs/>
          <w:sz w:val="24"/>
          <w:szCs w:val="24"/>
        </w:rPr>
        <w:t>ПОКАЗАТЕЛИ, ХАРАКТЕРИЗУЮЩИЕ СОСТОЯНИЕ ЭКОНОМИКИ И</w:t>
      </w:r>
      <w:r w:rsidRPr="000261E8">
        <w:rPr>
          <w:b/>
          <w:bCs/>
          <w:sz w:val="24"/>
          <w:szCs w:val="24"/>
        </w:rPr>
        <w:br/>
        <w:t>СОЦИАЛЬНОЙ СФЕРЫ МУНИЦИПАЛЬНОГО ОБРАЗОВАНИЯ</w:t>
      </w:r>
    </w:p>
    <w:p w:rsidR="0070213D" w:rsidRPr="000261E8" w:rsidRDefault="0070213D" w:rsidP="0070213D">
      <w:pPr>
        <w:spacing w:line="240" w:lineRule="auto"/>
        <w:jc w:val="center"/>
        <w:rPr>
          <w:b/>
          <w:bCs/>
          <w:sz w:val="24"/>
          <w:szCs w:val="24"/>
        </w:rPr>
      </w:pPr>
      <w:r w:rsidRPr="000261E8">
        <w:rPr>
          <w:b/>
          <w:bCs/>
          <w:sz w:val="24"/>
          <w:szCs w:val="24"/>
        </w:rPr>
        <w:t>СОЛОНЕШЕНСКИЙ МУНИЦИПАЛЬНЫЙ РАЙОН</w:t>
      </w:r>
    </w:p>
    <w:p w:rsidR="0070213D" w:rsidRDefault="0070213D" w:rsidP="0070213D">
      <w:pPr>
        <w:spacing w:line="240" w:lineRule="auto"/>
        <w:jc w:val="center"/>
        <w:rPr>
          <w:sz w:val="24"/>
          <w:szCs w:val="24"/>
        </w:rPr>
      </w:pPr>
    </w:p>
    <w:p w:rsidR="0070213D" w:rsidRPr="000261E8" w:rsidRDefault="0070213D" w:rsidP="0070213D">
      <w:pPr>
        <w:spacing w:line="240" w:lineRule="auto"/>
        <w:jc w:val="center"/>
        <w:rPr>
          <w:b/>
          <w:bCs/>
          <w:sz w:val="24"/>
          <w:szCs w:val="24"/>
        </w:rPr>
      </w:pPr>
      <w:r w:rsidRPr="000261E8">
        <w:rPr>
          <w:b/>
          <w:bCs/>
          <w:sz w:val="24"/>
          <w:szCs w:val="24"/>
        </w:rPr>
        <w:t>за 2012, 2013, 2014, 2015, 20</w:t>
      </w:r>
      <w:r>
        <w:rPr>
          <w:b/>
          <w:bCs/>
          <w:sz w:val="24"/>
          <w:szCs w:val="24"/>
        </w:rPr>
        <w:t>16, 2017, 2018, 2019, 2020, 2022</w:t>
      </w:r>
      <w:r w:rsidRPr="000261E8">
        <w:rPr>
          <w:b/>
          <w:bCs/>
          <w:sz w:val="24"/>
          <w:szCs w:val="24"/>
        </w:rPr>
        <w:t xml:space="preserve"> годы</w:t>
      </w:r>
    </w:p>
    <w:p w:rsidR="0070213D" w:rsidRPr="000261E8" w:rsidRDefault="0070213D" w:rsidP="0070213D">
      <w:pPr>
        <w:spacing w:line="240" w:lineRule="auto"/>
        <w:rPr>
          <w:sz w:val="24"/>
          <w:szCs w:val="24"/>
        </w:rPr>
      </w:pPr>
    </w:p>
    <w:p w:rsidR="0070213D" w:rsidRPr="000261E8" w:rsidRDefault="0070213D" w:rsidP="0070213D">
      <w:pPr>
        <w:spacing w:line="240" w:lineRule="auto"/>
        <w:jc w:val="center"/>
        <w:rPr>
          <w:b/>
          <w:bCs/>
          <w:sz w:val="24"/>
          <w:szCs w:val="24"/>
        </w:rPr>
      </w:pPr>
      <w:r w:rsidRPr="000261E8">
        <w:rPr>
          <w:b/>
          <w:bCs/>
          <w:sz w:val="24"/>
          <w:szCs w:val="24"/>
        </w:rPr>
        <w:t>Население</w:t>
      </w:r>
    </w:p>
    <w:p w:rsidR="0070213D" w:rsidRPr="000261E8" w:rsidRDefault="0070213D" w:rsidP="0070213D">
      <w:pPr>
        <w:spacing w:line="240" w:lineRule="auto"/>
        <w:rPr>
          <w:sz w:val="24"/>
          <w:szCs w:val="24"/>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893"/>
        <w:gridCol w:w="1216"/>
        <w:gridCol w:w="828"/>
        <w:gridCol w:w="828"/>
        <w:gridCol w:w="828"/>
        <w:gridCol w:w="828"/>
        <w:gridCol w:w="828"/>
        <w:gridCol w:w="828"/>
        <w:gridCol w:w="828"/>
        <w:gridCol w:w="828"/>
        <w:gridCol w:w="828"/>
        <w:gridCol w:w="828"/>
        <w:gridCol w:w="928"/>
      </w:tblGrid>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Показатели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Ед. измерения</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2020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2021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b/>
                <w:bCs/>
                <w:sz w:val="20"/>
                <w:szCs w:val="20"/>
              </w:rPr>
            </w:pPr>
            <w:r w:rsidRPr="0048215B">
              <w:rPr>
                <w:b/>
                <w:bCs/>
                <w:sz w:val="20"/>
                <w:szCs w:val="20"/>
              </w:rPr>
              <w:t>2022</w:t>
            </w: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Оценка численности городского и сельского населения на 1 января текущего года</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 население</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24254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23447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22075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21663</w:t>
            </w: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Сельское население</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24254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23447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22075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21663</w:t>
            </w: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Численность всего населения по полу и возрасту на 1 января текущего года</w:t>
            </w:r>
            <w:bookmarkStart w:id="15" w:name="1" w:colFirst="0" w:colLast="0"/>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24254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23447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23010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22075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12790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12627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12418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12341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12242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12178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12083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11964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11799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11638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11464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11297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11029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10940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10822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10832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10752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10700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10581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10437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моложе трудоспособного возраста</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4439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4568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4643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4549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4440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4295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4188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2145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2238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2171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2065</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2294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2330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2269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2169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2123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lastRenderedPageBreak/>
              <w:t>трудоспособный возраст</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13313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12776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12159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11784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11362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10960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10737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10874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10694</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5785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5492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5301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5098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5002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4842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4776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6991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6667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6264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6209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5928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5918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старше трудоспособного возраста</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6502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6609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6720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6873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7059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7326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7487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7193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Женщины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4776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4861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4943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4984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4797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Мужчины</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на 1 января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2097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2277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2503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2380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bookmarkEnd w:id="15"/>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Число родившихся (без учета мертворожденных)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307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Число умерших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376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Естественный прирост (убыль)</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-281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Общий коэффициент рождаемости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промилле</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Общий коэффициент смертности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промилле</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14.6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Общий коэффициент естественного прироста (убыли)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промилле</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Число прибывших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Миграция - 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849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787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760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548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 пределах России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579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757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768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529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внутрирегиональная</w:t>
            </w:r>
            <w:proofErr w:type="spellEnd"/>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725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564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368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межрегиональная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со странами СНГ и Балтии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 другими зарубежными странами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Внешняя (для региона) миграция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142</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исло</w:t>
            </w:r>
            <w:proofErr w:type="spellEnd"/>
            <w:r w:rsidRPr="0048215B">
              <w:rPr>
                <w:sz w:val="20"/>
                <w:szCs w:val="20"/>
              </w:rPr>
              <w:t xml:space="preserve"> выбывших</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lastRenderedPageBreak/>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Миграция - 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996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877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807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836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848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652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 пределах России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985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869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821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885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636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659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внутрирегиональная</w:t>
            </w:r>
            <w:proofErr w:type="spellEnd"/>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730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662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599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642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486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469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межрегиональная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со странами СНГ и Балтии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 другими зарубежными странами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Внешняя (для региона) миграция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210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r w:rsidRPr="0048215B">
              <w:rPr>
                <w:sz w:val="20"/>
                <w:szCs w:val="20"/>
              </w:rPr>
              <w:t>Миграционный прирост</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Миграция - всего</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 пределах России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-406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91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-130</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proofErr w:type="spellStart"/>
            <w:r w:rsidRPr="0048215B">
              <w:rPr>
                <w:sz w:val="20"/>
                <w:szCs w:val="20"/>
              </w:rPr>
              <w:t>внутрирегиональная</w:t>
            </w:r>
            <w:proofErr w:type="spellEnd"/>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-274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-63</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межрегиональная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-88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международная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со странами СНГ и Балтии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18</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13</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16</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с другими зарубежными странами</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-7</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r w:rsidR="0070213D" w:rsidRPr="0048215B" w:rsidTr="00BC6439">
        <w:tc>
          <w:tcPr>
            <w:tcW w:w="1360" w:type="pct"/>
            <w:tcBorders>
              <w:top w:val="single" w:sz="8" w:space="0" w:color="000000"/>
              <w:left w:val="single" w:sz="8" w:space="0" w:color="000000"/>
              <w:bottom w:val="single" w:sz="8" w:space="0" w:color="000000"/>
              <w:right w:val="single" w:sz="8" w:space="0" w:color="000000"/>
            </w:tcBorders>
            <w:tcMar>
              <w:top w:w="15" w:type="dxa"/>
              <w:left w:w="600" w:type="dxa"/>
              <w:bottom w:w="15" w:type="dxa"/>
              <w:right w:w="15" w:type="dxa"/>
            </w:tcMar>
            <w:vAlign w:val="center"/>
            <w:hideMark/>
          </w:tcPr>
          <w:p w:rsidR="0070213D" w:rsidRPr="0048215B" w:rsidRDefault="0070213D" w:rsidP="0070213D">
            <w:pPr>
              <w:spacing w:line="240" w:lineRule="auto"/>
              <w:ind w:firstLine="0"/>
              <w:rPr>
                <w:sz w:val="20"/>
                <w:szCs w:val="20"/>
              </w:rPr>
            </w:pPr>
            <w:r w:rsidRPr="0048215B">
              <w:rPr>
                <w:sz w:val="20"/>
                <w:szCs w:val="20"/>
              </w:rPr>
              <w:t>Внешняя (для региона) миграция</w:t>
            </w:r>
          </w:p>
        </w:tc>
        <w:tc>
          <w:tcPr>
            <w:tcW w:w="425"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человек</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-10</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-114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-34</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-29</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-55</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17</w:t>
            </w:r>
          </w:p>
        </w:tc>
        <w:tc>
          <w:tcPr>
            <w:tcW w:w="289"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r w:rsidRPr="0048215B">
              <w:rPr>
                <w:sz w:val="20"/>
                <w:szCs w:val="20"/>
              </w:rPr>
              <w:t>-68</w:t>
            </w:r>
          </w:p>
        </w:tc>
        <w:tc>
          <w:tcPr>
            <w:tcW w:w="324" w:type="pct"/>
            <w:tcBorders>
              <w:top w:val="single" w:sz="8" w:space="0" w:color="000000"/>
              <w:left w:val="single" w:sz="8" w:space="0" w:color="000000"/>
              <w:bottom w:val="single" w:sz="8" w:space="0" w:color="000000"/>
              <w:right w:val="single" w:sz="8" w:space="0" w:color="000000"/>
            </w:tcBorders>
            <w:vAlign w:val="center"/>
            <w:hideMark/>
          </w:tcPr>
          <w:p w:rsidR="0070213D" w:rsidRPr="0048215B" w:rsidRDefault="0070213D" w:rsidP="0070213D">
            <w:pPr>
              <w:spacing w:line="240" w:lineRule="auto"/>
              <w:ind w:firstLine="0"/>
              <w:jc w:val="center"/>
              <w:rPr>
                <w:sz w:val="20"/>
                <w:szCs w:val="20"/>
              </w:rPr>
            </w:pPr>
          </w:p>
        </w:tc>
      </w:tr>
    </w:tbl>
    <w:p w:rsidR="0070213D" w:rsidRDefault="0070213D" w:rsidP="0070213D">
      <w:r>
        <w:br w:type="page"/>
      </w:r>
    </w:p>
    <w:p w:rsidR="0070213D" w:rsidRPr="00DB0754" w:rsidRDefault="0070213D" w:rsidP="0070213D">
      <w:pPr>
        <w:jc w:val="right"/>
        <w:rPr>
          <w:b/>
        </w:rPr>
      </w:pPr>
      <w:r w:rsidRPr="00DB0754">
        <w:rPr>
          <w:b/>
        </w:rPr>
        <w:lastRenderedPageBreak/>
        <w:t>ПРИЛОЖЕНИЕ 4</w:t>
      </w:r>
    </w:p>
    <w:p w:rsidR="0070213D" w:rsidRPr="00886ABF" w:rsidRDefault="0070213D" w:rsidP="0070213D">
      <w:pPr>
        <w:spacing w:line="240" w:lineRule="auto"/>
        <w:jc w:val="center"/>
        <w:rPr>
          <w:b/>
          <w:bCs/>
          <w:sz w:val="24"/>
          <w:szCs w:val="24"/>
        </w:rPr>
      </w:pPr>
      <w:r w:rsidRPr="00886ABF">
        <w:rPr>
          <w:b/>
          <w:bCs/>
          <w:sz w:val="24"/>
          <w:szCs w:val="24"/>
        </w:rPr>
        <w:t>БД ПМО Алтайского края</w:t>
      </w:r>
    </w:p>
    <w:p w:rsidR="0070213D" w:rsidRPr="00886ABF" w:rsidRDefault="0070213D" w:rsidP="0070213D">
      <w:pPr>
        <w:spacing w:line="240" w:lineRule="auto"/>
        <w:jc w:val="center"/>
        <w:rPr>
          <w:b/>
          <w:bCs/>
          <w:sz w:val="24"/>
          <w:szCs w:val="24"/>
        </w:rPr>
      </w:pPr>
      <w:r>
        <w:rPr>
          <w:b/>
          <w:bCs/>
          <w:sz w:val="24"/>
          <w:szCs w:val="24"/>
        </w:rPr>
        <w:t xml:space="preserve">ПОКАЗАТЕЛИ, </w:t>
      </w:r>
      <w:r w:rsidRPr="00886ABF">
        <w:rPr>
          <w:b/>
          <w:bCs/>
          <w:sz w:val="24"/>
          <w:szCs w:val="24"/>
        </w:rPr>
        <w:t>ХАРАКТЕРИЗУЮЩИЕ СОСТОЯНИЕ ЭКОНОМИКИ И</w:t>
      </w:r>
      <w:r w:rsidRPr="00886ABF">
        <w:rPr>
          <w:b/>
          <w:bCs/>
          <w:sz w:val="24"/>
          <w:szCs w:val="24"/>
        </w:rPr>
        <w:br/>
        <w:t>СОЦИАЛЬНОЙ СФЕРЫ МУНИЦИПАЛЬНОГО ОБРАЗОВАНИЯ</w:t>
      </w:r>
    </w:p>
    <w:p w:rsidR="0070213D" w:rsidRPr="00886ABF" w:rsidRDefault="0070213D" w:rsidP="0070213D">
      <w:pPr>
        <w:spacing w:line="240" w:lineRule="auto"/>
        <w:jc w:val="center"/>
        <w:rPr>
          <w:b/>
          <w:bCs/>
          <w:sz w:val="24"/>
          <w:szCs w:val="24"/>
        </w:rPr>
      </w:pPr>
      <w:r>
        <w:rPr>
          <w:b/>
          <w:bCs/>
          <w:sz w:val="24"/>
          <w:szCs w:val="24"/>
        </w:rPr>
        <w:t>РЕБРИХИНСКИЙ</w:t>
      </w:r>
      <w:r w:rsidRPr="00886ABF">
        <w:rPr>
          <w:b/>
          <w:bCs/>
          <w:sz w:val="24"/>
          <w:szCs w:val="24"/>
        </w:rPr>
        <w:t xml:space="preserve"> МУНИЦИПАЛЬНЫЙ РАЙОН</w:t>
      </w:r>
    </w:p>
    <w:p w:rsidR="0070213D" w:rsidRDefault="0070213D" w:rsidP="0070213D">
      <w:pPr>
        <w:spacing w:line="240" w:lineRule="auto"/>
        <w:jc w:val="center"/>
        <w:rPr>
          <w:sz w:val="24"/>
          <w:szCs w:val="24"/>
        </w:rPr>
      </w:pPr>
    </w:p>
    <w:p w:rsidR="0070213D" w:rsidRPr="00886ABF" w:rsidRDefault="0070213D" w:rsidP="0070213D">
      <w:pPr>
        <w:spacing w:line="240" w:lineRule="auto"/>
        <w:jc w:val="center"/>
        <w:rPr>
          <w:b/>
          <w:bCs/>
          <w:sz w:val="24"/>
          <w:szCs w:val="24"/>
        </w:rPr>
      </w:pPr>
      <w:r w:rsidRPr="00886ABF">
        <w:rPr>
          <w:b/>
          <w:bCs/>
          <w:sz w:val="24"/>
          <w:szCs w:val="24"/>
        </w:rPr>
        <w:t>за 2012, 2013, 2014, 2015, 2016, 2017, 2018, 2019, 2020, 2021</w:t>
      </w:r>
      <w:r>
        <w:rPr>
          <w:b/>
          <w:bCs/>
          <w:sz w:val="24"/>
          <w:szCs w:val="24"/>
        </w:rPr>
        <w:t>, 2022</w:t>
      </w:r>
      <w:r w:rsidRPr="00886ABF">
        <w:rPr>
          <w:b/>
          <w:bCs/>
          <w:sz w:val="24"/>
          <w:szCs w:val="24"/>
        </w:rPr>
        <w:t xml:space="preserve"> годы</w:t>
      </w:r>
    </w:p>
    <w:p w:rsidR="0070213D" w:rsidRPr="00886ABF" w:rsidRDefault="0070213D" w:rsidP="0070213D">
      <w:pPr>
        <w:spacing w:line="240" w:lineRule="auto"/>
        <w:rPr>
          <w:sz w:val="24"/>
          <w:szCs w:val="24"/>
        </w:rPr>
      </w:pPr>
    </w:p>
    <w:p w:rsidR="0070213D" w:rsidRPr="00886ABF" w:rsidRDefault="0070213D" w:rsidP="0070213D">
      <w:pPr>
        <w:spacing w:line="240" w:lineRule="auto"/>
        <w:jc w:val="center"/>
        <w:rPr>
          <w:b/>
          <w:bCs/>
          <w:sz w:val="24"/>
          <w:szCs w:val="24"/>
        </w:rPr>
      </w:pPr>
      <w:r w:rsidRPr="00886ABF">
        <w:rPr>
          <w:b/>
          <w:bCs/>
          <w:sz w:val="24"/>
          <w:szCs w:val="24"/>
        </w:rPr>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866"/>
        <w:gridCol w:w="1363"/>
        <w:gridCol w:w="1012"/>
        <w:gridCol w:w="1010"/>
        <w:gridCol w:w="1086"/>
        <w:gridCol w:w="1010"/>
        <w:gridCol w:w="1010"/>
        <w:gridCol w:w="1010"/>
        <w:gridCol w:w="1010"/>
        <w:gridCol w:w="1010"/>
        <w:gridCol w:w="1010"/>
        <w:gridCol w:w="1010"/>
        <w:gridCol w:w="910"/>
      </w:tblGrid>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Показатели</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Ед. измерения</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2012</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2013</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2016</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2021</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2022</w:t>
            </w: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Одиночное протяжение уличной газовой сети</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3265</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 xml:space="preserve">Количество </w:t>
            </w:r>
            <w:proofErr w:type="spellStart"/>
            <w:r w:rsidRPr="0087481E">
              <w:rPr>
                <w:sz w:val="20"/>
                <w:szCs w:val="20"/>
              </w:rPr>
              <w:t>негазифицированных</w:t>
            </w:r>
            <w:proofErr w:type="spellEnd"/>
            <w:r w:rsidRPr="0087481E">
              <w:rPr>
                <w:sz w:val="20"/>
                <w:szCs w:val="20"/>
              </w:rPr>
              <w:t xml:space="preserve"> населенных пунктов</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rPr>
          <w:trHeight w:val="460"/>
        </w:trPr>
        <w:tc>
          <w:tcPr>
            <w:tcW w:w="0" w:type="auto"/>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источников теплоснабжения</w:t>
            </w:r>
          </w:p>
        </w:tc>
        <w:tc>
          <w:tcPr>
            <w:tcW w:w="137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59</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56</w:t>
            </w:r>
          </w:p>
        </w:tc>
        <w:tc>
          <w:tcPr>
            <w:tcW w:w="1098"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52</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87</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86</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87</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86</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87</w:t>
            </w:r>
          </w:p>
        </w:tc>
        <w:tc>
          <w:tcPr>
            <w:tcW w:w="1025"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85</w:t>
            </w:r>
          </w:p>
        </w:tc>
        <w:tc>
          <w:tcPr>
            <w:tcW w:w="928" w:type="dxa"/>
            <w:tcBorders>
              <w:top w:val="single" w:sz="8" w:space="0" w:color="000000"/>
              <w:left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Число источников теплоснабжения мощностью до 3 Гкал/ч</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83</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83</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83</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81</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Протяженность тепловых и паровых сетей в двухтрубном исчислении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38100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38100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34400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30217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30577</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29774</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Протяженность тепловых и паровых сетей в двухтрубном исчислении, нуждающихся в замене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7700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16400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16200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11604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11312</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13150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13150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 xml:space="preserve">Протяженность тепловых и паровых сетей, которые были </w:t>
            </w:r>
            <w:r w:rsidRPr="0087481E">
              <w:rPr>
                <w:sz w:val="20"/>
                <w:szCs w:val="20"/>
              </w:rPr>
              <w:lastRenderedPageBreak/>
              <w:t>заменены и отремонтированы за отчетный год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lastRenderedPageBreak/>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750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780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Уличная водопроводная сеть</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280100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272100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272100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243600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243300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260000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260000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260000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265200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277420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Уличная водопроводная сеть, нуждающаяся в замене</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178000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164800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163800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171400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196800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201070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197970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194870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210970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192750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Одиночное протяжение уличной водопроводной сети, которая заменена и отремонтирована за отчетный год (до 2008 г. - км)</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5300</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3350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600</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9400</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Количество населенных пунктов, не имеющих водопроводов (отдельных водопроводных сетей)</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Количество населенных пунктов, не имеющих канализаций (отдельных канализационных сетей)</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Общая площадь жилых помещений</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Весь жилищный фонд</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тысяча метров квадратных</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607.8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609.5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609.9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612</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614.1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616.1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617.9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619.8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621.9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624.1</w:t>
            </w: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 xml:space="preserve">Одиночное протяжение уличной </w:t>
            </w:r>
            <w:r w:rsidRPr="0087481E">
              <w:rPr>
                <w:sz w:val="20"/>
                <w:szCs w:val="20"/>
              </w:rPr>
              <w:lastRenderedPageBreak/>
              <w:t>линии электропередачи</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lastRenderedPageBreak/>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1227829</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Одиночное протяжение уличной линии электропередачи, нуждающейся в замене</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268236</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Одиночное протяжение уличной линии электропередачи, которая заменена и отремонтирована за отчетный год</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метр</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275026.4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Общая площадь жилых помещений в ветхих и аварийных жилых домах</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тысяча метров квадратных</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6.9</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7.4</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проживающих в ветхих жилых домах</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человек</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65</w:t>
            </w: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65</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298</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Переселено из ветхих и аварийных жилых домов за отчетный год (по 2014 год вкл.)</w:t>
            </w:r>
          </w:p>
        </w:tc>
        <w:tc>
          <w:tcPr>
            <w:tcW w:w="137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человек</w:t>
            </w:r>
          </w:p>
        </w:tc>
        <w:tc>
          <w:tcPr>
            <w:tcW w:w="1026"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9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102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928"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bl>
    <w:p w:rsidR="0070213D" w:rsidRDefault="0070213D" w:rsidP="0070213D">
      <w:pPr>
        <w:jc w:val="right"/>
      </w:pPr>
    </w:p>
    <w:p w:rsidR="0070213D" w:rsidRDefault="0070213D" w:rsidP="0070213D">
      <w:r>
        <w:br w:type="page"/>
      </w:r>
    </w:p>
    <w:p w:rsidR="0070213D" w:rsidRPr="00DB0754" w:rsidRDefault="0070213D" w:rsidP="0070213D">
      <w:pPr>
        <w:jc w:val="right"/>
        <w:rPr>
          <w:b/>
        </w:rPr>
      </w:pPr>
      <w:r w:rsidRPr="00DB0754">
        <w:rPr>
          <w:b/>
        </w:rPr>
        <w:lastRenderedPageBreak/>
        <w:t>ПРИЛОЖЕНИЕ 5</w:t>
      </w:r>
    </w:p>
    <w:p w:rsidR="0070213D" w:rsidRPr="00A51064" w:rsidRDefault="0070213D" w:rsidP="0070213D">
      <w:pPr>
        <w:spacing w:line="240" w:lineRule="auto"/>
        <w:jc w:val="center"/>
        <w:rPr>
          <w:b/>
          <w:bCs/>
          <w:sz w:val="24"/>
          <w:szCs w:val="24"/>
        </w:rPr>
      </w:pPr>
      <w:r w:rsidRPr="00A51064">
        <w:rPr>
          <w:b/>
          <w:bCs/>
          <w:sz w:val="24"/>
          <w:szCs w:val="24"/>
        </w:rPr>
        <w:t>БД ПМО Алтайского края</w:t>
      </w:r>
    </w:p>
    <w:p w:rsidR="0070213D" w:rsidRPr="00A51064" w:rsidRDefault="0070213D" w:rsidP="0070213D">
      <w:pPr>
        <w:spacing w:line="240" w:lineRule="auto"/>
        <w:jc w:val="center"/>
        <w:rPr>
          <w:b/>
          <w:bCs/>
          <w:sz w:val="24"/>
          <w:szCs w:val="24"/>
        </w:rPr>
      </w:pPr>
      <w:r w:rsidRPr="00A51064">
        <w:rPr>
          <w:b/>
          <w:bCs/>
          <w:sz w:val="24"/>
          <w:szCs w:val="24"/>
        </w:rPr>
        <w:t>ПОКАЗАТ</w:t>
      </w:r>
      <w:r>
        <w:rPr>
          <w:b/>
          <w:bCs/>
          <w:sz w:val="24"/>
          <w:szCs w:val="24"/>
        </w:rPr>
        <w:t xml:space="preserve">ЕЛИ, </w:t>
      </w:r>
      <w:r w:rsidRPr="00A51064">
        <w:rPr>
          <w:b/>
          <w:bCs/>
          <w:sz w:val="24"/>
          <w:szCs w:val="24"/>
        </w:rPr>
        <w:t>ХАРАКТЕРИЗУЮЩИЕ СОСТОЯНИЕ ЭКОНОМИКИ И</w:t>
      </w:r>
      <w:r w:rsidRPr="00A51064">
        <w:rPr>
          <w:b/>
          <w:bCs/>
          <w:sz w:val="24"/>
          <w:szCs w:val="24"/>
        </w:rPr>
        <w:br/>
        <w:t>СОЦИАЛЬНОЙ СФЕРЫ МУНИЦИПАЛЬНОГО ОБРАЗОВАНИЯ</w:t>
      </w:r>
    </w:p>
    <w:p w:rsidR="0070213D" w:rsidRPr="00A51064" w:rsidRDefault="0070213D" w:rsidP="0070213D">
      <w:pPr>
        <w:spacing w:line="240" w:lineRule="auto"/>
        <w:jc w:val="center"/>
        <w:rPr>
          <w:b/>
          <w:bCs/>
          <w:sz w:val="24"/>
          <w:szCs w:val="24"/>
        </w:rPr>
      </w:pPr>
      <w:r>
        <w:rPr>
          <w:b/>
          <w:bCs/>
          <w:sz w:val="24"/>
          <w:szCs w:val="24"/>
        </w:rPr>
        <w:t>РЕБРИХИНСКИЙ</w:t>
      </w:r>
      <w:r w:rsidRPr="00A51064">
        <w:rPr>
          <w:b/>
          <w:bCs/>
          <w:sz w:val="24"/>
          <w:szCs w:val="24"/>
        </w:rPr>
        <w:t xml:space="preserve"> МУНИЦИПАЛЬНЫЙ РАЙОН</w:t>
      </w:r>
    </w:p>
    <w:p w:rsidR="0070213D" w:rsidRDefault="0070213D" w:rsidP="0070213D">
      <w:pPr>
        <w:spacing w:line="240" w:lineRule="auto"/>
        <w:jc w:val="center"/>
        <w:rPr>
          <w:sz w:val="24"/>
          <w:szCs w:val="24"/>
        </w:rPr>
      </w:pPr>
    </w:p>
    <w:p w:rsidR="0070213D" w:rsidRPr="00A51064" w:rsidRDefault="0070213D" w:rsidP="0070213D">
      <w:pPr>
        <w:spacing w:line="240" w:lineRule="auto"/>
        <w:jc w:val="center"/>
        <w:rPr>
          <w:b/>
          <w:bCs/>
          <w:sz w:val="24"/>
          <w:szCs w:val="24"/>
        </w:rPr>
      </w:pPr>
      <w:r w:rsidRPr="00A51064">
        <w:rPr>
          <w:b/>
          <w:bCs/>
          <w:sz w:val="24"/>
          <w:szCs w:val="24"/>
        </w:rPr>
        <w:t>за 2012, 2013, 2014, 2015, 2016, 2017, 2018, 2019, 2020, 2021</w:t>
      </w:r>
      <w:r>
        <w:rPr>
          <w:b/>
          <w:bCs/>
          <w:sz w:val="24"/>
          <w:szCs w:val="24"/>
        </w:rPr>
        <w:t>, 2022</w:t>
      </w:r>
      <w:r w:rsidRPr="00A51064">
        <w:rPr>
          <w:b/>
          <w:bCs/>
          <w:sz w:val="24"/>
          <w:szCs w:val="24"/>
        </w:rPr>
        <w:t xml:space="preserve"> годы</w:t>
      </w:r>
    </w:p>
    <w:p w:rsidR="0070213D" w:rsidRPr="00A51064" w:rsidRDefault="0070213D" w:rsidP="0070213D">
      <w:pPr>
        <w:spacing w:line="240" w:lineRule="auto"/>
        <w:rPr>
          <w:sz w:val="24"/>
          <w:szCs w:val="24"/>
        </w:rPr>
      </w:pPr>
    </w:p>
    <w:p w:rsidR="0070213D" w:rsidRPr="00A51064" w:rsidRDefault="0070213D" w:rsidP="0070213D">
      <w:pPr>
        <w:spacing w:line="240" w:lineRule="auto"/>
        <w:jc w:val="center"/>
        <w:rPr>
          <w:b/>
          <w:bCs/>
          <w:sz w:val="24"/>
          <w:szCs w:val="24"/>
        </w:rPr>
      </w:pPr>
      <w:r w:rsidRPr="00A51064">
        <w:rPr>
          <w:b/>
          <w:bCs/>
          <w:sz w:val="24"/>
          <w:szCs w:val="24"/>
        </w:rPr>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089"/>
        <w:gridCol w:w="1255"/>
        <w:gridCol w:w="543"/>
        <w:gridCol w:w="543"/>
        <w:gridCol w:w="543"/>
        <w:gridCol w:w="543"/>
        <w:gridCol w:w="543"/>
        <w:gridCol w:w="543"/>
        <w:gridCol w:w="543"/>
        <w:gridCol w:w="543"/>
        <w:gridCol w:w="543"/>
        <w:gridCol w:w="543"/>
        <w:gridCol w:w="543"/>
      </w:tblGrid>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Показатели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Ед. измерения</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2019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b/>
                <w:bCs/>
                <w:sz w:val="20"/>
                <w:szCs w:val="20"/>
              </w:rPr>
            </w:pPr>
            <w:r w:rsidRPr="0087481E">
              <w:rPr>
                <w:b/>
                <w:bCs/>
                <w:sz w:val="20"/>
                <w:szCs w:val="20"/>
              </w:rPr>
              <w:t>2022</w:t>
            </w: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Введено в действие жилых домов на территории муниципального образования</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квадратный метр общей площади</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1932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2249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1879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2019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1835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2441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2459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Введено в действие индивидуальных жилых домов на территории муниципального образования</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квадратный метр общей площади</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1932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2179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1879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2084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1941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1703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2441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2459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семей, состоящих на учете в качестве нуждающихся в жилых помещениях на конец года</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Всего</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500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435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395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351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Великой Отечественной войны, погибших военнослужащих и семей, приравненных к ним</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участников Великой Отечественной войны</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погибших (умерших) инвалидов войны, участников Великой Отечественной войны 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и семей, имеющих детей-инвалидов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военнослужащих - ветеранов Афганистана</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многодетных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104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беженцев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вынужденных переселенцев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аварийном жилфонде</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500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480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450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435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423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395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351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308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226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r w:rsidRPr="0087481E">
              <w:rPr>
                <w:sz w:val="20"/>
                <w:szCs w:val="20"/>
              </w:rPr>
              <w:t>Число семей, получивших жилые помещения и улучшивших жилищные условия в отчетном году</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Всего</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Великой Отечественной войны, погибших военнослужащих и семей, приравненных к ним</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участников Великой Отечественной войны</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погибших (умерших) инвалидов войны, участников Великой Отечественной войны и ветеранов боевых действий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инвалидов и семей, имеющих детей-инвалидов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военнослужащих - ветеранов Афганистана</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многодетных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молодых семей</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lastRenderedPageBreak/>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8</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молодых специалистов,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молодые семьи,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беженцев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r w:rsidRPr="0087481E">
              <w:rPr>
                <w:sz w:val="20"/>
                <w:szCs w:val="20"/>
              </w:rPr>
              <w:t>семьи вынужденных переселенцев</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аварийном жилфонде</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21</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0</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r w:rsidR="0070213D" w:rsidRPr="0087481E" w:rsidTr="00BC6439">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70213D" w:rsidRPr="0087481E" w:rsidRDefault="0070213D" w:rsidP="0070213D">
            <w:pPr>
              <w:spacing w:line="240" w:lineRule="auto"/>
              <w:ind w:firstLine="0"/>
              <w:rPr>
                <w:sz w:val="20"/>
                <w:szCs w:val="20"/>
              </w:rPr>
            </w:pPr>
            <w:proofErr w:type="gramStart"/>
            <w:r w:rsidRPr="0087481E">
              <w:rPr>
                <w:sz w:val="20"/>
                <w:szCs w:val="20"/>
              </w:rPr>
              <w:t>семьи</w:t>
            </w:r>
            <w:proofErr w:type="gramEnd"/>
            <w:r w:rsidRPr="0087481E">
              <w:rPr>
                <w:sz w:val="20"/>
                <w:szCs w:val="20"/>
              </w:rPr>
              <w:t xml:space="preserve"> проживающие в сельской местности</w:t>
            </w:r>
          </w:p>
        </w:tc>
        <w:tc>
          <w:tcPr>
            <w:tcW w:w="1255"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единиц</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46</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27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9</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12</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7</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15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3</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r w:rsidRPr="0087481E">
              <w:rPr>
                <w:sz w:val="20"/>
                <w:szCs w:val="20"/>
              </w:rPr>
              <w:t>5</w:t>
            </w:r>
          </w:p>
        </w:tc>
        <w:tc>
          <w:tcPr>
            <w:tcW w:w="543" w:type="dxa"/>
            <w:tcBorders>
              <w:top w:val="single" w:sz="8" w:space="0" w:color="000000"/>
              <w:left w:val="single" w:sz="8" w:space="0" w:color="000000"/>
              <w:bottom w:val="single" w:sz="8" w:space="0" w:color="000000"/>
              <w:right w:val="single" w:sz="8" w:space="0" w:color="000000"/>
            </w:tcBorders>
            <w:vAlign w:val="center"/>
            <w:hideMark/>
          </w:tcPr>
          <w:p w:rsidR="0070213D" w:rsidRPr="0087481E" w:rsidRDefault="0070213D" w:rsidP="0070213D">
            <w:pPr>
              <w:spacing w:line="240" w:lineRule="auto"/>
              <w:ind w:firstLine="0"/>
              <w:jc w:val="center"/>
              <w:rPr>
                <w:sz w:val="20"/>
                <w:szCs w:val="20"/>
              </w:rPr>
            </w:pPr>
          </w:p>
        </w:tc>
      </w:tr>
    </w:tbl>
    <w:p w:rsidR="0070213D" w:rsidRPr="001935C3" w:rsidRDefault="0070213D" w:rsidP="0070213D"/>
    <w:p w:rsidR="00982C8A" w:rsidRDefault="00982C8A" w:rsidP="0070213D">
      <w:pPr>
        <w:spacing w:after="160" w:line="259" w:lineRule="auto"/>
        <w:ind w:firstLine="0"/>
        <w:jc w:val="left"/>
      </w:pPr>
    </w:p>
    <w:sectPr w:rsidR="00982C8A" w:rsidSect="00BC6439">
      <w:pgSz w:w="16838" w:h="11906" w:orient="landscape"/>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61E" w:rsidRDefault="00CE261E" w:rsidP="00982C8A">
      <w:pPr>
        <w:spacing w:line="240" w:lineRule="auto"/>
      </w:pPr>
      <w:r>
        <w:separator/>
      </w:r>
    </w:p>
  </w:endnote>
  <w:endnote w:type="continuationSeparator" w:id="0">
    <w:p w:rsidR="00CE261E" w:rsidRDefault="00CE261E" w:rsidP="00982C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39" w:rsidRPr="00982C8A" w:rsidRDefault="003960D3" w:rsidP="00982C8A">
    <w:pPr>
      <w:pStyle w:val="a3"/>
      <w:jc w:val="right"/>
      <w:rPr>
        <w:sz w:val="28"/>
      </w:rPr>
    </w:pPr>
    <w:r w:rsidRPr="00982C8A">
      <w:rPr>
        <w:sz w:val="28"/>
      </w:rPr>
      <w:fldChar w:fldCharType="begin"/>
    </w:r>
    <w:r w:rsidR="00BC6439" w:rsidRPr="00982C8A">
      <w:rPr>
        <w:sz w:val="28"/>
      </w:rPr>
      <w:instrText>PAGE   \* MERGEFORMAT</w:instrText>
    </w:r>
    <w:r w:rsidRPr="00982C8A">
      <w:rPr>
        <w:sz w:val="28"/>
      </w:rPr>
      <w:fldChar w:fldCharType="separate"/>
    </w:r>
    <w:r w:rsidR="00942950">
      <w:rPr>
        <w:noProof/>
        <w:sz w:val="28"/>
      </w:rPr>
      <w:t>3</w:t>
    </w:r>
    <w:r w:rsidRPr="00982C8A">
      <w:rPr>
        <w:sz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439" w:rsidRDefault="00BC6439" w:rsidP="00982C8A">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61E" w:rsidRDefault="00CE261E" w:rsidP="00982C8A">
      <w:pPr>
        <w:spacing w:line="240" w:lineRule="auto"/>
      </w:pPr>
      <w:r>
        <w:separator/>
      </w:r>
    </w:p>
  </w:footnote>
  <w:footnote w:type="continuationSeparator" w:id="0">
    <w:p w:rsidR="00CE261E" w:rsidRDefault="00CE261E" w:rsidP="00982C8A">
      <w:pPr>
        <w:spacing w:line="240" w:lineRule="auto"/>
      </w:pPr>
      <w:r>
        <w:continuationSeparator/>
      </w:r>
    </w:p>
  </w:footnote>
  <w:footnote w:id="1">
    <w:p w:rsidR="00BC6439" w:rsidRPr="005827DC" w:rsidRDefault="00BC6439" w:rsidP="00DA1C1A">
      <w:pPr>
        <w:pStyle w:val="aa"/>
        <w:rPr>
          <w:rFonts w:ascii="Times New Roman" w:hAnsi="Times New Roman"/>
          <w:sz w:val="18"/>
          <w:szCs w:val="18"/>
        </w:rPr>
      </w:pPr>
      <w:r w:rsidRPr="005827DC">
        <w:rPr>
          <w:rStyle w:val="ac"/>
          <w:rFonts w:ascii="Times New Roman" w:hAnsi="Times New Roman"/>
          <w:sz w:val="18"/>
          <w:szCs w:val="18"/>
        </w:rPr>
        <w:footnoteRef/>
      </w:r>
      <w:r>
        <w:rPr>
          <w:rFonts w:ascii="Times New Roman" w:hAnsi="Times New Roman"/>
          <w:sz w:val="18"/>
          <w:szCs w:val="18"/>
        </w:rPr>
        <w:t xml:space="preserve"> По данным </w:t>
      </w:r>
      <w:proofErr w:type="spellStart"/>
      <w:r>
        <w:rPr>
          <w:rFonts w:ascii="Times New Roman" w:hAnsi="Times New Roman"/>
          <w:sz w:val="18"/>
          <w:szCs w:val="18"/>
        </w:rPr>
        <w:t>Алтайкрайстата</w:t>
      </w:r>
      <w:proofErr w:type="spellEnd"/>
      <w:r w:rsidRPr="005827DC">
        <w:rPr>
          <w:rFonts w:ascii="Times New Roman" w:hAnsi="Times New Roman"/>
          <w:sz w:val="18"/>
          <w:szCs w:val="18"/>
        </w:rPr>
        <w:t xml:space="preserve"> https://gks.ru/dbscripts/munst/munst01/DBInet.cgi</w:t>
      </w:r>
    </w:p>
  </w:footnote>
  <w:footnote w:id="2">
    <w:p w:rsidR="00BC6439" w:rsidRDefault="00BC6439" w:rsidP="00DA1C1A">
      <w:pPr>
        <w:pStyle w:val="aa"/>
      </w:pPr>
      <w:r w:rsidRPr="005827DC">
        <w:rPr>
          <w:rStyle w:val="ac"/>
          <w:rFonts w:ascii="Times New Roman" w:hAnsi="Times New Roman"/>
          <w:sz w:val="18"/>
          <w:szCs w:val="18"/>
        </w:rPr>
        <w:footnoteRef/>
      </w:r>
      <w:r w:rsidRPr="005827DC">
        <w:rPr>
          <w:rFonts w:ascii="Times New Roman" w:hAnsi="Times New Roman"/>
          <w:sz w:val="18"/>
          <w:szCs w:val="18"/>
        </w:rPr>
        <w:t xml:space="preserve"> Согласно</w:t>
      </w:r>
      <w:r>
        <w:rPr>
          <w:rFonts w:ascii="Times New Roman" w:hAnsi="Times New Roman"/>
          <w:sz w:val="18"/>
          <w:szCs w:val="18"/>
        </w:rPr>
        <w:t xml:space="preserve"> данным</w:t>
      </w:r>
      <w:r w:rsidRPr="005827DC">
        <w:rPr>
          <w:rFonts w:ascii="Times New Roman" w:hAnsi="Times New Roman"/>
          <w:sz w:val="18"/>
          <w:szCs w:val="18"/>
        </w:rPr>
        <w:t xml:space="preserve"> таблицы 4.1 Свода правил СП 42.13330.2016 «Градостроительство. Планировка и застройка городских и сельских поселений».</w:t>
      </w:r>
    </w:p>
  </w:footnote>
  <w:footnote w:id="3">
    <w:p w:rsidR="00BC6439" w:rsidRPr="00BD3142" w:rsidRDefault="00BC6439" w:rsidP="00DA1C1A">
      <w:pPr>
        <w:pStyle w:val="aa"/>
        <w:rPr>
          <w:rFonts w:ascii="Times New Roman" w:hAnsi="Times New Roman"/>
        </w:rPr>
      </w:pPr>
      <w:r w:rsidRPr="00BD3142">
        <w:rPr>
          <w:rStyle w:val="ac"/>
          <w:rFonts w:ascii="Times New Roman" w:hAnsi="Times New Roman"/>
          <w:sz w:val="18"/>
        </w:rPr>
        <w:footnoteRef/>
      </w:r>
      <w:r w:rsidRPr="00BD3142">
        <w:rPr>
          <w:rFonts w:ascii="Times New Roman" w:hAnsi="Times New Roman"/>
          <w:sz w:val="18"/>
        </w:rPr>
        <w:t xml:space="preserve"> По данным </w:t>
      </w:r>
      <w:proofErr w:type="spellStart"/>
      <w:r w:rsidRPr="00BD3142">
        <w:rPr>
          <w:rFonts w:ascii="Times New Roman" w:hAnsi="Times New Roman"/>
          <w:sz w:val="18"/>
        </w:rPr>
        <w:t>Алтайкрайстата</w:t>
      </w:r>
      <w:proofErr w:type="spellEnd"/>
      <w:r w:rsidRPr="00BD3142">
        <w:rPr>
          <w:rFonts w:ascii="Times New Roman" w:hAnsi="Times New Roman"/>
          <w:sz w:val="18"/>
        </w:rPr>
        <w:t xml:space="preserve"> https://gks.ru/dbscripts/munst/munst01/DBInet.cgi</w:t>
      </w:r>
    </w:p>
  </w:footnote>
  <w:footnote w:id="4">
    <w:p w:rsidR="00BC6439" w:rsidRPr="00D87484" w:rsidRDefault="00BC6439" w:rsidP="00DA1C1A">
      <w:pPr>
        <w:pStyle w:val="aa"/>
        <w:rPr>
          <w:rFonts w:ascii="Times New Roman" w:hAnsi="Times New Roman"/>
          <w:sz w:val="18"/>
          <w:szCs w:val="18"/>
        </w:rPr>
      </w:pPr>
      <w:r w:rsidRPr="00D87484">
        <w:rPr>
          <w:rStyle w:val="ac"/>
          <w:rFonts w:ascii="Times New Roman" w:hAnsi="Times New Roman"/>
          <w:sz w:val="18"/>
          <w:szCs w:val="18"/>
        </w:rPr>
        <w:footnoteRef/>
      </w:r>
      <w:r w:rsidRPr="00D87484">
        <w:rPr>
          <w:rFonts w:ascii="Times New Roman" w:hAnsi="Times New Roman"/>
          <w:sz w:val="18"/>
          <w:szCs w:val="18"/>
        </w:rPr>
        <w:t xml:space="preserve"> По данным </w:t>
      </w:r>
      <w:proofErr w:type="spellStart"/>
      <w:r w:rsidRPr="00D87484">
        <w:rPr>
          <w:rFonts w:ascii="Times New Roman" w:hAnsi="Times New Roman"/>
          <w:sz w:val="18"/>
          <w:szCs w:val="18"/>
        </w:rPr>
        <w:t>Алтайкрайстата</w:t>
      </w:r>
      <w:proofErr w:type="spellEnd"/>
      <w:r w:rsidRPr="00D87484">
        <w:rPr>
          <w:rFonts w:ascii="Times New Roman" w:hAnsi="Times New Roman"/>
          <w:sz w:val="18"/>
          <w:szCs w:val="18"/>
        </w:rPr>
        <w:t xml:space="preserve"> на 2019 г. https://www.gks.ru/scripts/db_inet2/passport/table.aspx?opt=1643000201920202021</w:t>
      </w:r>
    </w:p>
  </w:footnote>
  <w:footnote w:id="5">
    <w:p w:rsidR="00BC6439" w:rsidRDefault="00BC6439" w:rsidP="00DA1C1A">
      <w:pPr>
        <w:pStyle w:val="aa"/>
      </w:pPr>
      <w:r w:rsidRPr="00D87484">
        <w:rPr>
          <w:rStyle w:val="ac"/>
          <w:rFonts w:ascii="Times New Roman" w:hAnsi="Times New Roman"/>
          <w:sz w:val="18"/>
          <w:szCs w:val="18"/>
        </w:rPr>
        <w:footnoteRef/>
      </w:r>
      <w:r w:rsidRPr="00D87484">
        <w:rPr>
          <w:rFonts w:ascii="Times New Roman" w:hAnsi="Times New Roman"/>
          <w:sz w:val="18"/>
          <w:szCs w:val="18"/>
        </w:rPr>
        <w:t xml:space="preserve"> Там же</w:t>
      </w:r>
    </w:p>
  </w:footnote>
  <w:footnote w:id="6">
    <w:p w:rsidR="00BC6439" w:rsidRPr="00076C8A" w:rsidRDefault="00BC6439" w:rsidP="00DA1C1A">
      <w:pPr>
        <w:spacing w:line="240" w:lineRule="auto"/>
        <w:rPr>
          <w:b/>
          <w:sz w:val="18"/>
          <w:szCs w:val="18"/>
        </w:rPr>
      </w:pPr>
      <w:r w:rsidRPr="00076C8A">
        <w:rPr>
          <w:rStyle w:val="ac"/>
          <w:sz w:val="18"/>
          <w:szCs w:val="18"/>
        </w:rPr>
        <w:footnoteRef/>
      </w:r>
      <w:r w:rsidRPr="00076C8A">
        <w:rPr>
          <w:sz w:val="18"/>
          <w:szCs w:val="18"/>
        </w:rPr>
        <w:t xml:space="preserve"> Федеральный закон от 06.10.2003 N 131-ФЗ «Об общих принципах организации местного самоуправления в Российской Федерации»</w:t>
      </w:r>
    </w:p>
  </w:footnote>
  <w:footnote w:id="7">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СП 42.13330.2016 «СНиП 2.07.01-89* «Градостроительство. Планировка и застройка городских и сельских поселений»</w:t>
      </w:r>
    </w:p>
  </w:footnote>
  <w:footnote w:id="8">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 w:id="9">
    <w:p w:rsidR="00BC6439" w:rsidRPr="003E48D7" w:rsidRDefault="00BC6439" w:rsidP="00DA1C1A">
      <w:pPr>
        <w:pStyle w:val="aa"/>
        <w:jc w:val="both"/>
        <w:rPr>
          <w:rFonts w:ascii="Times New Roman" w:hAnsi="Times New Roman"/>
        </w:rPr>
      </w:pPr>
      <w:r w:rsidRPr="003E48D7">
        <w:rPr>
          <w:rStyle w:val="ac"/>
          <w:rFonts w:ascii="Times New Roman" w:hAnsi="Times New Roman"/>
          <w:sz w:val="18"/>
        </w:rPr>
        <w:footnoteRef/>
      </w:r>
      <w:r w:rsidRPr="003E48D7">
        <w:rPr>
          <w:rFonts w:ascii="Times New Roman" w:hAnsi="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10">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 w:id="11">
    <w:p w:rsidR="00BC6439" w:rsidRPr="00D96335" w:rsidRDefault="00BC6439" w:rsidP="00DA1C1A">
      <w:pPr>
        <w:pStyle w:val="aa"/>
        <w:rPr>
          <w:rFonts w:ascii="Times New Roman" w:hAnsi="Times New Roman"/>
          <w:sz w:val="18"/>
          <w:szCs w:val="18"/>
        </w:rPr>
      </w:pPr>
      <w:r w:rsidRPr="00D96335">
        <w:rPr>
          <w:rStyle w:val="ac"/>
          <w:rFonts w:ascii="Times New Roman" w:hAnsi="Times New Roman"/>
          <w:sz w:val="18"/>
          <w:szCs w:val="18"/>
        </w:rPr>
        <w:footnoteRef/>
      </w:r>
      <w:r w:rsidRPr="00D96335">
        <w:rPr>
          <w:rFonts w:ascii="Times New Roman" w:hAnsi="Times New Roman"/>
          <w:sz w:val="18"/>
          <w:szCs w:val="18"/>
        </w:rPr>
        <w:t xml:space="preserve"> Приказ Минэкономраз</w:t>
      </w:r>
      <w:r>
        <w:rPr>
          <w:rFonts w:ascii="Times New Roman" w:hAnsi="Times New Roman"/>
          <w:sz w:val="18"/>
          <w:szCs w:val="18"/>
        </w:rPr>
        <w:t>вития России от 15.02.2021 № 71 «</w:t>
      </w:r>
      <w:r w:rsidRPr="00D96335">
        <w:rPr>
          <w:rFonts w:ascii="Times New Roman" w:hAnsi="Times New Roman"/>
          <w:sz w:val="18"/>
          <w:szCs w:val="18"/>
        </w:rPr>
        <w:t>Об утверждении Методических рекомендаций по подготовке нормативов гр</w:t>
      </w:r>
      <w:r>
        <w:rPr>
          <w:rFonts w:ascii="Times New Roman" w:hAnsi="Times New Roman"/>
          <w:sz w:val="18"/>
          <w:szCs w:val="18"/>
        </w:rPr>
        <w:t>адостроительного проектирования»</w:t>
      </w:r>
    </w:p>
  </w:footnote>
  <w:footnote w:id="12">
    <w:p w:rsidR="00BC6439" w:rsidRDefault="00BC6439" w:rsidP="00DA1C1A">
      <w:pPr>
        <w:pStyle w:val="ConsPlusNormal"/>
        <w:jc w:val="both"/>
      </w:pPr>
      <w:r w:rsidRPr="0077154F">
        <w:rPr>
          <w:rStyle w:val="ac"/>
          <w:sz w:val="18"/>
        </w:rPr>
        <w:footnoteRef/>
      </w:r>
      <w:r w:rsidRPr="0077154F">
        <w:rPr>
          <w:sz w:val="18"/>
        </w:rPr>
        <w:t xml:space="preserve"> Методические рекомендации по разработке документов транспортного планирования субъектов Российской Федерации (утверждены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N ИА-63).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5FA664C"/>
    <w:multiLevelType w:val="hybridMultilevel"/>
    <w:tmpl w:val="7BFE3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3"/>
  </w:num>
  <w:num w:numId="3">
    <w:abstractNumId w:val="6"/>
  </w:num>
  <w:num w:numId="4">
    <w:abstractNumId w:val="10"/>
  </w:num>
  <w:num w:numId="5">
    <w:abstractNumId w:val="9"/>
  </w:num>
  <w:num w:numId="6">
    <w:abstractNumId w:val="3"/>
  </w:num>
  <w:num w:numId="7">
    <w:abstractNumId w:val="16"/>
  </w:num>
  <w:num w:numId="8">
    <w:abstractNumId w:val="22"/>
  </w:num>
  <w:num w:numId="9">
    <w:abstractNumId w:val="20"/>
  </w:num>
  <w:num w:numId="10">
    <w:abstractNumId w:val="11"/>
  </w:num>
  <w:num w:numId="11">
    <w:abstractNumId w:val="23"/>
  </w:num>
  <w:num w:numId="12">
    <w:abstractNumId w:val="2"/>
  </w:num>
  <w:num w:numId="13">
    <w:abstractNumId w:val="15"/>
  </w:num>
  <w:num w:numId="14">
    <w:abstractNumId w:val="19"/>
  </w:num>
  <w:num w:numId="15">
    <w:abstractNumId w:val="14"/>
  </w:num>
  <w:num w:numId="16">
    <w:abstractNumId w:val="8"/>
  </w:num>
  <w:num w:numId="17">
    <w:abstractNumId w:val="12"/>
  </w:num>
  <w:num w:numId="18">
    <w:abstractNumId w:val="1"/>
  </w:num>
  <w:num w:numId="19">
    <w:abstractNumId w:val="5"/>
  </w:num>
  <w:num w:numId="20">
    <w:abstractNumId w:val="18"/>
  </w:num>
  <w:num w:numId="21">
    <w:abstractNumId w:val="7"/>
  </w:num>
  <w:num w:numId="22">
    <w:abstractNumId w:val="4"/>
  </w:num>
  <w:num w:numId="23">
    <w:abstractNumId w:val="0"/>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3724C6"/>
    <w:rsid w:val="0007282B"/>
    <w:rsid w:val="00094DC3"/>
    <w:rsid w:val="00127BFB"/>
    <w:rsid w:val="00153E67"/>
    <w:rsid w:val="00163B64"/>
    <w:rsid w:val="00164362"/>
    <w:rsid w:val="001676C2"/>
    <w:rsid w:val="001A261C"/>
    <w:rsid w:val="001E5EA6"/>
    <w:rsid w:val="001F738A"/>
    <w:rsid w:val="002A05EB"/>
    <w:rsid w:val="002F31FA"/>
    <w:rsid w:val="00313199"/>
    <w:rsid w:val="00334C6C"/>
    <w:rsid w:val="003372D7"/>
    <w:rsid w:val="003671D1"/>
    <w:rsid w:val="003724C6"/>
    <w:rsid w:val="003960D3"/>
    <w:rsid w:val="003C5062"/>
    <w:rsid w:val="004142D6"/>
    <w:rsid w:val="004248DE"/>
    <w:rsid w:val="0046178C"/>
    <w:rsid w:val="004747BA"/>
    <w:rsid w:val="005013AA"/>
    <w:rsid w:val="0058500B"/>
    <w:rsid w:val="005932C7"/>
    <w:rsid w:val="005F6564"/>
    <w:rsid w:val="00611A79"/>
    <w:rsid w:val="00685739"/>
    <w:rsid w:val="0070213D"/>
    <w:rsid w:val="0075506E"/>
    <w:rsid w:val="007A07AE"/>
    <w:rsid w:val="007B73DF"/>
    <w:rsid w:val="00847504"/>
    <w:rsid w:val="009210AF"/>
    <w:rsid w:val="00942950"/>
    <w:rsid w:val="00982C8A"/>
    <w:rsid w:val="009A64E0"/>
    <w:rsid w:val="009C4AEF"/>
    <w:rsid w:val="00B02AC5"/>
    <w:rsid w:val="00BC6439"/>
    <w:rsid w:val="00CB3FC5"/>
    <w:rsid w:val="00CE261E"/>
    <w:rsid w:val="00D76956"/>
    <w:rsid w:val="00DA1C1A"/>
    <w:rsid w:val="00DB0754"/>
    <w:rsid w:val="00E16D08"/>
    <w:rsid w:val="00EA52C4"/>
    <w:rsid w:val="00F407B1"/>
    <w:rsid w:val="00F57C9B"/>
    <w:rsid w:val="00F873CA"/>
    <w:rsid w:val="00FE0E74"/>
    <w:rsid w:val="00FF0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C8A"/>
    <w:pPr>
      <w:spacing w:line="276" w:lineRule="auto"/>
      <w:ind w:firstLine="709"/>
      <w:jc w:val="both"/>
    </w:pPr>
    <w:rPr>
      <w:rFonts w:ascii="Times New Roman" w:hAnsi="Times New Roman"/>
      <w:sz w:val="28"/>
      <w:szCs w:val="22"/>
    </w:rPr>
  </w:style>
  <w:style w:type="paragraph" w:styleId="1">
    <w:name w:val="heading 1"/>
    <w:basedOn w:val="a"/>
    <w:next w:val="a"/>
    <w:link w:val="10"/>
    <w:qFormat/>
    <w:rsid w:val="00982C8A"/>
    <w:pPr>
      <w:keepNext/>
      <w:spacing w:line="360" w:lineRule="auto"/>
      <w:ind w:firstLine="0"/>
      <w:jc w:val="center"/>
      <w:outlineLvl w:val="0"/>
    </w:pPr>
    <w:rPr>
      <w:b/>
      <w:bCs/>
      <w:kern w:val="32"/>
      <w:sz w:val="32"/>
      <w:szCs w:val="32"/>
    </w:rPr>
  </w:style>
  <w:style w:type="paragraph" w:styleId="2">
    <w:name w:val="heading 2"/>
    <w:basedOn w:val="a"/>
    <w:next w:val="a"/>
    <w:link w:val="20"/>
    <w:qFormat/>
    <w:rsid w:val="00982C8A"/>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82C8A"/>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link w:val="a3"/>
    <w:uiPriority w:val="99"/>
    <w:rsid w:val="00982C8A"/>
    <w:rPr>
      <w:rFonts w:ascii="Times New Roman" w:hAnsi="Times New Roman" w:cs="Times New Roman"/>
    </w:rPr>
  </w:style>
  <w:style w:type="paragraph" w:styleId="a5">
    <w:name w:val="header"/>
    <w:basedOn w:val="a"/>
    <w:link w:val="a6"/>
    <w:uiPriority w:val="99"/>
    <w:unhideWhenUsed/>
    <w:rsid w:val="00982C8A"/>
    <w:pPr>
      <w:tabs>
        <w:tab w:val="center" w:pos="4677"/>
        <w:tab w:val="right" w:pos="9355"/>
      </w:tabs>
      <w:spacing w:line="240" w:lineRule="auto"/>
    </w:pPr>
  </w:style>
  <w:style w:type="character" w:customStyle="1" w:styleId="a6">
    <w:name w:val="Верхний колонтитул Знак"/>
    <w:link w:val="a5"/>
    <w:uiPriority w:val="99"/>
    <w:rsid w:val="00982C8A"/>
    <w:rPr>
      <w:rFonts w:ascii="Times New Roman" w:hAnsi="Times New Roman" w:cs="Times New Roman"/>
      <w:sz w:val="28"/>
      <w:lang w:eastAsia="ru-RU"/>
    </w:rPr>
  </w:style>
  <w:style w:type="character" w:customStyle="1" w:styleId="10">
    <w:name w:val="Заголовок 1 Знак"/>
    <w:link w:val="1"/>
    <w:rsid w:val="00982C8A"/>
    <w:rPr>
      <w:rFonts w:ascii="Times New Roman" w:hAnsi="Times New Roman" w:cs="Times New Roman"/>
      <w:b/>
      <w:bCs/>
      <w:kern w:val="32"/>
      <w:sz w:val="32"/>
      <w:szCs w:val="32"/>
      <w:lang w:eastAsia="ru-RU"/>
    </w:rPr>
  </w:style>
  <w:style w:type="character" w:customStyle="1" w:styleId="20">
    <w:name w:val="Заголовок 2 Знак"/>
    <w:link w:val="2"/>
    <w:uiPriority w:val="9"/>
    <w:rsid w:val="00982C8A"/>
    <w:rPr>
      <w:rFonts w:ascii="Times New Roman" w:hAnsi="Times New Roman" w:cs="Arial"/>
      <w:b/>
      <w:bCs/>
      <w:iCs/>
      <w:sz w:val="28"/>
      <w:szCs w:val="28"/>
      <w:lang w:eastAsia="ru-RU"/>
    </w:rPr>
  </w:style>
  <w:style w:type="paragraph" w:customStyle="1" w:styleId="ConsPlusNormal">
    <w:name w:val="ConsPlusNormal"/>
    <w:rsid w:val="00982C8A"/>
    <w:pPr>
      <w:widowControl w:val="0"/>
      <w:autoSpaceDE w:val="0"/>
      <w:autoSpaceDN w:val="0"/>
      <w:adjustRightInd w:val="0"/>
    </w:pPr>
    <w:rPr>
      <w:rFonts w:ascii="Times New Roman" w:hAnsi="Times New Roman"/>
      <w:sz w:val="24"/>
      <w:szCs w:val="24"/>
    </w:rPr>
  </w:style>
  <w:style w:type="paragraph" w:styleId="a7">
    <w:name w:val="List Paragraph"/>
    <w:basedOn w:val="a"/>
    <w:uiPriority w:val="34"/>
    <w:qFormat/>
    <w:rsid w:val="00982C8A"/>
    <w:pPr>
      <w:spacing w:after="200"/>
      <w:ind w:left="720" w:firstLine="0"/>
      <w:contextualSpacing/>
      <w:jc w:val="left"/>
    </w:pPr>
    <w:rPr>
      <w:rFonts w:ascii="Calibri" w:hAnsi="Calibri"/>
      <w:sz w:val="22"/>
    </w:rPr>
  </w:style>
  <w:style w:type="table" w:styleId="a8">
    <w:name w:val="Table Grid"/>
    <w:basedOn w:val="a1"/>
    <w:uiPriority w:val="59"/>
    <w:rsid w:val="00DA1C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uiPriority w:val="22"/>
    <w:qFormat/>
    <w:rsid w:val="00DA1C1A"/>
    <w:rPr>
      <w:b/>
      <w:bCs/>
    </w:rPr>
  </w:style>
  <w:style w:type="paragraph" w:styleId="aa">
    <w:name w:val="footnote text"/>
    <w:basedOn w:val="a"/>
    <w:link w:val="ab"/>
    <w:uiPriority w:val="99"/>
    <w:semiHidden/>
    <w:unhideWhenUsed/>
    <w:rsid w:val="00DA1C1A"/>
    <w:pPr>
      <w:spacing w:line="240" w:lineRule="auto"/>
      <w:ind w:firstLine="0"/>
      <w:jc w:val="left"/>
    </w:pPr>
    <w:rPr>
      <w:rFonts w:ascii="Calibri" w:hAnsi="Calibri"/>
      <w:sz w:val="20"/>
      <w:szCs w:val="20"/>
    </w:rPr>
  </w:style>
  <w:style w:type="character" w:customStyle="1" w:styleId="ab">
    <w:name w:val="Текст сноски Знак"/>
    <w:link w:val="aa"/>
    <w:uiPriority w:val="99"/>
    <w:semiHidden/>
    <w:rsid w:val="00DA1C1A"/>
    <w:rPr>
      <w:rFonts w:eastAsia="Times New Roman"/>
      <w:sz w:val="20"/>
      <w:szCs w:val="20"/>
      <w:lang w:eastAsia="ru-RU"/>
    </w:rPr>
  </w:style>
  <w:style w:type="character" w:styleId="ac">
    <w:name w:val="footnote reference"/>
    <w:uiPriority w:val="99"/>
    <w:semiHidden/>
    <w:unhideWhenUsed/>
    <w:rsid w:val="00DA1C1A"/>
    <w:rPr>
      <w:vertAlign w:val="superscript"/>
    </w:rPr>
  </w:style>
  <w:style w:type="character" w:styleId="ad">
    <w:name w:val="Hyperlink"/>
    <w:uiPriority w:val="99"/>
    <w:rsid w:val="00DA1C1A"/>
    <w:rPr>
      <w:color w:val="000000"/>
      <w:u w:val="none"/>
      <w:effect w:val="none"/>
    </w:rPr>
  </w:style>
  <w:style w:type="paragraph" w:styleId="ae">
    <w:name w:val="Balloon Text"/>
    <w:basedOn w:val="a"/>
    <w:link w:val="af"/>
    <w:uiPriority w:val="99"/>
    <w:semiHidden/>
    <w:unhideWhenUsed/>
    <w:rsid w:val="0070213D"/>
    <w:pPr>
      <w:spacing w:line="240" w:lineRule="auto"/>
      <w:ind w:firstLine="0"/>
      <w:jc w:val="left"/>
    </w:pPr>
    <w:rPr>
      <w:rFonts w:ascii="Tahoma" w:hAnsi="Tahoma" w:cs="Tahoma"/>
      <w:sz w:val="16"/>
      <w:szCs w:val="16"/>
    </w:rPr>
  </w:style>
  <w:style w:type="character" w:customStyle="1" w:styleId="af">
    <w:name w:val="Текст выноски Знак"/>
    <w:link w:val="ae"/>
    <w:uiPriority w:val="99"/>
    <w:semiHidden/>
    <w:rsid w:val="0070213D"/>
    <w:rPr>
      <w:rFonts w:ascii="Tahoma" w:eastAsia="Times New Roman" w:hAnsi="Tahoma" w:cs="Tahoma"/>
      <w:sz w:val="16"/>
      <w:szCs w:val="16"/>
      <w:lang w:eastAsia="ru-RU"/>
    </w:rPr>
  </w:style>
  <w:style w:type="paragraph" w:customStyle="1" w:styleId="ConsPlusDocList">
    <w:name w:val="ConsPlusDocList"/>
    <w:uiPriority w:val="99"/>
    <w:rsid w:val="0070213D"/>
    <w:pPr>
      <w:widowControl w:val="0"/>
      <w:autoSpaceDE w:val="0"/>
      <w:autoSpaceDN w:val="0"/>
      <w:adjustRightInd w:val="0"/>
    </w:pPr>
    <w:rPr>
      <w:rFonts w:ascii="Tahoma" w:hAnsi="Tahoma" w:cs="Tahoma"/>
      <w:sz w:val="18"/>
      <w:szCs w:val="18"/>
    </w:rPr>
  </w:style>
  <w:style w:type="character" w:customStyle="1" w:styleId="blk">
    <w:name w:val="blk"/>
    <w:basedOn w:val="a0"/>
    <w:rsid w:val="0070213D"/>
  </w:style>
  <w:style w:type="numbering" w:customStyle="1" w:styleId="11">
    <w:name w:val="Нет списка1"/>
    <w:next w:val="a2"/>
    <w:uiPriority w:val="99"/>
    <w:semiHidden/>
    <w:unhideWhenUsed/>
    <w:rsid w:val="0070213D"/>
  </w:style>
  <w:style w:type="numbering" w:customStyle="1" w:styleId="21">
    <w:name w:val="Нет списка2"/>
    <w:next w:val="a2"/>
    <w:uiPriority w:val="99"/>
    <w:semiHidden/>
    <w:unhideWhenUsed/>
    <w:rsid w:val="0070213D"/>
  </w:style>
  <w:style w:type="character" w:customStyle="1" w:styleId="12">
    <w:name w:val="Просмотренная гиперссылка1"/>
    <w:uiPriority w:val="99"/>
    <w:semiHidden/>
    <w:unhideWhenUsed/>
    <w:rsid w:val="0070213D"/>
    <w:rPr>
      <w:color w:val="800080"/>
      <w:u w:val="single"/>
    </w:rPr>
  </w:style>
  <w:style w:type="character" w:styleId="af0">
    <w:name w:val="FollowedHyperlink"/>
    <w:uiPriority w:val="99"/>
    <w:semiHidden/>
    <w:unhideWhenUsed/>
    <w:rsid w:val="0070213D"/>
    <w:rPr>
      <w:color w:val="954F72"/>
      <w:u w:val="single"/>
    </w:rPr>
  </w:style>
  <w:style w:type="paragraph" w:styleId="af1">
    <w:name w:val="TOC Heading"/>
    <w:basedOn w:val="1"/>
    <w:next w:val="a"/>
    <w:uiPriority w:val="39"/>
    <w:unhideWhenUsed/>
    <w:qFormat/>
    <w:rsid w:val="005013AA"/>
    <w:pPr>
      <w:keepLines/>
      <w:spacing w:before="240" w:line="259" w:lineRule="auto"/>
      <w:jc w:val="left"/>
      <w:outlineLvl w:val="9"/>
    </w:pPr>
    <w:rPr>
      <w:rFonts w:ascii="Calibri Light" w:hAnsi="Calibri Light"/>
      <w:b w:val="0"/>
      <w:bCs w:val="0"/>
      <w:color w:val="2E74B5"/>
      <w:kern w:val="0"/>
    </w:rPr>
  </w:style>
  <w:style w:type="paragraph" w:styleId="13">
    <w:name w:val="toc 1"/>
    <w:basedOn w:val="a"/>
    <w:next w:val="a"/>
    <w:autoRedefine/>
    <w:uiPriority w:val="39"/>
    <w:unhideWhenUsed/>
    <w:rsid w:val="005013AA"/>
    <w:pPr>
      <w:spacing w:after="100"/>
    </w:pPr>
  </w:style>
  <w:style w:type="paragraph" w:styleId="22">
    <w:name w:val="toc 2"/>
    <w:basedOn w:val="a"/>
    <w:next w:val="a"/>
    <w:autoRedefine/>
    <w:uiPriority w:val="39"/>
    <w:unhideWhenUsed/>
    <w:rsid w:val="005013AA"/>
    <w:pPr>
      <w:spacing w:after="100"/>
      <w:ind w:left="280"/>
    </w:pPr>
  </w:style>
  <w:style w:type="paragraph" w:styleId="3">
    <w:name w:val="toc 3"/>
    <w:basedOn w:val="a"/>
    <w:next w:val="a"/>
    <w:autoRedefine/>
    <w:uiPriority w:val="39"/>
    <w:unhideWhenUsed/>
    <w:rsid w:val="005013AA"/>
    <w:pPr>
      <w:spacing w:after="100"/>
      <w:ind w:left="560"/>
    </w:pPr>
  </w:style>
  <w:style w:type="paragraph" w:styleId="af2">
    <w:name w:val="Body Text"/>
    <w:basedOn w:val="a"/>
    <w:link w:val="af3"/>
    <w:rsid w:val="00D76956"/>
    <w:pPr>
      <w:spacing w:line="240" w:lineRule="auto"/>
      <w:ind w:firstLine="0"/>
    </w:pPr>
    <w:rPr>
      <w:szCs w:val="20"/>
    </w:rPr>
  </w:style>
  <w:style w:type="character" w:customStyle="1" w:styleId="af3">
    <w:name w:val="Основной текст Знак"/>
    <w:basedOn w:val="a0"/>
    <w:link w:val="af2"/>
    <w:rsid w:val="00D7695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1D553-9844-4846-B0BB-B944A020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15102</Words>
  <Characters>86083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100984</CharactersWithSpaces>
  <SharedDoc>false</SharedDoc>
  <HLinks>
    <vt:vector size="48" baseType="variant">
      <vt:variant>
        <vt:i4>1048625</vt:i4>
      </vt:variant>
      <vt:variant>
        <vt:i4>44</vt:i4>
      </vt:variant>
      <vt:variant>
        <vt:i4>0</vt:i4>
      </vt:variant>
      <vt:variant>
        <vt:i4>5</vt:i4>
      </vt:variant>
      <vt:variant>
        <vt:lpwstr/>
      </vt:variant>
      <vt:variant>
        <vt:lpwstr>_Toc112240646</vt:lpwstr>
      </vt:variant>
      <vt:variant>
        <vt:i4>1048625</vt:i4>
      </vt:variant>
      <vt:variant>
        <vt:i4>38</vt:i4>
      </vt:variant>
      <vt:variant>
        <vt:i4>0</vt:i4>
      </vt:variant>
      <vt:variant>
        <vt:i4>5</vt:i4>
      </vt:variant>
      <vt:variant>
        <vt:lpwstr/>
      </vt:variant>
      <vt:variant>
        <vt:lpwstr>_Toc112240645</vt:lpwstr>
      </vt:variant>
      <vt:variant>
        <vt:i4>1048625</vt:i4>
      </vt:variant>
      <vt:variant>
        <vt:i4>32</vt:i4>
      </vt:variant>
      <vt:variant>
        <vt:i4>0</vt:i4>
      </vt:variant>
      <vt:variant>
        <vt:i4>5</vt:i4>
      </vt:variant>
      <vt:variant>
        <vt:lpwstr/>
      </vt:variant>
      <vt:variant>
        <vt:lpwstr>_Toc112240644</vt:lpwstr>
      </vt:variant>
      <vt:variant>
        <vt:i4>1048625</vt:i4>
      </vt:variant>
      <vt:variant>
        <vt:i4>26</vt:i4>
      </vt:variant>
      <vt:variant>
        <vt:i4>0</vt:i4>
      </vt:variant>
      <vt:variant>
        <vt:i4>5</vt:i4>
      </vt:variant>
      <vt:variant>
        <vt:lpwstr/>
      </vt:variant>
      <vt:variant>
        <vt:lpwstr>_Toc112240643</vt:lpwstr>
      </vt:variant>
      <vt:variant>
        <vt:i4>1048625</vt:i4>
      </vt:variant>
      <vt:variant>
        <vt:i4>20</vt:i4>
      </vt:variant>
      <vt:variant>
        <vt:i4>0</vt:i4>
      </vt:variant>
      <vt:variant>
        <vt:i4>5</vt:i4>
      </vt:variant>
      <vt:variant>
        <vt:lpwstr/>
      </vt:variant>
      <vt:variant>
        <vt:lpwstr>_Toc112240642</vt:lpwstr>
      </vt:variant>
      <vt:variant>
        <vt:i4>1048625</vt:i4>
      </vt:variant>
      <vt:variant>
        <vt:i4>14</vt:i4>
      </vt:variant>
      <vt:variant>
        <vt:i4>0</vt:i4>
      </vt:variant>
      <vt:variant>
        <vt:i4>5</vt:i4>
      </vt:variant>
      <vt:variant>
        <vt:lpwstr/>
      </vt:variant>
      <vt:variant>
        <vt:lpwstr>_Toc112240641</vt:lpwstr>
      </vt:variant>
      <vt:variant>
        <vt:i4>1048625</vt:i4>
      </vt:variant>
      <vt:variant>
        <vt:i4>8</vt:i4>
      </vt:variant>
      <vt:variant>
        <vt:i4>0</vt:i4>
      </vt:variant>
      <vt:variant>
        <vt:i4>5</vt:i4>
      </vt:variant>
      <vt:variant>
        <vt:lpwstr/>
      </vt:variant>
      <vt:variant>
        <vt:lpwstr>_Toc112240640</vt:lpwstr>
      </vt:variant>
      <vt:variant>
        <vt:i4>1507377</vt:i4>
      </vt:variant>
      <vt:variant>
        <vt:i4>2</vt:i4>
      </vt:variant>
      <vt:variant>
        <vt:i4>0</vt:i4>
      </vt:variant>
      <vt:variant>
        <vt:i4>5</vt:i4>
      </vt:variant>
      <vt:variant>
        <vt:lpwstr/>
      </vt:variant>
      <vt:variant>
        <vt:lpwstr>_Toc112240639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comp</cp:lastModifiedBy>
  <cp:revision>7</cp:revision>
  <cp:lastPrinted>2022-11-17T08:22:00Z</cp:lastPrinted>
  <dcterms:created xsi:type="dcterms:W3CDTF">2022-09-05T07:35:00Z</dcterms:created>
  <dcterms:modified xsi:type="dcterms:W3CDTF">2022-11-22T01:35:00Z</dcterms:modified>
</cp:coreProperties>
</file>