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E24" w:rsidRDefault="00187E24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187E24" w:rsidRDefault="00187E24">
      <w:pPr>
        <w:pStyle w:val="ConsPlusNormal"/>
        <w:jc w:val="both"/>
        <w:outlineLvl w:val="0"/>
      </w:pPr>
    </w:p>
    <w:p w:rsidR="00187E24" w:rsidRDefault="00187E24">
      <w:pPr>
        <w:pStyle w:val="ConsPlusTitle"/>
        <w:jc w:val="center"/>
      </w:pPr>
      <w:r>
        <w:t>ПРАВИТЕЛЬСТВО АЛТАЙСКОГО КРАЯ</w:t>
      </w:r>
    </w:p>
    <w:p w:rsidR="00187E24" w:rsidRDefault="00187E24">
      <w:pPr>
        <w:pStyle w:val="ConsPlusTitle"/>
        <w:jc w:val="both"/>
      </w:pPr>
    </w:p>
    <w:p w:rsidR="00187E24" w:rsidRDefault="00187E24">
      <w:pPr>
        <w:pStyle w:val="ConsPlusTitle"/>
        <w:jc w:val="center"/>
      </w:pPr>
      <w:r>
        <w:t>ПОСТАНОВЛЕНИЕ</w:t>
      </w:r>
    </w:p>
    <w:p w:rsidR="00187E24" w:rsidRDefault="00187E24">
      <w:pPr>
        <w:pStyle w:val="ConsPlusTitle"/>
        <w:jc w:val="center"/>
      </w:pPr>
    </w:p>
    <w:p w:rsidR="00187E24" w:rsidRDefault="00187E24">
      <w:pPr>
        <w:pStyle w:val="ConsPlusTitle"/>
        <w:jc w:val="center"/>
      </w:pPr>
      <w:r>
        <w:t>от 7 апреля 2020 г. N 152</w:t>
      </w:r>
    </w:p>
    <w:p w:rsidR="00187E24" w:rsidRDefault="00187E24">
      <w:pPr>
        <w:pStyle w:val="ConsPlusTitle"/>
        <w:jc w:val="both"/>
      </w:pPr>
    </w:p>
    <w:p w:rsidR="00187E24" w:rsidRDefault="00187E24">
      <w:pPr>
        <w:pStyle w:val="ConsPlusTitle"/>
        <w:jc w:val="center"/>
      </w:pPr>
      <w:r>
        <w:t>ОБ ОРГАНИЗАЦИИ ОТДЫХА, ОЗДОРОВЛЕНИЯ И ЗАНЯТОСТИ ДЕТЕЙ</w:t>
      </w:r>
    </w:p>
    <w:p w:rsidR="00187E24" w:rsidRDefault="00187E2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187E2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E24" w:rsidRDefault="00187E2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E24" w:rsidRDefault="00187E2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87E24" w:rsidRDefault="00187E2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87E24" w:rsidRDefault="00187E2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Алтайского края</w:t>
            </w:r>
            <w:proofErr w:type="gramEnd"/>
          </w:p>
          <w:p w:rsidR="00187E24" w:rsidRDefault="00187E2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27.04.2021 </w:t>
            </w:r>
            <w:hyperlink r:id="rId5">
              <w:r>
                <w:rPr>
                  <w:color w:val="0000FF"/>
                </w:rPr>
                <w:t>N 142</w:t>
              </w:r>
            </w:hyperlink>
            <w:r>
              <w:rPr>
                <w:color w:val="392C69"/>
              </w:rPr>
              <w:t xml:space="preserve">, от 14.04.2022 </w:t>
            </w:r>
            <w:hyperlink r:id="rId6">
              <w:r>
                <w:rPr>
                  <w:color w:val="0000FF"/>
                </w:rPr>
                <w:t>N 124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E24" w:rsidRDefault="00187E24">
            <w:pPr>
              <w:pStyle w:val="ConsPlusNormal"/>
            </w:pPr>
          </w:p>
        </w:tc>
      </w:tr>
    </w:tbl>
    <w:p w:rsidR="00187E24" w:rsidRDefault="00187E24">
      <w:pPr>
        <w:pStyle w:val="ConsPlusNormal"/>
        <w:jc w:val="both"/>
      </w:pPr>
    </w:p>
    <w:p w:rsidR="00187E24" w:rsidRDefault="00187E24">
      <w:pPr>
        <w:pStyle w:val="ConsPlusNormal"/>
        <w:ind w:firstLine="540"/>
        <w:jc w:val="both"/>
      </w:pPr>
      <w:proofErr w:type="gramStart"/>
      <w:r>
        <w:t xml:space="preserve">В целях реализации федеральных законов от 16.10.2019 </w:t>
      </w:r>
      <w:hyperlink r:id="rId7">
        <w:r>
          <w:rPr>
            <w:color w:val="0000FF"/>
          </w:rPr>
          <w:t>N 336-ФЗ</w:t>
        </w:r>
      </w:hyperlink>
      <w:r>
        <w:t xml:space="preserve"> "О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детей", от 27.12.2019 </w:t>
      </w:r>
      <w:hyperlink r:id="rId8">
        <w:r>
          <w:rPr>
            <w:color w:val="0000FF"/>
          </w:rPr>
          <w:t>N 514-ФЗ</w:t>
        </w:r>
      </w:hyperlink>
      <w:r>
        <w:t xml:space="preserve"> "О внесении изменений в Федеральный закон "Об основных гарантиях прав ребенка в Российской Федерации" в части создания дополнительных гарантий безопасности в сфере организации отдыха и оздоровления детей", </w:t>
      </w:r>
      <w:hyperlink r:id="rId9">
        <w:r>
          <w:rPr>
            <w:color w:val="0000FF"/>
          </w:rPr>
          <w:t>постановления</w:t>
        </w:r>
        <w:proofErr w:type="gramEnd"/>
      </w:hyperlink>
      <w:r>
        <w:t xml:space="preserve"> Правительства Алтайского края от 13.12.2019 N 494 "Об утверждении государственной программы Алтайского края "Развитие образования в Алтайском крае" Правительство Алтайского края постановляет:</w:t>
      </w:r>
    </w:p>
    <w:p w:rsidR="00187E24" w:rsidRDefault="00187E24">
      <w:pPr>
        <w:pStyle w:val="ConsPlusNormal"/>
        <w:spacing w:before="200"/>
        <w:ind w:firstLine="540"/>
        <w:jc w:val="both"/>
      </w:pPr>
      <w:r>
        <w:t>1. Определить Министерство образования и науки Алтайского края уполномоченным органом по организации и проведению детской оздоровительной кампании в Алтайском крае.</w:t>
      </w:r>
    </w:p>
    <w:p w:rsidR="00187E24" w:rsidRDefault="00187E24">
      <w:pPr>
        <w:pStyle w:val="ConsPlusNormal"/>
        <w:spacing w:before="200"/>
        <w:ind w:firstLine="540"/>
        <w:jc w:val="both"/>
      </w:pPr>
      <w:r>
        <w:t>2. Установить:</w:t>
      </w:r>
    </w:p>
    <w:p w:rsidR="00187E24" w:rsidRDefault="00187E24">
      <w:pPr>
        <w:pStyle w:val="ConsPlusNormal"/>
        <w:spacing w:before="200"/>
        <w:ind w:firstLine="540"/>
        <w:jc w:val="both"/>
      </w:pPr>
      <w:r>
        <w:t>продолжительность краевой специализированной смены в загородные лагеря отдыха детей и их оздоровления Алтайского края для детей-инвалидов, несовершеннолетних, находящихся в социально опасном положении и иной трудной жизненной ситуации, не менее 14 дней в период летних каникул;</w:t>
      </w:r>
    </w:p>
    <w:p w:rsidR="00187E24" w:rsidRDefault="00187E24">
      <w:pPr>
        <w:pStyle w:val="ConsPlusNormal"/>
        <w:jc w:val="both"/>
      </w:pPr>
      <w:r>
        <w:t xml:space="preserve">(в ред. </w:t>
      </w:r>
      <w:hyperlink r:id="rId10">
        <w:r>
          <w:rPr>
            <w:color w:val="0000FF"/>
          </w:rPr>
          <w:t>Постановления</w:t>
        </w:r>
      </w:hyperlink>
      <w:r>
        <w:t xml:space="preserve"> Правительства Алтайского края от 27.04.2021 N 142)</w:t>
      </w:r>
    </w:p>
    <w:p w:rsidR="00187E24" w:rsidRDefault="00187E24">
      <w:pPr>
        <w:pStyle w:val="ConsPlusNormal"/>
        <w:spacing w:before="200"/>
        <w:ind w:firstLine="540"/>
        <w:jc w:val="both"/>
      </w:pPr>
      <w:r>
        <w:t>софинансирование стоимости путевки из сре</w:t>
      </w:r>
      <w:proofErr w:type="gramStart"/>
      <w:r>
        <w:t>дств кр</w:t>
      </w:r>
      <w:proofErr w:type="gramEnd"/>
      <w:r>
        <w:t>аевого бюджета в загородные лагеря отдыха детей и их оздоровления Алтайского края 1 раз в год на каждого ребенка.</w:t>
      </w:r>
    </w:p>
    <w:p w:rsidR="00187E24" w:rsidRDefault="00187E24">
      <w:pPr>
        <w:pStyle w:val="ConsPlusNormal"/>
        <w:spacing w:before="200"/>
        <w:ind w:firstLine="540"/>
        <w:jc w:val="both"/>
      </w:pPr>
      <w:r>
        <w:t>3. Министерству образования и науки Алтайского края:</w:t>
      </w:r>
    </w:p>
    <w:p w:rsidR="00187E24" w:rsidRDefault="00187E24">
      <w:pPr>
        <w:pStyle w:val="ConsPlusNormal"/>
        <w:jc w:val="both"/>
      </w:pPr>
      <w:r>
        <w:t xml:space="preserve">(в ред. </w:t>
      </w:r>
      <w:hyperlink r:id="rId11">
        <w:r>
          <w:rPr>
            <w:color w:val="0000FF"/>
          </w:rPr>
          <w:t>Постановления</w:t>
        </w:r>
      </w:hyperlink>
      <w:r>
        <w:t xml:space="preserve"> Правительства Алтайского края от 14.04.2022 N 124)</w:t>
      </w:r>
    </w:p>
    <w:p w:rsidR="00187E24" w:rsidRDefault="00187E24">
      <w:pPr>
        <w:pStyle w:val="ConsPlusNormal"/>
        <w:spacing w:before="200"/>
        <w:ind w:firstLine="540"/>
        <w:jc w:val="both"/>
      </w:pPr>
      <w:proofErr w:type="gramStart"/>
      <w:r>
        <w:t>определять среднюю стоимость путевки в загородные лагеря отдыха детей и их оздоровления Алтайского края;</w:t>
      </w:r>
      <w:proofErr w:type="gramEnd"/>
    </w:p>
    <w:p w:rsidR="00187E24" w:rsidRDefault="00187E24">
      <w:pPr>
        <w:pStyle w:val="ConsPlusNormal"/>
        <w:spacing w:before="200"/>
        <w:ind w:firstLine="540"/>
        <w:jc w:val="both"/>
      </w:pPr>
      <w:r>
        <w:t>определять среднюю стоимость путевки на краевые специализированные смены в загородные лагеря отдыха детей и их оздоровления Алтайского края для детей-инвалидов, несовершеннолетних, находящихся в социально опасном положении и иной трудной жизненной ситуации (при согласовании с Министерством социальной защиты Алтайского края);</w:t>
      </w:r>
    </w:p>
    <w:p w:rsidR="00187E24" w:rsidRDefault="00187E24">
      <w:pPr>
        <w:pStyle w:val="ConsPlusNormal"/>
        <w:spacing w:before="200"/>
        <w:ind w:firstLine="540"/>
        <w:jc w:val="both"/>
      </w:pPr>
      <w:r>
        <w:t>определять размер софинансирования стоимости путевки в загородные лагеря отдыха детей и их оздоровления Алтайского края из сре</w:t>
      </w:r>
      <w:proofErr w:type="gramStart"/>
      <w:r>
        <w:t>дств кр</w:t>
      </w:r>
      <w:proofErr w:type="gramEnd"/>
      <w:r>
        <w:t>аевого бюджета для граждан, проживающих на территории Алтайского края;</w:t>
      </w:r>
    </w:p>
    <w:p w:rsidR="00187E24" w:rsidRDefault="00187E24">
      <w:pPr>
        <w:pStyle w:val="ConsPlusNormal"/>
        <w:spacing w:before="200"/>
        <w:ind w:firstLine="540"/>
        <w:jc w:val="both"/>
      </w:pPr>
      <w:r>
        <w:t>осуществлять софинансирование стоимости путевки в загородные лагеря отдыха детей и их оздоровления Алтайского края из сре</w:t>
      </w:r>
      <w:proofErr w:type="gramStart"/>
      <w:r>
        <w:t>дств кр</w:t>
      </w:r>
      <w:proofErr w:type="gramEnd"/>
      <w:r>
        <w:t>аевого бюджета:</w:t>
      </w:r>
    </w:p>
    <w:p w:rsidR="00187E24" w:rsidRDefault="00187E24">
      <w:pPr>
        <w:pStyle w:val="ConsPlusNormal"/>
        <w:spacing w:before="200"/>
        <w:ind w:firstLine="540"/>
        <w:jc w:val="both"/>
      </w:pPr>
      <w:r>
        <w:t>гражданам, проживающим на территории Алтайского края и воспитывающим детей школьного возраста до 15 лет (включительно);</w:t>
      </w:r>
    </w:p>
    <w:p w:rsidR="00187E24" w:rsidRDefault="00187E24">
      <w:pPr>
        <w:pStyle w:val="ConsPlusNormal"/>
        <w:spacing w:before="200"/>
        <w:ind w:firstLine="540"/>
        <w:jc w:val="both"/>
      </w:pPr>
      <w:r>
        <w:t>гражданам, проживающим на территории Алтайского края и воспитывающим детей школьного возраста до 15 лет (включительно), являющимся сотрудниками органов государственной власти Алтайского края и краевых государственных учреждений;</w:t>
      </w:r>
    </w:p>
    <w:p w:rsidR="00187E24" w:rsidRDefault="00187E24">
      <w:pPr>
        <w:pStyle w:val="ConsPlusNormal"/>
        <w:spacing w:before="200"/>
        <w:ind w:firstLine="540"/>
        <w:jc w:val="both"/>
      </w:pPr>
      <w:r>
        <w:lastRenderedPageBreak/>
        <w:t>многодетным семьям, направляющим в загородные лагеря отдыха детей и их оздоровления Алтайского края троих и более детей школьного возраста до 15 лет (включительно);</w:t>
      </w:r>
    </w:p>
    <w:p w:rsidR="00187E24" w:rsidRDefault="00187E24">
      <w:pPr>
        <w:pStyle w:val="ConsPlusNormal"/>
        <w:spacing w:before="200"/>
        <w:ind w:firstLine="540"/>
        <w:jc w:val="both"/>
      </w:pPr>
      <w:r>
        <w:t>разработать положение о порядке и условиях софинансирования стоимости путевок в загородные лагеря отдыха детей и их оздоровления гражданам Алтайского края;</w:t>
      </w:r>
    </w:p>
    <w:p w:rsidR="00187E24" w:rsidRDefault="00187E24">
      <w:pPr>
        <w:pStyle w:val="ConsPlusNormal"/>
        <w:spacing w:before="200"/>
        <w:ind w:firstLine="540"/>
        <w:jc w:val="both"/>
      </w:pPr>
      <w:r>
        <w:t>заключить с муниципальными образованиями соглашение о взаимодействии в целях организации отдыха и оздоровления детей.</w:t>
      </w:r>
    </w:p>
    <w:p w:rsidR="00187E24" w:rsidRDefault="00187E24">
      <w:pPr>
        <w:pStyle w:val="ConsPlusNormal"/>
        <w:spacing w:before="200"/>
        <w:ind w:firstLine="540"/>
        <w:jc w:val="both"/>
      </w:pPr>
      <w:r>
        <w:t>4. Министерству здравоохранения Алтайского края (Попов Д.В.):</w:t>
      </w:r>
    </w:p>
    <w:p w:rsidR="00187E24" w:rsidRDefault="00187E24">
      <w:pPr>
        <w:pStyle w:val="ConsPlusNormal"/>
        <w:spacing w:before="200"/>
        <w:ind w:firstLine="540"/>
        <w:jc w:val="both"/>
      </w:pPr>
      <w:r>
        <w:t>обеспечить оздоровление детей в подведомственных детских санаториях и санаторно-оздоровительных организациях Алтайского края;</w:t>
      </w:r>
    </w:p>
    <w:p w:rsidR="00187E24" w:rsidRDefault="00187E24">
      <w:pPr>
        <w:pStyle w:val="ConsPlusNormal"/>
        <w:spacing w:before="200"/>
        <w:ind w:firstLine="540"/>
        <w:jc w:val="both"/>
      </w:pPr>
      <w:r>
        <w:t>обеспечить оказание медицинской помощи в организациях отдыха детей и их оздоровления Алтайского края;</w:t>
      </w:r>
    </w:p>
    <w:p w:rsidR="00187E24" w:rsidRDefault="00187E24">
      <w:pPr>
        <w:pStyle w:val="ConsPlusNormal"/>
        <w:spacing w:before="200"/>
        <w:ind w:firstLine="540"/>
        <w:jc w:val="both"/>
      </w:pPr>
      <w:r>
        <w:t>проводить профилактические осмотры персонала, направляемого для работы в организации отдыха детей и их оздоровления Алтайского края, и медицинские осмотры несовершеннолетних при оформлении временной занятости в каникулярный период в соответствии с действующим законодательством.</w:t>
      </w:r>
    </w:p>
    <w:p w:rsidR="00187E24" w:rsidRDefault="00187E24">
      <w:pPr>
        <w:pStyle w:val="ConsPlusNormal"/>
        <w:spacing w:before="200"/>
        <w:ind w:firstLine="540"/>
        <w:jc w:val="both"/>
      </w:pPr>
      <w:r>
        <w:t>5. Министерству социальной защиты Алтайского края (</w:t>
      </w:r>
      <w:proofErr w:type="gramStart"/>
      <w:r>
        <w:t>Оськина</w:t>
      </w:r>
      <w:proofErr w:type="gramEnd"/>
      <w:r>
        <w:t xml:space="preserve"> Н.В.) обеспечить оплату 100% стоимости путевки за счет средств краевого бюджета на краевые специализированные смены в загородные лагеря отдыха детей и их оздоровления Алтайского края для детей-инвалидов, несовершеннолетних, находящихся в социально опасном положении и иной трудной жизненной ситуации.</w:t>
      </w:r>
    </w:p>
    <w:p w:rsidR="00187E24" w:rsidRDefault="00187E24">
      <w:pPr>
        <w:pStyle w:val="ConsPlusNormal"/>
        <w:spacing w:before="200"/>
        <w:ind w:firstLine="540"/>
        <w:jc w:val="both"/>
      </w:pPr>
      <w:r>
        <w:t>6. Министерству спорта Алтайского края (Перфильев А.А.):</w:t>
      </w:r>
    </w:p>
    <w:p w:rsidR="00187E24" w:rsidRDefault="00187E24">
      <w:pPr>
        <w:pStyle w:val="ConsPlusNormal"/>
        <w:spacing w:before="200"/>
        <w:ind w:firstLine="540"/>
        <w:jc w:val="both"/>
      </w:pPr>
      <w:r>
        <w:t>организовать проведение массовых спортивно-оздоровительных мероприятий с детьми, работу спортивных школ, клубов, стадионов и спортивных площадок по месту жительства с целью популяризации физической культуры и спорта;</w:t>
      </w:r>
    </w:p>
    <w:p w:rsidR="00187E24" w:rsidRDefault="00187E24">
      <w:pPr>
        <w:pStyle w:val="ConsPlusNormal"/>
        <w:spacing w:before="200"/>
        <w:ind w:firstLine="540"/>
        <w:jc w:val="both"/>
      </w:pPr>
      <w:r>
        <w:t>обеспечить организации отдыха детей и их оздоровления Алтайского края квалифицированными тренерами-преподавателями для проведения спортивно-оздоровительной работы с детьми.</w:t>
      </w:r>
    </w:p>
    <w:p w:rsidR="00187E24" w:rsidRDefault="00187E24">
      <w:pPr>
        <w:pStyle w:val="ConsPlusNormal"/>
        <w:spacing w:before="200"/>
        <w:ind w:firstLine="540"/>
        <w:jc w:val="both"/>
      </w:pPr>
      <w:r>
        <w:t>7. Министерству культуры Алтайского края (Безрукова Е.Е.) организовать участие учреждений культуры Алтайского края в работе с детьми в каникулярный период.</w:t>
      </w:r>
    </w:p>
    <w:p w:rsidR="00187E24" w:rsidRDefault="00187E24">
      <w:pPr>
        <w:pStyle w:val="ConsPlusNormal"/>
        <w:spacing w:before="200"/>
        <w:ind w:firstLine="540"/>
        <w:jc w:val="both"/>
      </w:pPr>
      <w:r>
        <w:t>8. Управлению Алтайского края по труду и занятости населения (Капура Н.А.) организовать временное трудоустройство школьников, достигших 14-летнего возраста.</w:t>
      </w:r>
    </w:p>
    <w:p w:rsidR="00187E24" w:rsidRDefault="00187E24">
      <w:pPr>
        <w:pStyle w:val="ConsPlusNormal"/>
        <w:spacing w:before="200"/>
        <w:ind w:firstLine="540"/>
        <w:jc w:val="both"/>
      </w:pPr>
      <w:r>
        <w:t>9. Рекомендовать руководителям загородных лагерей отдыха и оздоровления детей Алтайского края:</w:t>
      </w:r>
    </w:p>
    <w:p w:rsidR="00187E24" w:rsidRDefault="00187E24">
      <w:pPr>
        <w:pStyle w:val="ConsPlusNormal"/>
        <w:spacing w:before="200"/>
        <w:ind w:firstLine="540"/>
        <w:jc w:val="both"/>
      </w:pPr>
      <w:r>
        <w:t>устанавливать продолжительность оздоровительной смены не менее 21 дня в период летних каникул;</w:t>
      </w:r>
    </w:p>
    <w:p w:rsidR="00187E24" w:rsidRDefault="00187E24">
      <w:pPr>
        <w:pStyle w:val="ConsPlusNormal"/>
        <w:spacing w:before="200"/>
        <w:ind w:firstLine="540"/>
        <w:jc w:val="both"/>
      </w:pPr>
      <w:r>
        <w:t>устанавливать продолжительность смены отдыха и досуга не менее 14 дней в период летних каникул;</w:t>
      </w:r>
    </w:p>
    <w:p w:rsidR="00187E24" w:rsidRDefault="00187E24">
      <w:pPr>
        <w:pStyle w:val="ConsPlusNormal"/>
        <w:jc w:val="both"/>
      </w:pPr>
      <w:r>
        <w:t xml:space="preserve">(абзац введен </w:t>
      </w:r>
      <w:hyperlink r:id="rId12">
        <w:r>
          <w:rPr>
            <w:color w:val="0000FF"/>
          </w:rPr>
          <w:t>Постановлением</w:t>
        </w:r>
      </w:hyperlink>
      <w:r>
        <w:t xml:space="preserve"> Правительства Алтайского края от 27.04.2021 N 142)</w:t>
      </w:r>
    </w:p>
    <w:p w:rsidR="00187E24" w:rsidRDefault="00187E24">
      <w:pPr>
        <w:pStyle w:val="ConsPlusNormal"/>
        <w:spacing w:before="200"/>
        <w:ind w:firstLine="540"/>
        <w:jc w:val="both"/>
      </w:pPr>
      <w:r>
        <w:t>включать в стоимость путевки страхование детей в период их пребывания в загородном лагере;</w:t>
      </w:r>
    </w:p>
    <w:p w:rsidR="00187E24" w:rsidRDefault="00187E24">
      <w:pPr>
        <w:pStyle w:val="ConsPlusNormal"/>
        <w:spacing w:before="200"/>
        <w:ind w:firstLine="540"/>
        <w:jc w:val="both"/>
      </w:pPr>
      <w:r>
        <w:t>реализовать комплекс мероприятий, направленных на обеспечение безопасности детей и персонала в организациях, находящихся вблизи водоемов, а также привести в надлежащее противопожарное состояние здания и сооружения объектов.</w:t>
      </w:r>
    </w:p>
    <w:p w:rsidR="00187E24" w:rsidRDefault="00187E24">
      <w:pPr>
        <w:pStyle w:val="ConsPlusNormal"/>
        <w:spacing w:before="200"/>
        <w:ind w:firstLine="540"/>
        <w:jc w:val="both"/>
      </w:pPr>
      <w:r>
        <w:t>10. Предложить профсоюзным организациям Алтайского края проводить разъяснительную работу с работодателями по оплате доли стоимости путевки в организации отдыха детей и их оздоровления Алтайского края.</w:t>
      </w:r>
    </w:p>
    <w:p w:rsidR="00187E24" w:rsidRDefault="00187E24">
      <w:pPr>
        <w:pStyle w:val="ConsPlusNormal"/>
        <w:spacing w:before="200"/>
        <w:ind w:firstLine="540"/>
        <w:jc w:val="both"/>
      </w:pPr>
      <w:r>
        <w:lastRenderedPageBreak/>
        <w:t>11. Принять к сведению, что органы местного самоуправления муниципальных районов, муниципальных округов и городских округов Алтайского края в пределах своей компетенции:</w:t>
      </w:r>
    </w:p>
    <w:p w:rsidR="00187E24" w:rsidRDefault="00187E24">
      <w:pPr>
        <w:pStyle w:val="ConsPlusNormal"/>
        <w:jc w:val="both"/>
      </w:pPr>
      <w:r>
        <w:t xml:space="preserve">(в ред. </w:t>
      </w:r>
      <w:hyperlink r:id="rId13">
        <w:r>
          <w:rPr>
            <w:color w:val="0000FF"/>
          </w:rPr>
          <w:t>Постановления</w:t>
        </w:r>
      </w:hyperlink>
      <w:r>
        <w:t xml:space="preserve"> Правительства Алтайского края от 14.04.2022 N 124)</w:t>
      </w:r>
    </w:p>
    <w:p w:rsidR="00187E24" w:rsidRDefault="00187E24">
      <w:pPr>
        <w:pStyle w:val="ConsPlusNormal"/>
        <w:spacing w:before="200"/>
        <w:ind w:firstLine="540"/>
        <w:jc w:val="both"/>
      </w:pPr>
      <w:r>
        <w:t>организуют отдых детей школьного возраста в каникулярный период и осуществляют финансирование расходов на оплату питания в лагерях с дневным пребыванием детей;</w:t>
      </w:r>
    </w:p>
    <w:p w:rsidR="00187E24" w:rsidRDefault="00187E24">
      <w:pPr>
        <w:pStyle w:val="ConsPlusNormal"/>
        <w:spacing w:before="200"/>
        <w:ind w:firstLine="540"/>
        <w:jc w:val="both"/>
      </w:pPr>
      <w:r>
        <w:t>определяют уполномоченный орган местного самоуправления, ответственный за организацию отдыха детей в каникулярное время, в том числе за реализацию путевок в загородные организации отдыха детей и их оздоровления Алтайского края;</w:t>
      </w:r>
    </w:p>
    <w:p w:rsidR="00187E24" w:rsidRDefault="00187E24">
      <w:pPr>
        <w:pStyle w:val="ConsPlusNormal"/>
        <w:spacing w:before="200"/>
        <w:ind w:firstLine="540"/>
        <w:jc w:val="both"/>
      </w:pPr>
      <w:r>
        <w:t>принимают участие в софинансировании расходов на оплату стоимости путевок в загородные организации отдыха детей и их оздоровления Алтайского края для детей работников бюджетной сферы, содержание которых осуществляется за счет средств соответствующего местного бюджета;</w:t>
      </w:r>
    </w:p>
    <w:p w:rsidR="00187E24" w:rsidRDefault="00187E24">
      <w:pPr>
        <w:pStyle w:val="ConsPlusNormal"/>
        <w:spacing w:before="200"/>
        <w:ind w:firstLine="540"/>
        <w:jc w:val="both"/>
      </w:pPr>
      <w:r>
        <w:t>обеспечивают проведение дератизации и акарицидной обработки территорий загородных лагерей отдыха и оздоровления детей Алтайского края, контроль качества проведенной обработки;</w:t>
      </w:r>
    </w:p>
    <w:p w:rsidR="00187E24" w:rsidRDefault="00187E24">
      <w:pPr>
        <w:pStyle w:val="ConsPlusNormal"/>
        <w:spacing w:before="200"/>
        <w:ind w:firstLine="540"/>
        <w:jc w:val="both"/>
      </w:pPr>
      <w:r>
        <w:t>обеспечивают контроль соблюдения работодателями условий территориальных трехсторонних соглашений в части софинансирования ими стоимости путевок в загородные организации отдыха детей и их оздоровления Алтайского края;</w:t>
      </w:r>
    </w:p>
    <w:p w:rsidR="00187E24" w:rsidRDefault="00187E24">
      <w:pPr>
        <w:pStyle w:val="ConsPlusNormal"/>
        <w:spacing w:before="200"/>
        <w:ind w:firstLine="540"/>
        <w:jc w:val="both"/>
      </w:pPr>
      <w:r>
        <w:t>уделяют особое внимание организации отдыха, оздоровления и занятости детей, находящихся в трудной жизненной ситуации;</w:t>
      </w:r>
    </w:p>
    <w:p w:rsidR="00187E24" w:rsidRDefault="00187E24">
      <w:pPr>
        <w:pStyle w:val="ConsPlusNormal"/>
        <w:spacing w:before="200"/>
        <w:ind w:firstLine="540"/>
        <w:jc w:val="both"/>
      </w:pPr>
      <w:r>
        <w:t>предусматривают меры по развитию материально-технической базы организаций отдыха детей и их оздоровления Алтайского края;</w:t>
      </w:r>
    </w:p>
    <w:p w:rsidR="00187E24" w:rsidRDefault="00187E24">
      <w:pPr>
        <w:pStyle w:val="ConsPlusNormal"/>
        <w:spacing w:before="200"/>
        <w:ind w:firstLine="540"/>
        <w:jc w:val="both"/>
      </w:pPr>
      <w:r>
        <w:t>предусматривают меры по обеспечению санитарно-эпидемиологической, антитеррористической, пожарной безопасности и безопасности при нахождении на водных объектах детей и персонала в организациях отдыха детей и их оздоровления Алтайского края;</w:t>
      </w:r>
    </w:p>
    <w:p w:rsidR="00187E24" w:rsidRDefault="00187E24">
      <w:pPr>
        <w:pStyle w:val="ConsPlusNormal"/>
        <w:spacing w:before="200"/>
        <w:ind w:firstLine="540"/>
        <w:jc w:val="both"/>
      </w:pPr>
      <w:r>
        <w:t>содействуют развитию сети муниципальных организаций отдыха детей и их оздоровления и реализации муниципальных программ отдыха детей;</w:t>
      </w:r>
    </w:p>
    <w:p w:rsidR="00187E24" w:rsidRDefault="00187E24">
      <w:pPr>
        <w:pStyle w:val="ConsPlusNormal"/>
        <w:spacing w:before="200"/>
        <w:ind w:firstLine="540"/>
        <w:jc w:val="both"/>
      </w:pPr>
      <w:r>
        <w:t>обеспечивают безопасность жизни и здоровья детей, организацию их полноценного питания, питьевого режима (в том числе снабжение бутилированной водой, обогащенной микронутриентами) в организациях отдыха детей и их оздоровления Алтайского края, принимают меры по профилактике безнадзорности и правонарушений несовершеннолетних, в том числе по организации их досуга;</w:t>
      </w:r>
    </w:p>
    <w:p w:rsidR="00187E24" w:rsidRDefault="00187E24">
      <w:pPr>
        <w:pStyle w:val="ConsPlusNormal"/>
        <w:spacing w:before="200"/>
        <w:ind w:firstLine="540"/>
        <w:jc w:val="both"/>
      </w:pPr>
      <w:r>
        <w:t>обеспечивают безопасность при проезде организованных групп детей к месту отдыха и обратно с учетом дальности перевозок и времени суток, предусматривают страхование детей от несчастного случая на время следования;</w:t>
      </w:r>
    </w:p>
    <w:p w:rsidR="00187E24" w:rsidRDefault="00187E24">
      <w:pPr>
        <w:pStyle w:val="ConsPlusNormal"/>
        <w:spacing w:before="200"/>
        <w:ind w:firstLine="540"/>
        <w:jc w:val="both"/>
      </w:pPr>
      <w:r>
        <w:t xml:space="preserve">направляют сведения о ходе оздоровительной кампании детей в КГБУ </w:t>
      </w:r>
      <w:proofErr w:type="gramStart"/>
      <w:r>
        <w:t>ДО</w:t>
      </w:r>
      <w:proofErr w:type="gramEnd"/>
      <w:r>
        <w:t xml:space="preserve"> "</w:t>
      </w:r>
      <w:proofErr w:type="gramStart"/>
      <w:r>
        <w:t>Алтайский</w:t>
      </w:r>
      <w:proofErr w:type="gramEnd"/>
      <w:r>
        <w:t xml:space="preserve"> краевой центр детского отдыха, туризма и краеведения "Алтай" - учреждение, ответственное за мониторинг детской оздоровительной кампании в Алтайском крае;</w:t>
      </w:r>
    </w:p>
    <w:p w:rsidR="00187E24" w:rsidRDefault="00187E24">
      <w:pPr>
        <w:pStyle w:val="ConsPlusNormal"/>
        <w:spacing w:before="200"/>
        <w:ind w:firstLine="540"/>
        <w:jc w:val="both"/>
      </w:pPr>
      <w:r>
        <w:t>обеспечивают контроль организаций отдыха детей и их оздоровления, осуществляющих деятельность на территории муниципального образования.</w:t>
      </w:r>
    </w:p>
    <w:p w:rsidR="00187E24" w:rsidRDefault="00187E24">
      <w:pPr>
        <w:pStyle w:val="ConsPlusNormal"/>
        <w:spacing w:before="200"/>
        <w:ind w:firstLine="540"/>
        <w:jc w:val="both"/>
      </w:pPr>
      <w:r>
        <w:t>12. Предложить обеспечить:</w:t>
      </w:r>
    </w:p>
    <w:p w:rsidR="00187E24" w:rsidRDefault="00187E24">
      <w:pPr>
        <w:pStyle w:val="ConsPlusNormal"/>
        <w:spacing w:before="200"/>
        <w:ind w:firstLine="540"/>
        <w:jc w:val="both"/>
      </w:pPr>
      <w:r>
        <w:t>руководителям предприятий и организаций внебюджетного сектора экономики - оплату путевок в загородные оздоровительные лагеря Алтайского края в соответствии с Региональным соглашением между Алтайским краевым союзом организаций профсоюзов, краевыми объединениями работодателей и Правительством Алтайского края, территориальными трехсторонними соглашениями, действующими в отношении работодателей;</w:t>
      </w:r>
    </w:p>
    <w:p w:rsidR="00187E24" w:rsidRDefault="00187E24">
      <w:pPr>
        <w:pStyle w:val="ConsPlusNormal"/>
        <w:spacing w:before="200"/>
        <w:ind w:firstLine="540"/>
        <w:jc w:val="both"/>
      </w:pPr>
      <w:r>
        <w:t xml:space="preserve">Главному управлению Министерства внутренних дел Российской Федерации по Алтайскому краю (Подолян А.А.) - безопасность перевозок детей, контроль состояния правопорядка в организациях отдыха детей и их оздоровления на территории Алтайского края, применение </w:t>
      </w:r>
      <w:r>
        <w:lastRenderedPageBreak/>
        <w:t>профилактических мер, исключающих детский дорожно-транспортный травматизм;</w:t>
      </w:r>
    </w:p>
    <w:p w:rsidR="00187E24" w:rsidRDefault="00187E24">
      <w:pPr>
        <w:pStyle w:val="ConsPlusNormal"/>
        <w:spacing w:before="200"/>
        <w:ind w:firstLine="540"/>
        <w:jc w:val="both"/>
      </w:pPr>
      <w:proofErr w:type="gramStart"/>
      <w:r>
        <w:t>Главному управлению Министерства Российской Федерации по делам гражданской обороны, чрезвычайным ситуациям и ликвидации последствий стихийных бедствий по Алтайскому краю (Макаров А.В.) - надзор за соблюдением требований пожарной безопасности и контроль безопасности при нахождении на водных объектах детей и персонала в организациях отдыха детей и их оздоровления Алтайского края, а также своевременное реагирование в случае возникновения чрезвычайных ситуаций;</w:t>
      </w:r>
      <w:proofErr w:type="gramEnd"/>
    </w:p>
    <w:p w:rsidR="00187E24" w:rsidRDefault="00187E24">
      <w:pPr>
        <w:pStyle w:val="ConsPlusNormal"/>
        <w:spacing w:before="200"/>
        <w:ind w:firstLine="540"/>
        <w:jc w:val="both"/>
      </w:pPr>
      <w:r>
        <w:t>Управлению Федеральной службы по надзору в сфере защиты прав потребителей и благополучия человека по Алтайскому краю (Пащенко И.Г.) - санитарно-эпидемиологический надзор за подготовкой оздоровительных учреждений (организаций) к открытию, их деятельностью, организацией питания и питьевого режима.</w:t>
      </w:r>
    </w:p>
    <w:p w:rsidR="00187E24" w:rsidRDefault="00187E24">
      <w:pPr>
        <w:pStyle w:val="ConsPlusNormal"/>
        <w:spacing w:before="200"/>
        <w:ind w:firstLine="540"/>
        <w:jc w:val="both"/>
      </w:pPr>
      <w:r>
        <w:t>13. Признать утратившими силу следующие постановления Правительства Алтайского края:</w:t>
      </w:r>
    </w:p>
    <w:p w:rsidR="00187E24" w:rsidRDefault="00187E24">
      <w:pPr>
        <w:pStyle w:val="ConsPlusNormal"/>
        <w:spacing w:before="200"/>
        <w:ind w:firstLine="540"/>
        <w:jc w:val="both"/>
      </w:pPr>
      <w:r>
        <w:t xml:space="preserve">от 24.04.2017 </w:t>
      </w:r>
      <w:hyperlink r:id="rId14">
        <w:r>
          <w:rPr>
            <w:color w:val="0000FF"/>
          </w:rPr>
          <w:t>N 132</w:t>
        </w:r>
      </w:hyperlink>
      <w:r>
        <w:t xml:space="preserve"> "Об организации в 2017 - 2019 годах отдыха, оздоровления и занятости детей";</w:t>
      </w:r>
    </w:p>
    <w:p w:rsidR="00187E24" w:rsidRDefault="00187E24">
      <w:pPr>
        <w:pStyle w:val="ConsPlusNormal"/>
        <w:spacing w:before="200"/>
        <w:ind w:firstLine="540"/>
        <w:jc w:val="both"/>
      </w:pPr>
      <w:r>
        <w:t xml:space="preserve">от 30.01.2018 </w:t>
      </w:r>
      <w:hyperlink r:id="rId15">
        <w:r>
          <w:rPr>
            <w:color w:val="0000FF"/>
          </w:rPr>
          <w:t>N 31</w:t>
        </w:r>
      </w:hyperlink>
      <w:r>
        <w:t xml:space="preserve"> "О внесении изменений в постановление Правительства Алтайского края от 24.04.2017 N 132";</w:t>
      </w:r>
    </w:p>
    <w:p w:rsidR="00187E24" w:rsidRDefault="00187E24">
      <w:pPr>
        <w:pStyle w:val="ConsPlusNormal"/>
        <w:spacing w:before="200"/>
        <w:ind w:firstLine="540"/>
        <w:jc w:val="both"/>
      </w:pPr>
      <w:r>
        <w:t xml:space="preserve">от 13.05.2019 </w:t>
      </w:r>
      <w:hyperlink r:id="rId16">
        <w:r>
          <w:rPr>
            <w:color w:val="0000FF"/>
          </w:rPr>
          <w:t>N 163</w:t>
        </w:r>
      </w:hyperlink>
      <w:r>
        <w:t xml:space="preserve"> "О внесении изменений в постановление Правительства Алтайского края от 24.04.2017 N 132".</w:t>
      </w:r>
    </w:p>
    <w:p w:rsidR="00187E24" w:rsidRDefault="00187E24">
      <w:pPr>
        <w:pStyle w:val="ConsPlusNormal"/>
        <w:jc w:val="both"/>
      </w:pPr>
    </w:p>
    <w:p w:rsidR="00187E24" w:rsidRDefault="00187E24">
      <w:pPr>
        <w:pStyle w:val="ConsPlusNormal"/>
        <w:jc w:val="right"/>
      </w:pPr>
      <w:r>
        <w:t>Губернатор Алтайского края,</w:t>
      </w:r>
    </w:p>
    <w:p w:rsidR="00187E24" w:rsidRDefault="00187E24">
      <w:pPr>
        <w:pStyle w:val="ConsPlusNormal"/>
        <w:jc w:val="right"/>
      </w:pPr>
      <w:r>
        <w:t>Председатель Правительства</w:t>
      </w:r>
    </w:p>
    <w:p w:rsidR="00187E24" w:rsidRDefault="00187E24">
      <w:pPr>
        <w:pStyle w:val="ConsPlusNormal"/>
        <w:jc w:val="right"/>
      </w:pPr>
      <w:r>
        <w:t>Алтайского края</w:t>
      </w:r>
    </w:p>
    <w:p w:rsidR="00187E24" w:rsidRDefault="00187E24">
      <w:pPr>
        <w:pStyle w:val="ConsPlusNormal"/>
        <w:jc w:val="right"/>
      </w:pPr>
      <w:r>
        <w:t>В.П.ТОМЕНКО</w:t>
      </w:r>
    </w:p>
    <w:p w:rsidR="00187E24" w:rsidRDefault="00187E24">
      <w:pPr>
        <w:pStyle w:val="ConsPlusNormal"/>
        <w:jc w:val="both"/>
      </w:pPr>
    </w:p>
    <w:p w:rsidR="00187E24" w:rsidRDefault="00187E24">
      <w:pPr>
        <w:pStyle w:val="ConsPlusNormal"/>
        <w:jc w:val="both"/>
      </w:pPr>
    </w:p>
    <w:p w:rsidR="00187E24" w:rsidRDefault="00187E2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6447E" w:rsidRDefault="0026447E"/>
    <w:sectPr w:rsidR="0026447E" w:rsidSect="008A4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187E24"/>
    <w:rsid w:val="00187E24"/>
    <w:rsid w:val="0026447E"/>
    <w:rsid w:val="00477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3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7E2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color w:val="auto"/>
      <w:sz w:val="20"/>
      <w:szCs w:val="22"/>
      <w:lang w:eastAsia="ru-RU"/>
    </w:rPr>
  </w:style>
  <w:style w:type="paragraph" w:customStyle="1" w:styleId="ConsPlusTitle">
    <w:name w:val="ConsPlusTitle"/>
    <w:rsid w:val="00187E2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color w:val="auto"/>
      <w:sz w:val="20"/>
      <w:szCs w:val="22"/>
      <w:lang w:eastAsia="ru-RU"/>
    </w:rPr>
  </w:style>
  <w:style w:type="paragraph" w:customStyle="1" w:styleId="ConsPlusTitlePage">
    <w:name w:val="ConsPlusTitlePage"/>
    <w:rsid w:val="00187E2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color w:val="auto"/>
      <w:sz w:val="20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CD9778EA30AFFBF8B816B9316EFDE178E08426B4AC4F09A01F6A74974F7FE89C1BA3223DF082FFDDAFB6D961XAiDJ" TargetMode="External"/><Relationship Id="rId13" Type="http://schemas.openxmlformats.org/officeDocument/2006/relationships/hyperlink" Target="consultantplus://offline/ref=FECD9778EA30AFFBF8B808B42702A3ED7DEFDB2CB0AA415DFA4D6C23C81F79BDCE5BFD7B7EB191FED4B1B4D862A4F79AB9048F1E05F2BD453D978416X3i2J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ECD9778EA30AFFBF8B816B9316EFDE178E78027B0AD4F09A01F6A74974F7FE89C1BA3223DF082FFDDAFB6D961XAiDJ" TargetMode="External"/><Relationship Id="rId12" Type="http://schemas.openxmlformats.org/officeDocument/2006/relationships/hyperlink" Target="consultantplus://offline/ref=FECD9778EA30AFFBF8B808B42702A3ED7DEFDB2CB8A2445BFB403129C04675BFC954A26C79F89DFFD4B1B4D168FBF28FA85C821B1EECB452219586X1i6J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ECD9778EA30AFFBF8B808B42702A3ED7DEFDB2CB9AE475EF4403129C04675BFC954A27E79A091FFD1AFB4D07DADA3C9XFiF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ECD9778EA30AFFBF8B808B42702A3ED7DEFDB2CB0AA415DFA4D6C23C81F79BDCE5BFD7B7EB191FED4B1B4D964A4F79AB9048F1E05F2BD453D978416X3i2J" TargetMode="External"/><Relationship Id="rId11" Type="http://schemas.openxmlformats.org/officeDocument/2006/relationships/hyperlink" Target="consultantplus://offline/ref=FECD9778EA30AFFBF8B808B42702A3ED7DEFDB2CB0AA415DFA4D6C23C81F79BDCE5BFD7B7EB191FED4B1B4D863A4F79AB9048F1E05F2BD453D978416X3i2J" TargetMode="External"/><Relationship Id="rId5" Type="http://schemas.openxmlformats.org/officeDocument/2006/relationships/hyperlink" Target="consultantplus://offline/ref=FECD9778EA30AFFBF8B808B42702A3ED7DEFDB2CB8A2445BFB403129C04675BFC954A26C79F89DFFD4B1B4DF68FBF28FA85C821B1EECB452219586X1i6J" TargetMode="External"/><Relationship Id="rId15" Type="http://schemas.openxmlformats.org/officeDocument/2006/relationships/hyperlink" Target="consultantplus://offline/ref=FECD9778EA30AFFBF8B808B42702A3ED7DEFDB2CB6AF4259FB403129C04675BFC954A27E79A091FFD1AFB4D07DADA3C9XFiFJ" TargetMode="External"/><Relationship Id="rId10" Type="http://schemas.openxmlformats.org/officeDocument/2006/relationships/hyperlink" Target="consultantplus://offline/ref=FECD9778EA30AFFBF8B808B42702A3ED7DEFDB2CB8A2445BFB403129C04675BFC954A26C79F89DFFD4B1B4DE68FBF28FA85C821B1EECB452219586X1i6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ECD9778EA30AFFBF8B808B42702A3ED7DEFDB2CB0AA425BFD4E6C23C81F79BDCE5BFD7B6CB1C9F2D4B4AAD96AB1A1CBFFX5i3J" TargetMode="External"/><Relationship Id="rId14" Type="http://schemas.openxmlformats.org/officeDocument/2006/relationships/hyperlink" Target="consultantplus://offline/ref=FECD9778EA30AFFBF8B808B42702A3ED7DEFDB2CB9AE4758F5403129C04675BFC954A27E79A091FFD1AFB4D07DADA3C9XFi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1899</Words>
  <Characters>10825</Characters>
  <Application>Microsoft Office Word</Application>
  <DocSecurity>0</DocSecurity>
  <Lines>90</Lines>
  <Paragraphs>25</Paragraphs>
  <ScaleCrop>false</ScaleCrop>
  <Company/>
  <LinksUpToDate>false</LinksUpToDate>
  <CharactersWithSpaces>12699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2022-09-05T09:34:00Z</dcterms:created>
  <dcterms:modified xsi:type="dcterms:W3CDTF">2022-09-05T09:34:00Z</dcterms:modified>
</cp:coreProperties>
</file>