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2" w:rsidRDefault="002A7CC2" w:rsidP="002A7CC2">
      <w:pPr>
        <w:pStyle w:val="1"/>
        <w:ind w:firstLine="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-358140</wp:posOffset>
            </wp:positionV>
            <wp:extent cx="714375" cy="771525"/>
            <wp:effectExtent l="19050" t="0" r="9525" b="0"/>
            <wp:wrapTight wrapText="bothSides">
              <wp:wrapPolygon edited="0">
                <wp:start x="-576" y="0"/>
                <wp:lineTo x="-576" y="21333"/>
                <wp:lineTo x="21888" y="21333"/>
                <wp:lineTo x="21888" y="0"/>
                <wp:lineTo x="-576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CC2" w:rsidRDefault="002A7CC2" w:rsidP="002A7CC2">
      <w:pPr>
        <w:pStyle w:val="1"/>
        <w:ind w:firstLine="709"/>
      </w:pPr>
    </w:p>
    <w:p w:rsidR="003D410F" w:rsidRDefault="003D410F" w:rsidP="002A7CC2">
      <w:pPr>
        <w:pStyle w:val="1"/>
        <w:ind w:firstLine="709"/>
      </w:pPr>
      <w:r>
        <w:t xml:space="preserve">                                </w:t>
      </w:r>
    </w:p>
    <w:p w:rsidR="002A7CC2" w:rsidRPr="003D410F" w:rsidRDefault="003D410F" w:rsidP="002A7CC2">
      <w:pPr>
        <w:pStyle w:val="1"/>
        <w:ind w:firstLine="709"/>
        <w:rPr>
          <w:i/>
        </w:rPr>
      </w:pPr>
      <w:r>
        <w:t xml:space="preserve">                                               </w:t>
      </w:r>
      <w:r w:rsidRPr="003D410F">
        <w:rPr>
          <w:i/>
        </w:rPr>
        <w:t>ПРОЕКТ</w:t>
      </w:r>
    </w:p>
    <w:p w:rsidR="002A7CC2" w:rsidRPr="002A7CC2" w:rsidRDefault="002A7CC2" w:rsidP="002A7CC2">
      <w:pPr>
        <w:pStyle w:val="1"/>
        <w:ind w:firstLine="709"/>
      </w:pPr>
      <w:r w:rsidRPr="002A7CC2">
        <w:t xml:space="preserve">АДМИНИСТРАЦИЯ </w:t>
      </w:r>
      <w:r w:rsidR="00833393">
        <w:t>РОЖНЕ-ЛОГОВСКОГО</w:t>
      </w:r>
      <w:r>
        <w:t xml:space="preserve"> </w:t>
      </w:r>
      <w:r w:rsidRPr="002A7CC2">
        <w:t xml:space="preserve">СЕЛЬСОВЕТА </w:t>
      </w:r>
    </w:p>
    <w:p w:rsidR="002A7CC2" w:rsidRPr="002A7CC2" w:rsidRDefault="002A7CC2" w:rsidP="002A7CC2">
      <w:pPr>
        <w:pStyle w:val="1"/>
        <w:ind w:firstLine="709"/>
      </w:pPr>
      <w:r w:rsidRPr="002A7CC2">
        <w:t>РЕБРИХИНСКОГО РАЙОНА АЛТАЙСКОГО КРАЯ</w:t>
      </w:r>
    </w:p>
    <w:p w:rsidR="002A7CC2" w:rsidRPr="000A5FD6" w:rsidRDefault="002A7CC2" w:rsidP="002A7CC2">
      <w:pPr>
        <w:ind w:firstLine="709"/>
      </w:pPr>
    </w:p>
    <w:p w:rsidR="002A7CC2" w:rsidRPr="00A60356" w:rsidRDefault="002A7CC2" w:rsidP="002A7CC2">
      <w:pPr>
        <w:ind w:firstLine="709"/>
      </w:pPr>
    </w:p>
    <w:p w:rsidR="002A7CC2" w:rsidRDefault="002A7CC2" w:rsidP="002A7CC2">
      <w:pPr>
        <w:ind w:firstLine="709"/>
        <w:jc w:val="center"/>
        <w:rPr>
          <w:b/>
          <w:sz w:val="28"/>
        </w:rPr>
      </w:pPr>
      <w:r w:rsidRPr="002769C3">
        <w:rPr>
          <w:b/>
          <w:sz w:val="28"/>
        </w:rPr>
        <w:t>ПОСТАНОВЛЕНИЕ</w:t>
      </w:r>
    </w:p>
    <w:p w:rsidR="002A7CC2" w:rsidRDefault="002A7CC2" w:rsidP="002A7CC2">
      <w:pPr>
        <w:ind w:firstLine="709"/>
        <w:jc w:val="center"/>
        <w:rPr>
          <w:b/>
          <w:sz w:val="28"/>
        </w:rPr>
      </w:pPr>
    </w:p>
    <w:p w:rsidR="002A7CC2" w:rsidRPr="002769C3" w:rsidRDefault="002A7CC2" w:rsidP="002A7CC2">
      <w:pPr>
        <w:rPr>
          <w:b/>
          <w:sz w:val="28"/>
        </w:rPr>
      </w:pPr>
      <w:r>
        <w:rPr>
          <w:b/>
          <w:sz w:val="28"/>
        </w:rPr>
        <w:t>__________________                                                                                   №_____</w:t>
      </w:r>
    </w:p>
    <w:p w:rsidR="002A7CC2" w:rsidRDefault="002A7CC2" w:rsidP="002A7CC2">
      <w:pPr>
        <w:ind w:firstLine="709"/>
        <w:rPr>
          <w:sz w:val="28"/>
          <w:szCs w:val="28"/>
          <w:u w:val="single"/>
        </w:rPr>
      </w:pPr>
    </w:p>
    <w:p w:rsidR="002A7CC2" w:rsidRPr="00B73C02" w:rsidRDefault="002A7CC2" w:rsidP="002A7CC2">
      <w:pPr>
        <w:ind w:firstLine="709"/>
        <w:jc w:val="center"/>
        <w:rPr>
          <w:b/>
          <w:sz w:val="28"/>
          <w:szCs w:val="28"/>
        </w:rPr>
      </w:pPr>
      <w:r w:rsidRPr="00B73C02">
        <w:rPr>
          <w:b/>
          <w:sz w:val="28"/>
          <w:szCs w:val="28"/>
        </w:rPr>
        <w:t xml:space="preserve">с. </w:t>
      </w:r>
      <w:r w:rsidR="00833393">
        <w:rPr>
          <w:b/>
          <w:sz w:val="28"/>
          <w:szCs w:val="28"/>
        </w:rPr>
        <w:t>Рожнев Лог</w:t>
      </w:r>
    </w:p>
    <w:p w:rsidR="002A7CC2" w:rsidRPr="00494DC0" w:rsidRDefault="002A7CC2" w:rsidP="002A7CC2">
      <w:pPr>
        <w:ind w:firstLine="709"/>
        <w:rPr>
          <w:sz w:val="28"/>
          <w:szCs w:val="28"/>
        </w:rPr>
      </w:pPr>
    </w:p>
    <w:p w:rsidR="002A7CC2" w:rsidRPr="003D410F" w:rsidRDefault="002A7CC2" w:rsidP="002A7CC2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  <w:sz w:val="28"/>
          <w:szCs w:val="28"/>
        </w:rPr>
      </w:pPr>
      <w:r w:rsidRPr="000A5FD6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833393">
        <w:rPr>
          <w:b/>
          <w:bCs/>
          <w:sz w:val="28"/>
          <w:szCs w:val="28"/>
        </w:rPr>
        <w:t>Рожне-Логовского</w:t>
      </w:r>
      <w:r>
        <w:rPr>
          <w:b/>
          <w:bCs/>
          <w:sz w:val="28"/>
          <w:szCs w:val="28"/>
        </w:rPr>
        <w:t xml:space="preserve"> </w:t>
      </w:r>
      <w:r w:rsidRPr="000A5FD6">
        <w:rPr>
          <w:b/>
          <w:bCs/>
          <w:sz w:val="28"/>
          <w:szCs w:val="28"/>
        </w:rPr>
        <w:t xml:space="preserve">сельсовета </w:t>
      </w:r>
      <w:r w:rsidRPr="003D410F">
        <w:rPr>
          <w:b/>
          <w:bCs/>
          <w:sz w:val="28"/>
          <w:szCs w:val="28"/>
        </w:rPr>
        <w:t xml:space="preserve">от </w:t>
      </w:r>
      <w:r w:rsidR="003D410F" w:rsidRPr="003D410F">
        <w:rPr>
          <w:b/>
          <w:bCs/>
          <w:sz w:val="28"/>
          <w:szCs w:val="28"/>
        </w:rPr>
        <w:t xml:space="preserve">19.12.2018 № </w:t>
      </w:r>
      <w:r w:rsidR="00833393">
        <w:rPr>
          <w:b/>
          <w:bCs/>
          <w:sz w:val="28"/>
          <w:szCs w:val="28"/>
        </w:rPr>
        <w:t>27</w:t>
      </w:r>
      <w:r w:rsidRPr="003D410F">
        <w:rPr>
          <w:b/>
          <w:bCs/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Pr="003D410F">
        <w:rPr>
          <w:b/>
          <w:sz w:val="28"/>
          <w:szCs w:val="28"/>
        </w:rPr>
        <w:t>Постановка на учет граждан, испытывающих потребность в древесине для собственных нужд»</w:t>
      </w:r>
    </w:p>
    <w:p w:rsidR="002A7CC2" w:rsidRPr="003D410F" w:rsidRDefault="002A7CC2" w:rsidP="002A7CC2">
      <w:pPr>
        <w:pStyle w:val="a4"/>
        <w:spacing w:after="0"/>
        <w:ind w:right="-57" w:firstLine="709"/>
        <w:jc w:val="center"/>
        <w:rPr>
          <w:b/>
          <w:bCs/>
          <w:sz w:val="28"/>
          <w:szCs w:val="28"/>
        </w:rPr>
      </w:pPr>
    </w:p>
    <w:p w:rsidR="002A7CC2" w:rsidRPr="003D410F" w:rsidRDefault="002A7CC2" w:rsidP="002A7CC2">
      <w:pPr>
        <w:ind w:firstLine="709"/>
        <w:rPr>
          <w:sz w:val="28"/>
          <w:szCs w:val="28"/>
        </w:rPr>
      </w:pPr>
    </w:p>
    <w:p w:rsidR="002A7CC2" w:rsidRPr="004736C6" w:rsidRDefault="002A7CC2" w:rsidP="002A7CC2">
      <w:pPr>
        <w:widowControl/>
        <w:ind w:firstLine="709"/>
        <w:jc w:val="both"/>
        <w:rPr>
          <w:sz w:val="28"/>
          <w:szCs w:val="28"/>
        </w:rPr>
      </w:pPr>
      <w:r w:rsidRPr="003D410F">
        <w:rPr>
          <w:sz w:val="28"/>
          <w:szCs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законом Алтайского края от 24.06.2021 № 65-ЗС «"О внесении изменений в закон Алтайского края "О регулировании отдельных лесных отношений на территории Алтайского края" и рассмотрев протест прокурора Ребрихинского района от 30.09.2021 № 02-16-2021 «на постановление Администрации </w:t>
      </w:r>
      <w:r w:rsidR="00833393">
        <w:rPr>
          <w:sz w:val="28"/>
          <w:szCs w:val="28"/>
        </w:rPr>
        <w:t>Рожне-Логовского</w:t>
      </w:r>
      <w:r w:rsidRPr="003D410F">
        <w:rPr>
          <w:sz w:val="28"/>
          <w:szCs w:val="28"/>
        </w:rPr>
        <w:t xml:space="preserve"> сельсовета от 19.12.2018 №</w:t>
      </w:r>
      <w:r w:rsidR="003D410F" w:rsidRPr="003D410F">
        <w:rPr>
          <w:sz w:val="28"/>
          <w:szCs w:val="28"/>
        </w:rPr>
        <w:t xml:space="preserve"> </w:t>
      </w:r>
      <w:r w:rsidR="00833393">
        <w:rPr>
          <w:sz w:val="28"/>
          <w:szCs w:val="28"/>
        </w:rPr>
        <w:t>27</w:t>
      </w:r>
      <w:r w:rsidRPr="003D410F">
        <w:rPr>
          <w:sz w:val="28"/>
          <w:szCs w:val="28"/>
        </w:rPr>
        <w:t xml:space="preserve"> «Об утверждении </w:t>
      </w:r>
      <w:r w:rsidRPr="003D410F">
        <w:rPr>
          <w:bCs/>
          <w:sz w:val="28"/>
          <w:szCs w:val="28"/>
        </w:rPr>
        <w:t>Административного регламента  предоставления муниципальной</w:t>
      </w:r>
      <w:r w:rsidRPr="004736C6">
        <w:rPr>
          <w:bCs/>
          <w:sz w:val="28"/>
          <w:szCs w:val="28"/>
        </w:rPr>
        <w:t xml:space="preserve"> услуги «</w:t>
      </w:r>
      <w:r w:rsidRPr="004736C6">
        <w:rPr>
          <w:sz w:val="28"/>
          <w:szCs w:val="28"/>
        </w:rPr>
        <w:t>Постановка на учет граждан, испытывающих потребность в древесине для собственных нужд»</w:t>
      </w:r>
    </w:p>
    <w:p w:rsidR="002A7CC2" w:rsidRPr="0090399B" w:rsidRDefault="002A7CC2" w:rsidP="002A7CC2">
      <w:pPr>
        <w:ind w:firstLine="709"/>
        <w:jc w:val="both"/>
        <w:rPr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2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Внести в Административный регламент «Постановка на учет граждан, испытывающих потребность в древесине для собственных нужд</w:t>
      </w:r>
      <w:r w:rsidRPr="002A7CC2">
        <w:rPr>
          <w:rFonts w:ascii="Times New Roman" w:hAnsi="Times New Roman" w:cs="Times New Roman"/>
          <w:bCs/>
          <w:sz w:val="28"/>
          <w:szCs w:val="28"/>
        </w:rPr>
        <w:t xml:space="preserve">», утвержденный </w:t>
      </w:r>
      <w:r w:rsidRPr="002A7C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33393">
        <w:rPr>
          <w:rFonts w:ascii="Times New Roman" w:hAnsi="Times New Roman" w:cs="Times New Roman"/>
          <w:sz w:val="28"/>
          <w:szCs w:val="28"/>
        </w:rPr>
        <w:t>Рожне-Логовского</w:t>
      </w:r>
      <w:r w:rsidRPr="002A7CC2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от </w:t>
      </w:r>
      <w:r w:rsidR="003D410F" w:rsidRPr="003D410F">
        <w:rPr>
          <w:rFonts w:ascii="Times New Roman" w:hAnsi="Times New Roman" w:cs="Times New Roman"/>
          <w:sz w:val="28"/>
          <w:szCs w:val="28"/>
        </w:rPr>
        <w:t xml:space="preserve">19.12.2018 № </w:t>
      </w:r>
      <w:r w:rsidR="00833393">
        <w:rPr>
          <w:rFonts w:ascii="Times New Roman" w:hAnsi="Times New Roman" w:cs="Times New Roman"/>
          <w:sz w:val="28"/>
          <w:szCs w:val="28"/>
        </w:rPr>
        <w:t>27</w:t>
      </w:r>
      <w:r w:rsidRPr="002A7CC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Pr="002A7CC2">
        <w:rPr>
          <w:rFonts w:ascii="Times New Roman" w:hAnsi="Times New Roman" w:cs="Times New Roman"/>
          <w:bCs/>
          <w:sz w:val="28"/>
          <w:szCs w:val="28"/>
        </w:rPr>
        <w:t>: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1.1. подпункт 1 пункта 1.2  после слов «муниципальных районов,» дополнить словами «муниципальных и»;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1.2. подпункты 2.7.1.1-2.7.1.3 изложить в следующей редакции: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«2.7.1.1. В заявлении указываются следующие сведения: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а) фамилия, имя, отчество (при наличии) заявителя, адрес места жительства, данные документа, удостоверяющего личность;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б) наименование лесничества, в границах которого предполагается осуществить заготовку либо приобретение древесины;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 xml:space="preserve">в) требуемый объем древесины и её качественные показатели и цель </w:t>
      </w:r>
      <w:r w:rsidRPr="002A7CC2">
        <w:rPr>
          <w:sz w:val="28"/>
          <w:szCs w:val="28"/>
        </w:rPr>
        <w:lastRenderedPageBreak/>
        <w:t>заготовки (приобретения).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Вместе с заявлением гражданин предоставляет паспорт или иной документ, удостоверяющий личность, а также документ, подтверждающий его место жительства на территории поселения, муниципального округа либо городского округа, в орган местного самоуправления которого подается заявление. В случае подачи заявления иным лицом, действующим в интересах указанного гражданина, дополнительно предоставляется документ, удостоверяющий его полномочия в качестве представителя.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2A7CC2" w:rsidRPr="002A7CC2" w:rsidRDefault="002A7CC2" w:rsidP="002A7CC2">
      <w:pPr>
        <w:ind w:firstLine="709"/>
        <w:jc w:val="both"/>
        <w:rPr>
          <w:rFonts w:eastAsia="Calibri"/>
          <w:b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>1) для заготовки (приобретения) древесины в целях индивидуального жилищного строительства: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б) копии документов, разрешающих строительство;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1.2.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под</w:t>
      </w:r>
      <w:hyperlink r:id="rId9" w:history="1">
        <w:r w:rsidRPr="002A7CC2">
          <w:rPr>
            <w:rFonts w:eastAsia="Calibri"/>
            <w:sz w:val="28"/>
            <w:szCs w:val="28"/>
          </w:rPr>
          <w:t>пункте 2 пункта 1.2.</w:t>
        </w:r>
      </w:hyperlink>
      <w:r w:rsidRPr="002A7CC2">
        <w:rPr>
          <w:rFonts w:eastAsia="Calibri"/>
          <w:sz w:val="28"/>
          <w:szCs w:val="28"/>
        </w:rPr>
        <w:t xml:space="preserve">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под</w:t>
      </w:r>
      <w:hyperlink r:id="rId10" w:history="1">
        <w:r w:rsidRPr="002A7CC2">
          <w:rPr>
            <w:rFonts w:eastAsia="Calibri"/>
            <w:sz w:val="28"/>
            <w:szCs w:val="28"/>
          </w:rPr>
          <w:t>пункте 3 пункта 1.2</w:t>
        </w:r>
      </w:hyperlink>
      <w:r w:rsidRPr="002A7CC2">
        <w:rPr>
          <w:rFonts w:eastAsia="Calibri"/>
          <w:sz w:val="28"/>
          <w:szCs w:val="28"/>
        </w:rPr>
        <w:t xml:space="preserve"> и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b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 xml:space="preserve">2) для заготовки (приобретения) древесины с целью ремонта жилого дома, части жилого дома, иных жилых помещений, ремонта (возведения) </w:t>
      </w:r>
      <w:r w:rsidRPr="002A7CC2">
        <w:rPr>
          <w:rFonts w:eastAsia="Calibri"/>
          <w:b/>
          <w:sz w:val="28"/>
          <w:szCs w:val="28"/>
        </w:rPr>
        <w:lastRenderedPageBreak/>
        <w:t>хозяйственных построек: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>3) для заготовки (приобретения) древесины с целью отопления жилого дома, части жилого дома, иных жилых помещений, имеющих печное отопление</w:t>
      </w:r>
      <w:r w:rsidRPr="002A7CC2">
        <w:rPr>
          <w:rFonts w:eastAsia="Calibri"/>
          <w:sz w:val="28"/>
          <w:szCs w:val="28"/>
        </w:rPr>
        <w:t>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2.7.1.3. Копии документов, не заверенные в установленном порядке, предоставляются при предъявлении оригинала, которые после проверки их соответствия оригиналу заверяются уполномоченным должностным лицом органа местного самоуправления. 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 xml:space="preserve">В случае направления заявления через Единый портал государственных и муниципальных услуг (функций), документы, указанные в подпунктах 1,2,3 пункта 2.7.1.2 Административного регламента, представляются в орган местного самоуправления в соответствии с подпунктом 3 пункта 2.18.3 </w:t>
      </w:r>
      <w:r w:rsidRPr="002A7CC2">
        <w:rPr>
          <w:rFonts w:eastAsia="Calibri"/>
          <w:color w:val="000000"/>
          <w:sz w:val="28"/>
          <w:szCs w:val="28"/>
        </w:rPr>
        <w:t>Административного регламента.</w:t>
      </w:r>
      <w:r w:rsidRPr="002A7CC2">
        <w:rPr>
          <w:rFonts w:eastAsia="Calibri"/>
          <w:sz w:val="28"/>
          <w:szCs w:val="28"/>
        </w:rPr>
        <w:t>».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sz w:val="28"/>
          <w:szCs w:val="28"/>
        </w:rPr>
        <w:t xml:space="preserve">1.3. пункт 2.7.2, 2.7.3 изложить в следующей редакции: 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sz w:val="28"/>
          <w:szCs w:val="28"/>
        </w:rPr>
        <w:t xml:space="preserve">«2.7.2. </w:t>
      </w:r>
      <w:r w:rsidRPr="002A7CC2">
        <w:rPr>
          <w:rFonts w:eastAsia="Calibri"/>
          <w:sz w:val="28"/>
          <w:szCs w:val="28"/>
        </w:rPr>
        <w:t>Документы, указанные в подпункте 2.7.1.2.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в орган местного самоуправления по собственной инициативе.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его распоряжении.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 xml:space="preserve">2.7.3. Случаи и порядок предоставления государственных и муниципальных услуг в упреждающем (проактивном) режиме, установленных </w:t>
      </w:r>
      <w:r w:rsidRPr="002A7CC2">
        <w:rPr>
          <w:sz w:val="28"/>
          <w:szCs w:val="28"/>
        </w:rPr>
        <w:lastRenderedPageBreak/>
        <w:t>статьей 7.3 Федерального закона от 27.07.2010 № 210 – ФЗ «Об организации представления государственных и муниципальных услуг», административным регламентом не предусмотрены.».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1.4. пункт 2.9 изложить в следующей редакции:</w:t>
      </w:r>
    </w:p>
    <w:p w:rsidR="002A7CC2" w:rsidRPr="002A7CC2" w:rsidRDefault="002A7CC2" w:rsidP="002A7CC2">
      <w:pPr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«2.9.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2A7CC2" w:rsidRPr="002A7CC2" w:rsidRDefault="002A7CC2" w:rsidP="002A7CC2">
      <w:pPr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Органу местного самоуправления запрещается: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Запрещается требовать от заявителя: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2A7CC2">
          <w:rPr>
            <w:rStyle w:val="a5"/>
            <w:sz w:val="28"/>
            <w:szCs w:val="28"/>
          </w:rPr>
          <w:t>частью 1 статьи 1</w:t>
        </w:r>
      </w:hyperlink>
      <w:r w:rsidRPr="002A7CC2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2" w:history="1">
        <w:r w:rsidRPr="002A7CC2">
          <w:rPr>
            <w:rStyle w:val="a5"/>
            <w:sz w:val="28"/>
            <w:szCs w:val="28"/>
          </w:rPr>
          <w:t>частью 6 статьи 7</w:t>
        </w:r>
      </w:hyperlink>
      <w:r w:rsidRPr="002A7CC2">
        <w:rPr>
          <w:sz w:val="28"/>
          <w:szCs w:val="28"/>
        </w:rPr>
        <w:t xml:space="preserve"> указанного закона перечень документов. Заявитель вправе представить указанные документы и информацию в органы, предоставляющие государственные</w:t>
      </w:r>
      <w:r w:rsidRPr="002A7CC2">
        <w:rPr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2A7CC2">
        <w:rPr>
          <w:sz w:val="28"/>
          <w:szCs w:val="28"/>
        </w:rPr>
        <w:t xml:space="preserve">соответствии с </w:t>
      </w:r>
      <w:hyperlink r:id="rId13" w:history="1">
        <w:r w:rsidRPr="002A7CC2">
          <w:rPr>
            <w:rStyle w:val="a5"/>
            <w:sz w:val="28"/>
            <w:szCs w:val="28"/>
          </w:rPr>
          <w:t>пунктом 7.2 части 1 статьи 16</w:t>
        </w:r>
      </w:hyperlink>
      <w:r w:rsidRPr="002A7CC2">
        <w:rPr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2A7CC2">
        <w:rPr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1.4. пункт 2.11 изложить в следующей редакции: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«2.11. Исчерпывающий перечень оснований для отказа в предоставлении муниципальной услуги.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1) непредставление или представление в неполном объеме документов, указанных в подпункте 2.7.1.1 и пункте 2.7.2 настоящего регламента, обязанность по представлению которых возложена на заявителя;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2) представление документов, содержащих недостоверные сведения;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4) несоблюдение сроков и нормативов заготовки (приобретения) древесины, установленных пунктом 2.8 Административного регламента;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5) нарушение требования, установленного подпунктом 2.8.1 пункта 2.8 Административного регламента;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6)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 xml:space="preserve">1.5. в пункте 2.16.2. слова «На прилегающей к зданию территории оборудуются бесплатные места для парковки автотранспортных средств, в том числе для парковки специальных автотранспортных средств инвалидов.» заменить словами «На территории, прилегающей к зданию, в котором предоставляется муниципальная услуга, должны быть оборудованы </w:t>
      </w:r>
      <w:r w:rsidRPr="002A7CC2">
        <w:rPr>
          <w:sz w:val="28"/>
          <w:szCs w:val="28"/>
        </w:rPr>
        <w:lastRenderedPageBreak/>
        <w:t>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1.6. из пункта 3.3.2. Административного регламента слова «обеспечивает контроль за целевым использованием заготовленной древесины в установленном порядке» исключить.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Ребрихинского района Алтайского края в рубрике «</w:t>
      </w:r>
      <w:r w:rsidR="00833393">
        <w:rPr>
          <w:rFonts w:ascii="Times New Roman" w:hAnsi="Times New Roman" w:cs="Times New Roman"/>
          <w:sz w:val="28"/>
          <w:szCs w:val="28"/>
        </w:rPr>
        <w:t>Рожне-Логовской</w:t>
      </w:r>
      <w:r w:rsidRPr="002A7CC2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сельсовета</w:t>
      </w:r>
      <w:r w:rsidR="00833393">
        <w:rPr>
          <w:rFonts w:ascii="Times New Roman" w:hAnsi="Times New Roman" w:cs="Times New Roman"/>
          <w:sz w:val="28"/>
          <w:szCs w:val="28"/>
        </w:rPr>
        <w:t>,</w:t>
      </w:r>
      <w:r w:rsidR="00833393" w:rsidRPr="008333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33393" w:rsidRPr="00833393">
        <w:rPr>
          <w:rFonts w:ascii="Times New Roman" w:hAnsi="Times New Roman" w:cs="Times New Roman"/>
          <w:sz w:val="28"/>
          <w:szCs w:val="28"/>
        </w:rPr>
        <w:t xml:space="preserve">а также на информационном стенде в </w:t>
      </w:r>
      <w:r w:rsidR="00833393">
        <w:rPr>
          <w:rFonts w:ascii="Times New Roman" w:hAnsi="Times New Roman" w:cs="Times New Roman"/>
          <w:sz w:val="28"/>
          <w:szCs w:val="28"/>
        </w:rPr>
        <w:t>поселке Пеньки</w:t>
      </w:r>
      <w:r w:rsidRPr="002A7CC2">
        <w:rPr>
          <w:rFonts w:ascii="Times New Roman" w:hAnsi="Times New Roman" w:cs="Times New Roman"/>
          <w:sz w:val="28"/>
          <w:szCs w:val="28"/>
        </w:rPr>
        <w:t>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A7CC2" w:rsidRPr="002A7CC2" w:rsidRDefault="002A7CC2" w:rsidP="002A7CC2">
      <w:pPr>
        <w:pStyle w:val="a4"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</w:t>
      </w:r>
      <w:r w:rsidR="00833393">
        <w:rPr>
          <w:rFonts w:ascii="Times New Roman" w:hAnsi="Times New Roman" w:cs="Times New Roman"/>
          <w:sz w:val="28"/>
          <w:szCs w:val="28"/>
        </w:rPr>
        <w:t>М.Я.Тюняев</w:t>
      </w:r>
    </w:p>
    <w:p w:rsidR="00DC3D25" w:rsidRDefault="00DC3D25"/>
    <w:p w:rsidR="003D410F" w:rsidRDefault="003D410F"/>
    <w:p w:rsidR="003D410F" w:rsidRDefault="003D410F"/>
    <w:p w:rsidR="003D410F" w:rsidRDefault="003D410F" w:rsidP="003D410F">
      <w:r w:rsidRPr="00C14BB6">
        <w:t xml:space="preserve">Антикоррупционная экспертиза муниципального правового акта проведена. </w:t>
      </w:r>
    </w:p>
    <w:p w:rsidR="003D410F" w:rsidRPr="00C14BB6" w:rsidRDefault="003D410F" w:rsidP="003D410F">
      <w:r w:rsidRPr="00C14BB6">
        <w:t>Коррупциогенных  факторов  не  выявлено.</w:t>
      </w:r>
    </w:p>
    <w:p w:rsidR="003D410F" w:rsidRPr="00C14BB6" w:rsidRDefault="00833393" w:rsidP="003D410F">
      <w:r>
        <w:t>Помощник</w:t>
      </w:r>
      <w:r w:rsidR="003D410F" w:rsidRPr="00C14BB6">
        <w:t xml:space="preserve"> главы Администрации сельсовет</w:t>
      </w:r>
      <w:r w:rsidR="003D410F">
        <w:t xml:space="preserve">а                          </w:t>
      </w:r>
      <w:r>
        <w:t>А.Ю.Федюкина</w:t>
      </w:r>
    </w:p>
    <w:p w:rsidR="003D410F" w:rsidRPr="00C14BB6" w:rsidRDefault="003D410F" w:rsidP="003D410F"/>
    <w:p w:rsidR="003D410F" w:rsidRDefault="003D410F" w:rsidP="003D410F">
      <w:pPr>
        <w:pStyle w:val="a8"/>
        <w:rPr>
          <w:rFonts w:ascii="Times New Roman" w:hAnsi="Times New Roman"/>
        </w:rPr>
      </w:pPr>
    </w:p>
    <w:p w:rsidR="003D410F" w:rsidRDefault="003D410F" w:rsidP="003D410F">
      <w:pPr>
        <w:pStyle w:val="a8"/>
        <w:rPr>
          <w:rFonts w:ascii="Times New Roman" w:hAnsi="Times New Roman"/>
        </w:rPr>
      </w:pPr>
    </w:p>
    <w:p w:rsidR="003D410F" w:rsidRDefault="003D410F" w:rsidP="003D410F">
      <w:pPr>
        <w:pStyle w:val="a8"/>
        <w:rPr>
          <w:rFonts w:ascii="Times New Roman" w:hAnsi="Times New Roman"/>
        </w:rPr>
      </w:pPr>
    </w:p>
    <w:p w:rsidR="003D410F" w:rsidRDefault="003D410F" w:rsidP="003D410F">
      <w:pPr>
        <w:pStyle w:val="a8"/>
        <w:rPr>
          <w:rFonts w:ascii="Times New Roman" w:hAnsi="Times New Roman"/>
        </w:rPr>
      </w:pPr>
    </w:p>
    <w:p w:rsidR="003D410F" w:rsidRPr="002A7CC2" w:rsidRDefault="003D410F" w:rsidP="003D410F">
      <w:r>
        <w:t xml:space="preserve"> </w:t>
      </w:r>
    </w:p>
    <w:sectPr w:rsidR="003D410F" w:rsidRPr="002A7CC2" w:rsidSect="00C62142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9D" w:rsidRDefault="00D5299D">
      <w:r>
        <w:separator/>
      </w:r>
    </w:p>
  </w:endnote>
  <w:endnote w:type="continuationSeparator" w:id="0">
    <w:p w:rsidR="00D5299D" w:rsidRDefault="00D5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9D" w:rsidRDefault="00D5299D">
      <w:r>
        <w:separator/>
      </w:r>
    </w:p>
  </w:footnote>
  <w:footnote w:type="continuationSeparator" w:id="0">
    <w:p w:rsidR="00D5299D" w:rsidRDefault="00D5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5A" w:rsidRDefault="003D41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142">
      <w:rPr>
        <w:noProof/>
      </w:rPr>
      <w:t>6</w:t>
    </w:r>
    <w:r>
      <w:fldChar w:fldCharType="end"/>
    </w:r>
  </w:p>
  <w:p w:rsidR="008D335A" w:rsidRDefault="00D529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1806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1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1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CC2"/>
    <w:rsid w:val="002A7CC2"/>
    <w:rsid w:val="003D410F"/>
    <w:rsid w:val="0073782F"/>
    <w:rsid w:val="0078589F"/>
    <w:rsid w:val="00833393"/>
    <w:rsid w:val="00842987"/>
    <w:rsid w:val="00A57A1B"/>
    <w:rsid w:val="00C62142"/>
    <w:rsid w:val="00D5299D"/>
    <w:rsid w:val="00DC3D25"/>
    <w:rsid w:val="00DE55E3"/>
    <w:rsid w:val="00E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7CC2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7C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7C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2A7CC2"/>
    <w:rPr>
      <w:sz w:val="24"/>
      <w:szCs w:val="24"/>
    </w:rPr>
  </w:style>
  <w:style w:type="paragraph" w:styleId="a4">
    <w:name w:val="Body Text"/>
    <w:basedOn w:val="a"/>
    <w:link w:val="a3"/>
    <w:rsid w:val="002A7CC2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A7CC2"/>
    <w:rPr>
      <w:color w:val="074592"/>
      <w:u w:val="single"/>
    </w:rPr>
  </w:style>
  <w:style w:type="paragraph" w:styleId="a6">
    <w:name w:val="header"/>
    <w:basedOn w:val="a"/>
    <w:link w:val="a7"/>
    <w:uiPriority w:val="99"/>
    <w:rsid w:val="002A7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3D410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hAnsi="Arial"/>
    </w:rPr>
  </w:style>
  <w:style w:type="character" w:customStyle="1" w:styleId="a9">
    <w:name w:val="Нижний колонтитул Знак"/>
    <w:basedOn w:val="a0"/>
    <w:link w:val="a8"/>
    <w:rsid w:val="003D410F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BAB01D5861629A7C7F35542D0387FB5A5A8C326C033E84AF6F361FFDA48D266935F3E5A0172C382045B6E775CC9E9D658C4B0ESDK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35278A83742501EC6F38332E74EB29DC2D1FC3B03AE34D9BBA82C1492E7654289C399DF394A2616EAE320E9B43D25A6AF617B8CF3BC290D8C8C9V3R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5278A83742501EC6F38332E74EB29DC2D1FC3B03AE34D9BBA82C1492E7654289C399DF394A2616EAE320F9B43D25A6AF617B8CF3BC290D8C8C9V3R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2021-10-07T09:30:00Z</cp:lastPrinted>
  <dcterms:created xsi:type="dcterms:W3CDTF">2021-10-08T08:00:00Z</dcterms:created>
  <dcterms:modified xsi:type="dcterms:W3CDTF">2021-10-08T09:17:00Z</dcterms:modified>
</cp:coreProperties>
</file>